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9BF09" w14:textId="77777777" w:rsidR="00DA61AB" w:rsidRDefault="00DA61AB" w:rsidP="00DA61AB">
      <w:pPr>
        <w:pStyle w:val="Titel"/>
        <w:numPr>
          <w:ilvl w:val="0"/>
          <w:numId w:val="0"/>
        </w:numPr>
        <w:jc w:val="right"/>
        <w:rPr>
          <w:rFonts w:ascii="Arial" w:hAnsi="Arial" w:cs="Arial"/>
          <w:b w:val="0"/>
          <w:sz w:val="20"/>
          <w:lang w:val="de-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2040"/>
        <w:gridCol w:w="5432"/>
      </w:tblGrid>
      <w:tr w:rsidR="00DA61AB" w14:paraId="70A97291" w14:textId="77777777">
        <w:tblPrEx>
          <w:tblCellMar>
            <w:top w:w="0" w:type="dxa"/>
            <w:bottom w:w="0" w:type="dxa"/>
          </w:tblCellMar>
        </w:tblPrEx>
        <w:trPr>
          <w:cantSplit/>
          <w:trHeight w:hRule="exact" w:val="142"/>
          <w:jc w:val="center"/>
        </w:trPr>
        <w:tc>
          <w:tcPr>
            <w:tcW w:w="1800" w:type="dxa"/>
            <w:vMerge w:val="restart"/>
            <w:tcBorders>
              <w:top w:val="nil"/>
              <w:left w:val="nil"/>
              <w:bottom w:val="nil"/>
              <w:right w:val="nil"/>
            </w:tcBorders>
          </w:tcPr>
          <w:p w14:paraId="38127BA9" w14:textId="77777777" w:rsidR="00DA61AB" w:rsidRDefault="00AA0E18" w:rsidP="00DA61AB">
            <w:pPr>
              <w:ind w:right="48"/>
              <w:jc w:val="center"/>
            </w:pPr>
            <w:r>
              <w:rPr>
                <w:noProof/>
              </w:rPr>
              <w:object w:dxaOrig="5521" w:dyaOrig="5999" w14:anchorId="2B76C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66pt;height:1in;mso-width-percent:0;mso-height-percent:0;mso-width-percent:0;mso-height-percent:0" o:ole="" fillcolor="window">
                  <v:imagedata r:id="rId7" o:title=""/>
                </v:shape>
                <o:OLEObject Type="Embed" ProgID="MSPhotoEd.3" ShapeID="_x0000_i1027" DrawAspect="Content" ObjectID="_1764049074" r:id="rId8"/>
              </w:object>
            </w:r>
          </w:p>
        </w:tc>
        <w:tc>
          <w:tcPr>
            <w:tcW w:w="2040" w:type="dxa"/>
            <w:tcBorders>
              <w:top w:val="nil"/>
              <w:left w:val="nil"/>
              <w:bottom w:val="nil"/>
              <w:right w:val="nil"/>
            </w:tcBorders>
            <w:vAlign w:val="center"/>
          </w:tcPr>
          <w:p w14:paraId="381ECF7F" w14:textId="77777777" w:rsidR="00DA61AB" w:rsidRDefault="00DA61AB" w:rsidP="00DA61AB">
            <w:pPr>
              <w:jc w:val="center"/>
              <w:rPr>
                <w:sz w:val="12"/>
              </w:rPr>
            </w:pPr>
            <w:r>
              <w:rPr>
                <w:sz w:val="12"/>
              </w:rPr>
              <w:t>ROMA  1957</w:t>
            </w:r>
          </w:p>
        </w:tc>
        <w:tc>
          <w:tcPr>
            <w:tcW w:w="5432" w:type="dxa"/>
            <w:tcBorders>
              <w:top w:val="nil"/>
              <w:left w:val="nil"/>
              <w:bottom w:val="nil"/>
              <w:right w:val="nil"/>
            </w:tcBorders>
          </w:tcPr>
          <w:p w14:paraId="110B1175" w14:textId="77777777" w:rsidR="00DA61AB" w:rsidRDefault="00DA61AB" w:rsidP="00DA61AB">
            <w:pPr>
              <w:jc w:val="center"/>
            </w:pPr>
          </w:p>
        </w:tc>
      </w:tr>
      <w:tr w:rsidR="00DA61AB" w14:paraId="15B883A2" w14:textId="77777777">
        <w:tblPrEx>
          <w:tblCellMar>
            <w:top w:w="0" w:type="dxa"/>
            <w:bottom w:w="0" w:type="dxa"/>
          </w:tblCellMar>
        </w:tblPrEx>
        <w:trPr>
          <w:cantSplit/>
          <w:trHeight w:hRule="exact" w:val="142"/>
          <w:jc w:val="center"/>
        </w:trPr>
        <w:tc>
          <w:tcPr>
            <w:tcW w:w="1800" w:type="dxa"/>
            <w:vMerge/>
            <w:tcBorders>
              <w:top w:val="nil"/>
              <w:left w:val="nil"/>
              <w:bottom w:val="nil"/>
              <w:right w:val="nil"/>
            </w:tcBorders>
          </w:tcPr>
          <w:p w14:paraId="2F9D264E" w14:textId="77777777" w:rsidR="00DA61AB" w:rsidRDefault="00DA61AB" w:rsidP="00DA61AB">
            <w:pPr>
              <w:jc w:val="center"/>
            </w:pPr>
          </w:p>
        </w:tc>
        <w:tc>
          <w:tcPr>
            <w:tcW w:w="2040" w:type="dxa"/>
            <w:tcBorders>
              <w:top w:val="nil"/>
              <w:left w:val="nil"/>
              <w:bottom w:val="nil"/>
              <w:right w:val="nil"/>
            </w:tcBorders>
            <w:vAlign w:val="center"/>
          </w:tcPr>
          <w:p w14:paraId="3AD33B1A" w14:textId="77777777" w:rsidR="00DA61AB" w:rsidRDefault="00DA61AB" w:rsidP="00DA61AB">
            <w:pPr>
              <w:jc w:val="center"/>
              <w:rPr>
                <w:sz w:val="12"/>
              </w:rPr>
            </w:pPr>
            <w:r>
              <w:rPr>
                <w:sz w:val="12"/>
              </w:rPr>
              <w:t>PARIS  1963</w:t>
            </w:r>
          </w:p>
        </w:tc>
        <w:tc>
          <w:tcPr>
            <w:tcW w:w="5432" w:type="dxa"/>
            <w:tcBorders>
              <w:top w:val="nil"/>
              <w:left w:val="nil"/>
              <w:bottom w:val="nil"/>
              <w:right w:val="nil"/>
            </w:tcBorders>
            <w:vAlign w:val="center"/>
          </w:tcPr>
          <w:p w14:paraId="548F3A32" w14:textId="77777777" w:rsidR="00DA61AB" w:rsidRDefault="00DA61AB" w:rsidP="00DA61AB">
            <w:pPr>
              <w:jc w:val="center"/>
              <w:rPr>
                <w:sz w:val="14"/>
              </w:rPr>
            </w:pPr>
          </w:p>
        </w:tc>
      </w:tr>
      <w:tr w:rsidR="00DA61AB" w:rsidRPr="008B0F0E" w14:paraId="4208F8DC" w14:textId="77777777">
        <w:tblPrEx>
          <w:tblCellMar>
            <w:top w:w="0" w:type="dxa"/>
            <w:bottom w:w="0" w:type="dxa"/>
          </w:tblCellMar>
        </w:tblPrEx>
        <w:trPr>
          <w:cantSplit/>
          <w:trHeight w:hRule="exact" w:val="142"/>
          <w:jc w:val="center"/>
        </w:trPr>
        <w:tc>
          <w:tcPr>
            <w:tcW w:w="1800" w:type="dxa"/>
            <w:vMerge/>
            <w:tcBorders>
              <w:top w:val="nil"/>
              <w:left w:val="nil"/>
              <w:bottom w:val="nil"/>
              <w:right w:val="nil"/>
            </w:tcBorders>
          </w:tcPr>
          <w:p w14:paraId="629E8DCE" w14:textId="77777777" w:rsidR="00DA61AB" w:rsidRPr="00476B74" w:rsidRDefault="00DA61AB" w:rsidP="00DA61AB">
            <w:pPr>
              <w:jc w:val="center"/>
            </w:pPr>
          </w:p>
        </w:tc>
        <w:tc>
          <w:tcPr>
            <w:tcW w:w="2040" w:type="dxa"/>
            <w:tcBorders>
              <w:top w:val="nil"/>
              <w:left w:val="nil"/>
              <w:bottom w:val="nil"/>
              <w:right w:val="nil"/>
            </w:tcBorders>
            <w:vAlign w:val="center"/>
          </w:tcPr>
          <w:p w14:paraId="77B2FB43" w14:textId="77777777" w:rsidR="00DA61AB" w:rsidRDefault="00DA61AB" w:rsidP="00DA61AB">
            <w:pPr>
              <w:jc w:val="center"/>
              <w:rPr>
                <w:sz w:val="12"/>
              </w:rPr>
            </w:pPr>
            <w:r>
              <w:rPr>
                <w:sz w:val="12"/>
              </w:rPr>
              <w:t>LUZERN  1969</w:t>
            </w:r>
          </w:p>
        </w:tc>
        <w:tc>
          <w:tcPr>
            <w:tcW w:w="5432" w:type="dxa"/>
            <w:tcBorders>
              <w:top w:val="nil"/>
              <w:left w:val="nil"/>
              <w:bottom w:val="nil"/>
              <w:right w:val="nil"/>
            </w:tcBorders>
            <w:vAlign w:val="center"/>
          </w:tcPr>
          <w:p w14:paraId="285E3AF8" w14:textId="77777777" w:rsidR="00DA61AB" w:rsidRPr="008B0F0E" w:rsidRDefault="00DA61AB" w:rsidP="00DA61AB">
            <w:pPr>
              <w:jc w:val="center"/>
              <w:rPr>
                <w:sz w:val="16"/>
                <w:szCs w:val="16"/>
              </w:rPr>
            </w:pPr>
            <w:r w:rsidRPr="008B0F0E">
              <w:rPr>
                <w:sz w:val="16"/>
                <w:szCs w:val="16"/>
              </w:rPr>
              <w:t xml:space="preserve">ORGANIZZAZIONE     INTERNAZIONALE     TRASPORTI    </w:t>
            </w:r>
            <w:r>
              <w:rPr>
                <w:sz w:val="16"/>
                <w:szCs w:val="16"/>
              </w:rPr>
              <w:t xml:space="preserve"> </w:t>
            </w:r>
            <w:r w:rsidRPr="008B0F0E">
              <w:rPr>
                <w:sz w:val="16"/>
                <w:szCs w:val="16"/>
              </w:rPr>
              <w:t xml:space="preserve"> A     FUNE</w:t>
            </w:r>
          </w:p>
        </w:tc>
      </w:tr>
      <w:tr w:rsidR="00DA61AB" w:rsidRPr="00101E4F" w14:paraId="432ED485" w14:textId="77777777">
        <w:tblPrEx>
          <w:tblCellMar>
            <w:top w:w="0" w:type="dxa"/>
            <w:bottom w:w="0" w:type="dxa"/>
          </w:tblCellMar>
        </w:tblPrEx>
        <w:trPr>
          <w:cantSplit/>
          <w:trHeight w:hRule="exact" w:val="142"/>
          <w:jc w:val="center"/>
        </w:trPr>
        <w:tc>
          <w:tcPr>
            <w:tcW w:w="1800" w:type="dxa"/>
            <w:vMerge/>
            <w:tcBorders>
              <w:top w:val="nil"/>
              <w:left w:val="nil"/>
              <w:bottom w:val="nil"/>
              <w:right w:val="nil"/>
            </w:tcBorders>
          </w:tcPr>
          <w:p w14:paraId="6D3FF5AC" w14:textId="77777777" w:rsidR="00DA61AB" w:rsidRPr="00476B74" w:rsidRDefault="00DA61AB" w:rsidP="00DA61AB">
            <w:pPr>
              <w:jc w:val="center"/>
            </w:pPr>
          </w:p>
        </w:tc>
        <w:tc>
          <w:tcPr>
            <w:tcW w:w="2040" w:type="dxa"/>
            <w:tcBorders>
              <w:top w:val="nil"/>
              <w:left w:val="nil"/>
              <w:bottom w:val="nil"/>
              <w:right w:val="nil"/>
            </w:tcBorders>
            <w:vAlign w:val="center"/>
          </w:tcPr>
          <w:p w14:paraId="49C0BAF3" w14:textId="77777777" w:rsidR="00DA61AB" w:rsidRDefault="00DA61AB" w:rsidP="00DA61AB">
            <w:pPr>
              <w:jc w:val="center"/>
              <w:rPr>
                <w:sz w:val="12"/>
              </w:rPr>
            </w:pPr>
            <w:r>
              <w:rPr>
                <w:sz w:val="12"/>
              </w:rPr>
              <w:t>WIEN  1975</w:t>
            </w:r>
          </w:p>
        </w:tc>
        <w:tc>
          <w:tcPr>
            <w:tcW w:w="5432" w:type="dxa"/>
            <w:tcBorders>
              <w:top w:val="nil"/>
              <w:left w:val="nil"/>
              <w:bottom w:val="nil"/>
              <w:right w:val="nil"/>
            </w:tcBorders>
            <w:vAlign w:val="center"/>
          </w:tcPr>
          <w:p w14:paraId="01D0D2AC" w14:textId="77777777" w:rsidR="00DA61AB" w:rsidRPr="00101E4F" w:rsidRDefault="00DA61AB" w:rsidP="00DA61AB">
            <w:pPr>
              <w:jc w:val="center"/>
              <w:rPr>
                <w:sz w:val="16"/>
                <w:szCs w:val="16"/>
                <w:lang w:val="de-DE"/>
              </w:rPr>
            </w:pPr>
            <w:r w:rsidRPr="00101E4F">
              <w:rPr>
                <w:sz w:val="16"/>
                <w:szCs w:val="16"/>
                <w:lang w:val="de-DE"/>
              </w:rPr>
              <w:t xml:space="preserve">INTERNATIONALE  </w:t>
            </w:r>
            <w:r>
              <w:rPr>
                <w:sz w:val="16"/>
                <w:szCs w:val="16"/>
                <w:lang w:val="de-DE"/>
              </w:rPr>
              <w:t xml:space="preserve"> </w:t>
            </w:r>
            <w:r w:rsidRPr="00101E4F">
              <w:rPr>
                <w:sz w:val="16"/>
                <w:szCs w:val="16"/>
                <w:lang w:val="de-DE"/>
              </w:rPr>
              <w:t xml:space="preserve"> ORGANISATION   FÜR   </w:t>
            </w:r>
            <w:proofErr w:type="gramStart"/>
            <w:r w:rsidRPr="00101E4F">
              <w:rPr>
                <w:sz w:val="16"/>
                <w:szCs w:val="16"/>
                <w:lang w:val="de-DE"/>
              </w:rPr>
              <w:t>DAS  SEILBAHNWESEN</w:t>
            </w:r>
            <w:proofErr w:type="gramEnd"/>
          </w:p>
        </w:tc>
      </w:tr>
      <w:tr w:rsidR="00DA61AB" w:rsidRPr="008B0F0E" w14:paraId="4B680D63" w14:textId="77777777">
        <w:tblPrEx>
          <w:tblCellMar>
            <w:top w:w="0" w:type="dxa"/>
            <w:bottom w:w="0" w:type="dxa"/>
          </w:tblCellMar>
        </w:tblPrEx>
        <w:trPr>
          <w:cantSplit/>
          <w:trHeight w:hRule="exact" w:val="142"/>
          <w:jc w:val="center"/>
        </w:trPr>
        <w:tc>
          <w:tcPr>
            <w:tcW w:w="1800" w:type="dxa"/>
            <w:vMerge/>
            <w:tcBorders>
              <w:top w:val="nil"/>
              <w:left w:val="nil"/>
              <w:bottom w:val="nil"/>
              <w:right w:val="nil"/>
            </w:tcBorders>
          </w:tcPr>
          <w:p w14:paraId="769BC975" w14:textId="77777777" w:rsidR="00DA61AB" w:rsidRPr="00101E4F" w:rsidRDefault="00DA61AB" w:rsidP="00DA61AB">
            <w:pPr>
              <w:jc w:val="center"/>
              <w:rPr>
                <w:lang w:val="de-DE"/>
              </w:rPr>
            </w:pPr>
          </w:p>
        </w:tc>
        <w:tc>
          <w:tcPr>
            <w:tcW w:w="2040" w:type="dxa"/>
            <w:tcBorders>
              <w:top w:val="nil"/>
              <w:left w:val="nil"/>
              <w:bottom w:val="nil"/>
              <w:right w:val="nil"/>
            </w:tcBorders>
            <w:vAlign w:val="center"/>
          </w:tcPr>
          <w:p w14:paraId="518C87DC" w14:textId="77777777" w:rsidR="00DA61AB" w:rsidRDefault="00DA61AB" w:rsidP="00DA61AB">
            <w:pPr>
              <w:jc w:val="center"/>
              <w:rPr>
                <w:sz w:val="12"/>
              </w:rPr>
            </w:pPr>
            <w:r>
              <w:rPr>
                <w:sz w:val="12"/>
              </w:rPr>
              <w:t>MÜNCHEN  1981</w:t>
            </w:r>
          </w:p>
        </w:tc>
        <w:tc>
          <w:tcPr>
            <w:tcW w:w="5432" w:type="dxa"/>
            <w:tcBorders>
              <w:top w:val="nil"/>
              <w:left w:val="nil"/>
              <w:bottom w:val="nil"/>
              <w:right w:val="nil"/>
            </w:tcBorders>
            <w:vAlign w:val="center"/>
          </w:tcPr>
          <w:p w14:paraId="1744F497" w14:textId="77777777" w:rsidR="00DA61AB" w:rsidRPr="008B0F0E" w:rsidRDefault="00DA61AB" w:rsidP="00DA61AB">
            <w:pPr>
              <w:jc w:val="center"/>
              <w:rPr>
                <w:sz w:val="16"/>
                <w:szCs w:val="16"/>
                <w:lang w:val="fr-FR"/>
              </w:rPr>
            </w:pPr>
            <w:r w:rsidRPr="008B0F0E">
              <w:rPr>
                <w:sz w:val="16"/>
                <w:szCs w:val="16"/>
                <w:lang w:val="fr-FR"/>
              </w:rPr>
              <w:t>ORGANISATION</w:t>
            </w:r>
            <w:r>
              <w:rPr>
                <w:sz w:val="16"/>
                <w:szCs w:val="16"/>
                <w:lang w:val="fr-FR"/>
              </w:rPr>
              <w:t xml:space="preserve"> </w:t>
            </w:r>
            <w:r w:rsidRPr="008B0F0E">
              <w:rPr>
                <w:sz w:val="16"/>
                <w:szCs w:val="16"/>
                <w:lang w:val="fr-FR"/>
              </w:rPr>
              <w:t xml:space="preserve">  </w:t>
            </w:r>
            <w:proofErr w:type="gramStart"/>
            <w:r w:rsidRPr="008B0F0E">
              <w:rPr>
                <w:sz w:val="16"/>
                <w:szCs w:val="16"/>
                <w:lang w:val="fr-FR"/>
              </w:rPr>
              <w:t>INTERNATIONALE  DES</w:t>
            </w:r>
            <w:proofErr w:type="gramEnd"/>
            <w:r w:rsidRPr="008B0F0E">
              <w:rPr>
                <w:sz w:val="16"/>
                <w:szCs w:val="16"/>
                <w:lang w:val="fr-FR"/>
              </w:rPr>
              <w:t xml:space="preserve">  </w:t>
            </w:r>
            <w:r>
              <w:rPr>
                <w:sz w:val="16"/>
                <w:szCs w:val="16"/>
                <w:lang w:val="fr-FR"/>
              </w:rPr>
              <w:t xml:space="preserve"> </w:t>
            </w:r>
            <w:r w:rsidRPr="008B0F0E">
              <w:rPr>
                <w:sz w:val="16"/>
                <w:szCs w:val="16"/>
                <w:lang w:val="fr-FR"/>
              </w:rPr>
              <w:t>TRANSPORTS  A CABLES</w:t>
            </w:r>
          </w:p>
        </w:tc>
      </w:tr>
      <w:tr w:rsidR="00DA61AB" w:rsidRPr="008B0F0E" w14:paraId="78D26585" w14:textId="77777777">
        <w:tblPrEx>
          <w:tblCellMar>
            <w:top w:w="0" w:type="dxa"/>
            <w:bottom w:w="0" w:type="dxa"/>
          </w:tblCellMar>
        </w:tblPrEx>
        <w:trPr>
          <w:cantSplit/>
          <w:trHeight w:hRule="exact" w:val="142"/>
          <w:jc w:val="center"/>
        </w:trPr>
        <w:tc>
          <w:tcPr>
            <w:tcW w:w="1800" w:type="dxa"/>
            <w:vMerge/>
            <w:tcBorders>
              <w:top w:val="nil"/>
              <w:left w:val="nil"/>
              <w:bottom w:val="nil"/>
              <w:right w:val="nil"/>
            </w:tcBorders>
          </w:tcPr>
          <w:p w14:paraId="71D66235" w14:textId="77777777" w:rsidR="00DA61AB" w:rsidRPr="008B0F0E" w:rsidRDefault="00DA61AB" w:rsidP="00DA61AB">
            <w:pPr>
              <w:jc w:val="center"/>
              <w:rPr>
                <w:lang w:val="fr-FR"/>
              </w:rPr>
            </w:pPr>
          </w:p>
        </w:tc>
        <w:tc>
          <w:tcPr>
            <w:tcW w:w="2040" w:type="dxa"/>
            <w:tcBorders>
              <w:top w:val="nil"/>
              <w:left w:val="nil"/>
              <w:bottom w:val="nil"/>
              <w:right w:val="nil"/>
            </w:tcBorders>
            <w:vAlign w:val="center"/>
          </w:tcPr>
          <w:p w14:paraId="488283E3" w14:textId="77777777" w:rsidR="00DA61AB" w:rsidRDefault="00DA61AB" w:rsidP="00DA61AB">
            <w:pPr>
              <w:jc w:val="center"/>
              <w:rPr>
                <w:sz w:val="12"/>
              </w:rPr>
            </w:pPr>
            <w:r>
              <w:rPr>
                <w:sz w:val="12"/>
              </w:rPr>
              <w:t>GRENOBLE  1987</w:t>
            </w:r>
          </w:p>
        </w:tc>
        <w:tc>
          <w:tcPr>
            <w:tcW w:w="5432" w:type="dxa"/>
            <w:tcBorders>
              <w:top w:val="nil"/>
              <w:left w:val="nil"/>
              <w:bottom w:val="nil"/>
              <w:right w:val="nil"/>
            </w:tcBorders>
            <w:vAlign w:val="center"/>
          </w:tcPr>
          <w:p w14:paraId="520A8663" w14:textId="77777777" w:rsidR="00DA61AB" w:rsidRPr="008B0F0E" w:rsidRDefault="00DA61AB" w:rsidP="00DA61AB">
            <w:pPr>
              <w:jc w:val="center"/>
              <w:rPr>
                <w:sz w:val="16"/>
                <w:szCs w:val="16"/>
                <w:lang w:val="en-GB"/>
              </w:rPr>
            </w:pPr>
            <w:r w:rsidRPr="008B0F0E">
              <w:rPr>
                <w:sz w:val="16"/>
                <w:szCs w:val="16"/>
                <w:lang w:val="en-GB"/>
              </w:rPr>
              <w:t>INTERNATIONAL ORGANIZATION FOR TRANSPORTATION BY ROPE</w:t>
            </w:r>
          </w:p>
        </w:tc>
      </w:tr>
      <w:tr w:rsidR="00DA61AB" w:rsidRPr="008B0F0E" w14:paraId="718DD6C6" w14:textId="77777777">
        <w:tblPrEx>
          <w:tblCellMar>
            <w:top w:w="0" w:type="dxa"/>
            <w:bottom w:w="0" w:type="dxa"/>
          </w:tblCellMar>
        </w:tblPrEx>
        <w:trPr>
          <w:cantSplit/>
          <w:trHeight w:hRule="exact" w:val="142"/>
          <w:jc w:val="center"/>
        </w:trPr>
        <w:tc>
          <w:tcPr>
            <w:tcW w:w="1800" w:type="dxa"/>
            <w:vMerge/>
            <w:tcBorders>
              <w:top w:val="nil"/>
              <w:left w:val="nil"/>
              <w:bottom w:val="nil"/>
              <w:right w:val="nil"/>
            </w:tcBorders>
          </w:tcPr>
          <w:p w14:paraId="3A8D8C30" w14:textId="77777777" w:rsidR="00DA61AB" w:rsidRPr="00476B74" w:rsidRDefault="00DA61AB" w:rsidP="00DA61AB">
            <w:pPr>
              <w:jc w:val="center"/>
              <w:rPr>
                <w:lang w:val="en-GB"/>
              </w:rPr>
            </w:pPr>
          </w:p>
        </w:tc>
        <w:tc>
          <w:tcPr>
            <w:tcW w:w="2040" w:type="dxa"/>
            <w:tcBorders>
              <w:top w:val="nil"/>
              <w:left w:val="nil"/>
              <w:bottom w:val="nil"/>
              <w:right w:val="nil"/>
            </w:tcBorders>
            <w:vAlign w:val="center"/>
          </w:tcPr>
          <w:p w14:paraId="6347E46D" w14:textId="77777777" w:rsidR="00DA61AB" w:rsidRDefault="00DA61AB" w:rsidP="00DA61AB">
            <w:pPr>
              <w:jc w:val="center"/>
              <w:rPr>
                <w:sz w:val="12"/>
              </w:rPr>
            </w:pPr>
            <w:r>
              <w:rPr>
                <w:sz w:val="12"/>
              </w:rPr>
              <w:t>BARCELONA   1993</w:t>
            </w:r>
          </w:p>
        </w:tc>
        <w:tc>
          <w:tcPr>
            <w:tcW w:w="5432" w:type="dxa"/>
            <w:tcBorders>
              <w:top w:val="nil"/>
              <w:left w:val="nil"/>
              <w:bottom w:val="nil"/>
              <w:right w:val="nil"/>
            </w:tcBorders>
            <w:vAlign w:val="center"/>
          </w:tcPr>
          <w:p w14:paraId="58132561" w14:textId="77777777" w:rsidR="00DA61AB" w:rsidRPr="008B0F0E" w:rsidRDefault="00DA61AB" w:rsidP="00DA61AB">
            <w:pPr>
              <w:jc w:val="center"/>
              <w:rPr>
                <w:sz w:val="16"/>
                <w:szCs w:val="16"/>
                <w:lang w:val="fr-FR"/>
              </w:rPr>
            </w:pPr>
            <w:r w:rsidRPr="008B0F0E">
              <w:rPr>
                <w:sz w:val="16"/>
                <w:szCs w:val="16"/>
                <w:lang w:val="fr-FR"/>
              </w:rPr>
              <w:t xml:space="preserve">ORGANISACION </w:t>
            </w:r>
            <w:proofErr w:type="gramStart"/>
            <w:r w:rsidRPr="008B0F0E">
              <w:rPr>
                <w:sz w:val="16"/>
                <w:szCs w:val="16"/>
                <w:lang w:val="fr-FR"/>
              </w:rPr>
              <w:t xml:space="preserve">INTERNATIONAL </w:t>
            </w:r>
            <w:r>
              <w:rPr>
                <w:sz w:val="16"/>
                <w:szCs w:val="16"/>
                <w:lang w:val="fr-FR"/>
              </w:rPr>
              <w:t xml:space="preserve"> </w:t>
            </w:r>
            <w:r w:rsidRPr="008B0F0E">
              <w:rPr>
                <w:sz w:val="16"/>
                <w:szCs w:val="16"/>
                <w:lang w:val="fr-FR"/>
              </w:rPr>
              <w:t>DES</w:t>
            </w:r>
            <w:proofErr w:type="gramEnd"/>
            <w:r w:rsidRPr="008B0F0E">
              <w:rPr>
                <w:sz w:val="16"/>
                <w:szCs w:val="16"/>
                <w:lang w:val="fr-FR"/>
              </w:rPr>
              <w:t xml:space="preserve">  </w:t>
            </w:r>
            <w:r>
              <w:rPr>
                <w:sz w:val="16"/>
                <w:szCs w:val="16"/>
                <w:lang w:val="fr-FR"/>
              </w:rPr>
              <w:t xml:space="preserve"> </w:t>
            </w:r>
            <w:r w:rsidRPr="008B0F0E">
              <w:rPr>
                <w:sz w:val="16"/>
                <w:szCs w:val="16"/>
                <w:lang w:val="fr-FR"/>
              </w:rPr>
              <w:t>TRANSPORTES POR CABLE</w:t>
            </w:r>
          </w:p>
        </w:tc>
      </w:tr>
      <w:tr w:rsidR="00DA61AB" w:rsidRPr="008B0F0E" w14:paraId="1D1D9C18" w14:textId="77777777">
        <w:tblPrEx>
          <w:tblCellMar>
            <w:top w:w="0" w:type="dxa"/>
            <w:bottom w:w="0" w:type="dxa"/>
          </w:tblCellMar>
        </w:tblPrEx>
        <w:trPr>
          <w:cantSplit/>
          <w:trHeight w:hRule="exact" w:val="142"/>
          <w:jc w:val="center"/>
        </w:trPr>
        <w:tc>
          <w:tcPr>
            <w:tcW w:w="1800" w:type="dxa"/>
            <w:vMerge/>
            <w:tcBorders>
              <w:top w:val="nil"/>
              <w:left w:val="nil"/>
              <w:bottom w:val="nil"/>
              <w:right w:val="nil"/>
            </w:tcBorders>
          </w:tcPr>
          <w:p w14:paraId="69755048" w14:textId="77777777" w:rsidR="00DA61AB" w:rsidRPr="008B0F0E" w:rsidRDefault="00DA61AB" w:rsidP="00DA61AB">
            <w:pPr>
              <w:jc w:val="center"/>
              <w:rPr>
                <w:lang w:val="fr-FR"/>
              </w:rPr>
            </w:pPr>
          </w:p>
        </w:tc>
        <w:tc>
          <w:tcPr>
            <w:tcW w:w="2040" w:type="dxa"/>
            <w:tcBorders>
              <w:top w:val="nil"/>
              <w:left w:val="nil"/>
              <w:bottom w:val="nil"/>
              <w:right w:val="nil"/>
            </w:tcBorders>
            <w:vAlign w:val="center"/>
          </w:tcPr>
          <w:p w14:paraId="5495B8CA" w14:textId="77777777" w:rsidR="00DA61AB" w:rsidRDefault="00DA61AB" w:rsidP="00DA61AB">
            <w:pPr>
              <w:jc w:val="center"/>
              <w:rPr>
                <w:sz w:val="12"/>
              </w:rPr>
            </w:pPr>
            <w:r>
              <w:rPr>
                <w:sz w:val="12"/>
              </w:rPr>
              <w:t>SAN FRANCISCO  1999</w:t>
            </w:r>
          </w:p>
        </w:tc>
        <w:tc>
          <w:tcPr>
            <w:tcW w:w="5432" w:type="dxa"/>
            <w:tcBorders>
              <w:top w:val="nil"/>
              <w:left w:val="nil"/>
              <w:bottom w:val="nil"/>
              <w:right w:val="nil"/>
            </w:tcBorders>
          </w:tcPr>
          <w:p w14:paraId="0EDF0709" w14:textId="77777777" w:rsidR="00DA61AB" w:rsidRPr="008B0F0E" w:rsidRDefault="00DA61AB" w:rsidP="00DA61AB">
            <w:pPr>
              <w:jc w:val="center"/>
              <w:rPr>
                <w:sz w:val="16"/>
                <w:szCs w:val="16"/>
              </w:rPr>
            </w:pPr>
          </w:p>
        </w:tc>
      </w:tr>
      <w:tr w:rsidR="00DA61AB" w14:paraId="0D5BD630" w14:textId="77777777">
        <w:tblPrEx>
          <w:tblCellMar>
            <w:top w:w="0" w:type="dxa"/>
            <w:bottom w:w="0" w:type="dxa"/>
          </w:tblCellMar>
        </w:tblPrEx>
        <w:trPr>
          <w:cantSplit/>
          <w:trHeight w:hRule="exact" w:val="142"/>
          <w:jc w:val="center"/>
        </w:trPr>
        <w:tc>
          <w:tcPr>
            <w:tcW w:w="1800" w:type="dxa"/>
            <w:vMerge/>
            <w:tcBorders>
              <w:top w:val="nil"/>
              <w:left w:val="nil"/>
              <w:bottom w:val="nil"/>
              <w:right w:val="nil"/>
            </w:tcBorders>
          </w:tcPr>
          <w:p w14:paraId="13FA0490" w14:textId="77777777" w:rsidR="00DA61AB" w:rsidRDefault="00DA61AB" w:rsidP="00DA61AB">
            <w:pPr>
              <w:jc w:val="center"/>
            </w:pPr>
          </w:p>
        </w:tc>
        <w:tc>
          <w:tcPr>
            <w:tcW w:w="2040" w:type="dxa"/>
            <w:tcBorders>
              <w:top w:val="nil"/>
              <w:left w:val="nil"/>
              <w:bottom w:val="nil"/>
              <w:right w:val="nil"/>
            </w:tcBorders>
            <w:vAlign w:val="center"/>
          </w:tcPr>
          <w:p w14:paraId="798DB27E" w14:textId="77777777" w:rsidR="00DA61AB" w:rsidRDefault="00DA61AB" w:rsidP="00DA61AB">
            <w:pPr>
              <w:jc w:val="center"/>
              <w:rPr>
                <w:sz w:val="12"/>
              </w:rPr>
            </w:pPr>
            <w:r>
              <w:rPr>
                <w:sz w:val="12"/>
              </w:rPr>
              <w:t>INNSBRUCK   2005</w:t>
            </w:r>
          </w:p>
        </w:tc>
        <w:tc>
          <w:tcPr>
            <w:tcW w:w="5432" w:type="dxa"/>
            <w:tcBorders>
              <w:top w:val="nil"/>
              <w:left w:val="nil"/>
              <w:bottom w:val="nil"/>
              <w:right w:val="nil"/>
            </w:tcBorders>
          </w:tcPr>
          <w:p w14:paraId="4C059617" w14:textId="77777777" w:rsidR="00DA61AB" w:rsidRDefault="00DA61AB" w:rsidP="00DA61AB">
            <w:pPr>
              <w:jc w:val="center"/>
            </w:pPr>
          </w:p>
        </w:tc>
      </w:tr>
      <w:tr w:rsidR="00DA61AB" w:rsidRPr="000034E6" w14:paraId="5F047FD7" w14:textId="77777777">
        <w:tblPrEx>
          <w:tblCellMar>
            <w:top w:w="0" w:type="dxa"/>
            <w:bottom w:w="0" w:type="dxa"/>
          </w:tblCellMar>
        </w:tblPrEx>
        <w:trPr>
          <w:cantSplit/>
          <w:trHeight w:val="639"/>
          <w:jc w:val="center"/>
        </w:trPr>
        <w:tc>
          <w:tcPr>
            <w:tcW w:w="3840" w:type="dxa"/>
            <w:gridSpan w:val="2"/>
            <w:tcBorders>
              <w:top w:val="nil"/>
              <w:left w:val="nil"/>
              <w:bottom w:val="nil"/>
              <w:right w:val="nil"/>
            </w:tcBorders>
            <w:vAlign w:val="center"/>
          </w:tcPr>
          <w:p w14:paraId="17349D26" w14:textId="77777777" w:rsidR="00DA61AB" w:rsidRDefault="00DA61AB" w:rsidP="00DA61AB">
            <w:pPr>
              <w:spacing w:before="60"/>
              <w:ind w:right="51"/>
              <w:jc w:val="center"/>
              <w:rPr>
                <w:sz w:val="14"/>
              </w:rPr>
            </w:pPr>
            <w:proofErr w:type="gramStart"/>
            <w:r>
              <w:rPr>
                <w:sz w:val="14"/>
              </w:rPr>
              <w:t>Sitz :</w:t>
            </w:r>
            <w:proofErr w:type="gramEnd"/>
            <w:r>
              <w:rPr>
                <w:sz w:val="14"/>
              </w:rPr>
              <w:t xml:space="preserve"> I-00188 ROMA – Via Suzzara, 19</w:t>
            </w:r>
          </w:p>
          <w:p w14:paraId="587D66A3" w14:textId="77777777" w:rsidR="00DA61AB" w:rsidRPr="000034E6" w:rsidRDefault="00DA61AB" w:rsidP="00DA61AB">
            <w:pPr>
              <w:ind w:right="50"/>
              <w:jc w:val="center"/>
              <w:rPr>
                <w:sz w:val="14"/>
                <w:lang w:val="de-DE"/>
              </w:rPr>
            </w:pPr>
            <w:r w:rsidRPr="000034E6">
              <w:rPr>
                <w:sz w:val="14"/>
                <w:lang w:val="de-DE"/>
              </w:rPr>
              <w:t xml:space="preserve">Sekretariat: Amt für Seilbahnen </w:t>
            </w:r>
          </w:p>
          <w:p w14:paraId="5DD75F05" w14:textId="77777777" w:rsidR="00DA61AB" w:rsidRPr="000034E6" w:rsidRDefault="00DA61AB" w:rsidP="00DA61AB">
            <w:pPr>
              <w:ind w:right="50"/>
              <w:jc w:val="center"/>
              <w:rPr>
                <w:sz w:val="14"/>
                <w:lang w:val="de-DE"/>
              </w:rPr>
            </w:pPr>
            <w:r w:rsidRPr="000034E6">
              <w:rPr>
                <w:sz w:val="14"/>
                <w:lang w:val="de-DE"/>
              </w:rPr>
              <w:t>I-BOZEN Crispistr. 10</w:t>
            </w:r>
          </w:p>
          <w:p w14:paraId="2A651A8F" w14:textId="77777777" w:rsidR="00DA61AB" w:rsidRPr="000034E6" w:rsidRDefault="00DA61AB" w:rsidP="00DA61AB">
            <w:pPr>
              <w:spacing w:after="60"/>
              <w:ind w:right="51"/>
              <w:jc w:val="center"/>
              <w:rPr>
                <w:lang w:val="de-DE"/>
              </w:rPr>
            </w:pPr>
            <w:proofErr w:type="gramStart"/>
            <w:r w:rsidRPr="000034E6">
              <w:rPr>
                <w:sz w:val="14"/>
                <w:lang w:val="de-DE"/>
              </w:rPr>
              <w:t>Email</w:t>
            </w:r>
            <w:proofErr w:type="gramEnd"/>
            <w:r w:rsidRPr="000034E6">
              <w:rPr>
                <w:sz w:val="14"/>
                <w:lang w:val="de-DE"/>
              </w:rPr>
              <w:t>: info@oitaf.org</w:t>
            </w:r>
          </w:p>
        </w:tc>
        <w:tc>
          <w:tcPr>
            <w:tcW w:w="5432" w:type="dxa"/>
            <w:tcBorders>
              <w:top w:val="nil"/>
              <w:left w:val="nil"/>
              <w:bottom w:val="nil"/>
              <w:right w:val="nil"/>
            </w:tcBorders>
            <w:vAlign w:val="center"/>
          </w:tcPr>
          <w:p w14:paraId="03B8AE54" w14:textId="77777777" w:rsidR="00DA61AB" w:rsidRPr="000034E6" w:rsidRDefault="00DA61AB" w:rsidP="00DA61AB">
            <w:pPr>
              <w:jc w:val="center"/>
              <w:rPr>
                <w:b/>
                <w:sz w:val="48"/>
                <w:szCs w:val="48"/>
                <w:lang w:val="de-DE"/>
              </w:rPr>
            </w:pPr>
            <w:r w:rsidRPr="000034E6">
              <w:rPr>
                <w:b/>
                <w:sz w:val="48"/>
                <w:szCs w:val="48"/>
                <w:lang w:val="de-DE"/>
              </w:rPr>
              <w:t>O</w:t>
            </w:r>
            <w:r w:rsidRPr="000034E6">
              <w:rPr>
                <w:rFonts w:ascii="Bookman Old Style" w:hAnsi="Bookman Old Style"/>
                <w:b/>
                <w:sz w:val="48"/>
                <w:szCs w:val="48"/>
                <w:lang w:val="de-DE"/>
              </w:rPr>
              <w:t xml:space="preserve">. </w:t>
            </w:r>
            <w:r w:rsidRPr="000034E6">
              <w:rPr>
                <w:b/>
                <w:sz w:val="48"/>
                <w:szCs w:val="48"/>
                <w:lang w:val="de-DE"/>
              </w:rPr>
              <w:t>I</w:t>
            </w:r>
            <w:r w:rsidRPr="000034E6">
              <w:rPr>
                <w:rFonts w:ascii="Bookman Old Style" w:hAnsi="Bookman Old Style"/>
                <w:b/>
                <w:sz w:val="48"/>
                <w:szCs w:val="48"/>
                <w:lang w:val="de-DE"/>
              </w:rPr>
              <w:t>.</w:t>
            </w:r>
            <w:r w:rsidRPr="000034E6">
              <w:rPr>
                <w:b/>
                <w:sz w:val="48"/>
                <w:szCs w:val="48"/>
                <w:lang w:val="de-DE"/>
              </w:rPr>
              <w:t xml:space="preserve"> T.</w:t>
            </w:r>
            <w:r w:rsidRPr="000034E6">
              <w:rPr>
                <w:rFonts w:ascii="Bookman Old Style" w:hAnsi="Bookman Old Style"/>
                <w:b/>
                <w:sz w:val="48"/>
                <w:szCs w:val="48"/>
                <w:lang w:val="de-DE"/>
              </w:rPr>
              <w:t xml:space="preserve"> </w:t>
            </w:r>
            <w:r w:rsidRPr="000034E6">
              <w:rPr>
                <w:b/>
                <w:sz w:val="48"/>
                <w:szCs w:val="48"/>
                <w:lang w:val="de-DE"/>
              </w:rPr>
              <w:t>A</w:t>
            </w:r>
            <w:r w:rsidRPr="000034E6">
              <w:rPr>
                <w:rFonts w:ascii="Bookman Old Style" w:hAnsi="Bookman Old Style"/>
                <w:b/>
                <w:sz w:val="48"/>
                <w:szCs w:val="48"/>
                <w:lang w:val="de-DE"/>
              </w:rPr>
              <w:t xml:space="preserve">. </w:t>
            </w:r>
            <w:r w:rsidRPr="000034E6">
              <w:rPr>
                <w:b/>
                <w:sz w:val="48"/>
                <w:szCs w:val="48"/>
                <w:lang w:val="de-DE"/>
              </w:rPr>
              <w:t>F</w:t>
            </w:r>
            <w:r w:rsidRPr="000034E6">
              <w:rPr>
                <w:rFonts w:ascii="Bookman Old Style" w:hAnsi="Bookman Old Style"/>
                <w:b/>
                <w:sz w:val="48"/>
                <w:szCs w:val="48"/>
                <w:lang w:val="de-DE"/>
              </w:rPr>
              <w:t>.</w:t>
            </w:r>
          </w:p>
        </w:tc>
      </w:tr>
    </w:tbl>
    <w:p w14:paraId="4AA94534" w14:textId="77777777" w:rsidR="00DA61AB" w:rsidRDefault="00DA61AB" w:rsidP="00DA61AB">
      <w:pPr>
        <w:pStyle w:val="Titel"/>
        <w:numPr>
          <w:ilvl w:val="0"/>
          <w:numId w:val="0"/>
        </w:numPr>
        <w:spacing w:before="0" w:after="0"/>
        <w:jc w:val="center"/>
        <w:rPr>
          <w:rFonts w:ascii="Arial" w:hAnsi="Arial" w:cs="Arial"/>
          <w:lang w:val="de-CH"/>
        </w:rPr>
      </w:pPr>
    </w:p>
    <w:p w14:paraId="5AD0BD85" w14:textId="77777777" w:rsidR="00DA61AB" w:rsidRPr="00DD6119" w:rsidRDefault="00DA61AB" w:rsidP="00DA61AB">
      <w:pPr>
        <w:tabs>
          <w:tab w:val="left" w:pos="1100"/>
        </w:tabs>
        <w:jc w:val="center"/>
        <w:rPr>
          <w:rFonts w:cs="Arial"/>
          <w:b/>
          <w:sz w:val="24"/>
          <w:lang w:val="de-CH"/>
        </w:rPr>
      </w:pPr>
    </w:p>
    <w:p w14:paraId="15038B29" w14:textId="77777777" w:rsidR="00DA61AB" w:rsidRPr="000F3F76" w:rsidRDefault="00DA61AB" w:rsidP="00DA61AB">
      <w:pPr>
        <w:jc w:val="center"/>
        <w:rPr>
          <w:b/>
          <w:sz w:val="24"/>
          <w:u w:val="single"/>
          <w:lang w:val="en-GB"/>
        </w:rPr>
      </w:pPr>
    </w:p>
    <w:p w14:paraId="43FE5054" w14:textId="77777777" w:rsidR="00DA61AB" w:rsidRPr="006D5E22" w:rsidRDefault="00DA61AB" w:rsidP="00DA61AB">
      <w:pPr>
        <w:jc w:val="center"/>
        <w:rPr>
          <w:b/>
          <w:sz w:val="28"/>
          <w:szCs w:val="28"/>
          <w:u w:val="single"/>
          <w:lang w:val="en-GB"/>
        </w:rPr>
      </w:pPr>
      <w:r w:rsidRPr="006D5E22">
        <w:rPr>
          <w:b/>
          <w:sz w:val="28"/>
          <w:szCs w:val="28"/>
          <w:u w:val="single"/>
          <w:lang w:val="en-GB"/>
        </w:rPr>
        <w:t>BOOK 8</w:t>
      </w:r>
    </w:p>
    <w:p w14:paraId="0E5C7558" w14:textId="77777777" w:rsidR="00DA61AB" w:rsidRDefault="00DA61AB" w:rsidP="00DA61AB">
      <w:pPr>
        <w:jc w:val="center"/>
        <w:rPr>
          <w:b/>
          <w:sz w:val="24"/>
          <w:u w:val="single"/>
          <w:lang w:val="en-GB"/>
        </w:rPr>
      </w:pPr>
    </w:p>
    <w:p w14:paraId="0C0E67BF" w14:textId="77777777" w:rsidR="00DA61AB" w:rsidRPr="00137AB4" w:rsidRDefault="00DA61AB" w:rsidP="00DA61AB">
      <w:pPr>
        <w:jc w:val="center"/>
        <w:rPr>
          <w:b/>
          <w:sz w:val="24"/>
          <w:lang w:val="en-GB"/>
        </w:rPr>
      </w:pPr>
      <w:r>
        <w:rPr>
          <w:b/>
          <w:sz w:val="24"/>
          <w:lang w:val="en-GB"/>
        </w:rPr>
        <w:t>Edition 2006</w:t>
      </w:r>
    </w:p>
    <w:p w14:paraId="1FAEB566" w14:textId="77777777" w:rsidR="00DA61AB" w:rsidRDefault="00DA61AB" w:rsidP="00DA61AB">
      <w:pPr>
        <w:jc w:val="center"/>
        <w:rPr>
          <w:b/>
          <w:sz w:val="24"/>
          <w:u w:val="single"/>
          <w:lang w:val="en-GB"/>
        </w:rPr>
      </w:pPr>
    </w:p>
    <w:p w14:paraId="0C71C793" w14:textId="77777777" w:rsidR="00DA61AB" w:rsidRPr="00751FCD" w:rsidRDefault="00DA61AB" w:rsidP="00DA61AB">
      <w:pPr>
        <w:jc w:val="center"/>
        <w:rPr>
          <w:b/>
          <w:sz w:val="24"/>
          <w:u w:val="single"/>
          <w:lang w:val="en-GB"/>
        </w:rPr>
      </w:pPr>
    </w:p>
    <w:p w14:paraId="04020AC1" w14:textId="77777777" w:rsidR="00DA61AB" w:rsidRDefault="00DA61AB" w:rsidP="00DA61AB">
      <w:pPr>
        <w:jc w:val="center"/>
        <w:rPr>
          <w:b/>
          <w:sz w:val="28"/>
          <w:szCs w:val="28"/>
          <w:lang w:val="en-GB"/>
        </w:rPr>
      </w:pPr>
      <w:r w:rsidRPr="00F70F14">
        <w:rPr>
          <w:b/>
          <w:sz w:val="28"/>
          <w:szCs w:val="28"/>
          <w:lang w:val="en-GB"/>
        </w:rPr>
        <w:t xml:space="preserve">RECOMMENDATIONS FOR THE CONSTRUCTION AND OPERATION </w:t>
      </w:r>
    </w:p>
    <w:p w14:paraId="5D633201" w14:textId="77777777" w:rsidR="00DA61AB" w:rsidRPr="00F70F14" w:rsidRDefault="00DA61AB" w:rsidP="00DA61AB">
      <w:pPr>
        <w:jc w:val="center"/>
        <w:rPr>
          <w:b/>
          <w:sz w:val="28"/>
          <w:szCs w:val="28"/>
          <w:lang w:val="en-GB"/>
        </w:rPr>
      </w:pPr>
      <w:r w:rsidRPr="00F70F14">
        <w:rPr>
          <w:b/>
          <w:sz w:val="28"/>
          <w:szCs w:val="28"/>
          <w:lang w:val="en-GB"/>
        </w:rPr>
        <w:t>OF MATERIAL HANDLING UNI-DIRECTIONAL AND REVERSIBLE ROPEWAY INSTALLATIONS, CABLE CRANES AND MATERIAL HANDLING FUNICULARS</w:t>
      </w:r>
    </w:p>
    <w:p w14:paraId="41822A6D" w14:textId="77777777" w:rsidR="00DA61AB" w:rsidRDefault="00DA61AB" w:rsidP="00DA61AB">
      <w:pPr>
        <w:jc w:val="center"/>
        <w:rPr>
          <w:b/>
          <w:sz w:val="24"/>
          <w:u w:val="single"/>
          <w:lang w:val="en-GB"/>
        </w:rPr>
      </w:pPr>
    </w:p>
    <w:p w14:paraId="39A27E2D" w14:textId="77777777" w:rsidR="006D702C" w:rsidRPr="006D702C" w:rsidRDefault="006D702C" w:rsidP="006D702C">
      <w:pPr>
        <w:jc w:val="center"/>
        <w:rPr>
          <w:b/>
          <w:sz w:val="20"/>
          <w:szCs w:val="20"/>
          <w:u w:val="single"/>
          <w:lang w:val="en-GB"/>
        </w:rPr>
      </w:pPr>
      <w:r w:rsidRPr="006D702C">
        <w:rPr>
          <w:b/>
          <w:sz w:val="20"/>
          <w:szCs w:val="20"/>
          <w:u w:val="single"/>
          <w:lang w:val="en-GB"/>
        </w:rPr>
        <w:t xml:space="preserve">1° edition revised 2010 </w:t>
      </w:r>
    </w:p>
    <w:p w14:paraId="29CF5160" w14:textId="77777777" w:rsidR="006D702C" w:rsidRPr="006D702C" w:rsidRDefault="006D702C" w:rsidP="006D702C">
      <w:pPr>
        <w:jc w:val="center"/>
        <w:rPr>
          <w:sz w:val="20"/>
          <w:szCs w:val="20"/>
          <w:u w:val="single"/>
          <w:lang w:val="en-GB"/>
        </w:rPr>
      </w:pPr>
      <w:r w:rsidRPr="006D702C">
        <w:rPr>
          <w:sz w:val="20"/>
          <w:szCs w:val="20"/>
          <w:u w:val="single"/>
          <w:lang w:val="en-GB"/>
        </w:rPr>
        <w:t>(art. revis</w:t>
      </w:r>
      <w:r>
        <w:rPr>
          <w:sz w:val="20"/>
          <w:szCs w:val="20"/>
          <w:u w:val="single"/>
          <w:lang w:val="en-GB"/>
        </w:rPr>
        <w:t>ed</w:t>
      </w:r>
      <w:r w:rsidRPr="006D702C">
        <w:rPr>
          <w:sz w:val="20"/>
          <w:szCs w:val="20"/>
          <w:u w:val="single"/>
          <w:lang w:val="en-GB"/>
        </w:rPr>
        <w:t xml:space="preserve"> </w:t>
      </w:r>
      <w:r w:rsidRPr="006D702C">
        <w:rPr>
          <w:sz w:val="20"/>
          <w:szCs w:val="20"/>
          <w:lang w:val="en-GB"/>
        </w:rPr>
        <w:t>1.1.2.12; 2.1.2.3.; 2.2.2.3; 2.1.7.16; T</w:t>
      </w:r>
      <w:r w:rsidRPr="006D702C">
        <w:rPr>
          <w:sz w:val="20"/>
          <w:szCs w:val="20"/>
          <w:lang w:val="en-GB"/>
        </w:rPr>
        <w:t>a</w:t>
      </w:r>
      <w:r>
        <w:rPr>
          <w:sz w:val="20"/>
          <w:szCs w:val="20"/>
          <w:lang w:val="en-GB"/>
        </w:rPr>
        <w:t>ble</w:t>
      </w:r>
      <w:r w:rsidRPr="006D702C">
        <w:rPr>
          <w:sz w:val="20"/>
          <w:szCs w:val="20"/>
          <w:lang w:val="en-GB"/>
        </w:rPr>
        <w:t xml:space="preserve"> 3.8.1</w:t>
      </w:r>
      <w:r>
        <w:rPr>
          <w:sz w:val="20"/>
          <w:szCs w:val="20"/>
          <w:lang w:val="en-GB"/>
        </w:rPr>
        <w:t>)</w:t>
      </w:r>
    </w:p>
    <w:p w14:paraId="11719F3A" w14:textId="77777777" w:rsidR="00DA61AB" w:rsidRPr="006D702C" w:rsidRDefault="00DA61AB" w:rsidP="00DA61AB">
      <w:pPr>
        <w:pStyle w:val="Titel"/>
        <w:numPr>
          <w:ilvl w:val="0"/>
          <w:numId w:val="0"/>
        </w:numPr>
        <w:ind w:left="601"/>
        <w:jc w:val="center"/>
        <w:rPr>
          <w:rFonts w:ascii="Arial" w:hAnsi="Arial" w:cs="Arial"/>
          <w:lang w:val="en-GB"/>
        </w:rPr>
      </w:pPr>
    </w:p>
    <w:p w14:paraId="4EF63542" w14:textId="77777777" w:rsidR="00DA61AB" w:rsidRPr="006D702C" w:rsidRDefault="00D51BBA" w:rsidP="00DA61AB">
      <w:pPr>
        <w:pStyle w:val="Titel"/>
        <w:numPr>
          <w:ilvl w:val="0"/>
          <w:numId w:val="0"/>
        </w:numPr>
        <w:ind w:left="601"/>
        <w:jc w:val="center"/>
        <w:rPr>
          <w:rFonts w:ascii="Arial" w:hAnsi="Arial" w:cs="Arial"/>
          <w:lang w:val="en-GB"/>
        </w:rPr>
      </w:pPr>
      <w:bookmarkStart w:id="0" w:name="OLE_LINK1"/>
      <w:r w:rsidRPr="00905C3F">
        <w:rPr>
          <w:rFonts w:ascii="Arial" w:hAnsi="Arial" w:cs="Arial"/>
          <w:noProof/>
          <w:lang w:val="de-CH"/>
        </w:rPr>
        <w:drawing>
          <wp:inline distT="0" distB="0" distL="0" distR="0" wp14:anchorId="329625AD" wp14:editId="0444AA54">
            <wp:extent cx="4546600" cy="394970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546600" cy="3949700"/>
                    </a:xfrm>
                    <a:prstGeom prst="rect">
                      <a:avLst/>
                    </a:prstGeom>
                    <a:noFill/>
                    <a:ln>
                      <a:noFill/>
                    </a:ln>
                  </pic:spPr>
                </pic:pic>
              </a:graphicData>
            </a:graphic>
          </wp:inline>
        </w:drawing>
      </w:r>
      <w:bookmarkEnd w:id="0"/>
    </w:p>
    <w:p w14:paraId="5665FFDD" w14:textId="77777777" w:rsidR="0021306B" w:rsidRDefault="0021306B" w:rsidP="00DA61AB">
      <w:pPr>
        <w:rPr>
          <w:b/>
          <w:sz w:val="24"/>
          <w:u w:val="single"/>
          <w:lang w:val="en-GB"/>
        </w:rPr>
      </w:pPr>
    </w:p>
    <w:p w14:paraId="2215A7CA" w14:textId="77777777" w:rsidR="0021306B" w:rsidRDefault="0021306B" w:rsidP="0021306B">
      <w:pPr>
        <w:jc w:val="center"/>
        <w:rPr>
          <w:b/>
          <w:sz w:val="24"/>
          <w:u w:val="single"/>
          <w:lang w:val="en-GB"/>
        </w:rPr>
      </w:pPr>
    </w:p>
    <w:p w14:paraId="33D2B671" w14:textId="77777777" w:rsidR="0021306B" w:rsidRDefault="0021306B" w:rsidP="0021306B">
      <w:pPr>
        <w:jc w:val="center"/>
        <w:rPr>
          <w:b/>
          <w:sz w:val="24"/>
          <w:u w:val="single"/>
          <w:lang w:val="en-GB"/>
        </w:rPr>
      </w:pPr>
    </w:p>
    <w:p w14:paraId="35ADE086" w14:textId="77777777" w:rsidR="0021306B" w:rsidRPr="00751FCD" w:rsidRDefault="0021306B" w:rsidP="0021306B">
      <w:pPr>
        <w:jc w:val="center"/>
        <w:rPr>
          <w:b/>
          <w:sz w:val="24"/>
          <w:u w:val="single"/>
          <w:lang w:val="en-GB"/>
        </w:rPr>
      </w:pPr>
      <w:r w:rsidRPr="00F70F14">
        <w:rPr>
          <w:b/>
          <w:sz w:val="24"/>
          <w:u w:val="single"/>
          <w:lang w:val="en-GB"/>
        </w:rPr>
        <w:br w:type="page"/>
      </w:r>
      <w:r w:rsidRPr="00751FCD">
        <w:rPr>
          <w:b/>
          <w:sz w:val="24"/>
          <w:u w:val="single"/>
          <w:lang w:val="en-GB"/>
        </w:rPr>
        <w:lastRenderedPageBreak/>
        <w:t>Table of contents</w:t>
      </w:r>
    </w:p>
    <w:p w14:paraId="6A8B357E" w14:textId="77777777" w:rsidR="0021306B" w:rsidRPr="00751FCD" w:rsidRDefault="0021306B" w:rsidP="0021306B">
      <w:pPr>
        <w:jc w:val="center"/>
        <w:rPr>
          <w:sz w:val="24"/>
          <w:u w:val="single"/>
          <w:lang w:val="en-GB"/>
        </w:rPr>
      </w:pPr>
    </w:p>
    <w:p w14:paraId="7990012E" w14:textId="77777777" w:rsidR="0021306B" w:rsidRDefault="0021306B" w:rsidP="0021306B">
      <w:pPr>
        <w:tabs>
          <w:tab w:val="left" w:pos="7920"/>
        </w:tabs>
        <w:ind w:left="540"/>
        <w:jc w:val="both"/>
        <w:rPr>
          <w:sz w:val="24"/>
          <w:lang w:val="en-GB"/>
        </w:rPr>
      </w:pPr>
      <w:r w:rsidRPr="00751FCD">
        <w:rPr>
          <w:b/>
          <w:sz w:val="24"/>
          <w:lang w:val="en-GB"/>
        </w:rPr>
        <w:t>Foreword</w:t>
      </w:r>
      <w:r>
        <w:rPr>
          <w:b/>
          <w:sz w:val="24"/>
          <w:lang w:val="en-GB"/>
        </w:rPr>
        <w:tab/>
      </w:r>
      <w:r>
        <w:rPr>
          <w:b/>
          <w:sz w:val="24"/>
          <w:lang w:val="en-GB"/>
        </w:rPr>
        <w:tab/>
      </w:r>
      <w:r>
        <w:rPr>
          <w:b/>
          <w:sz w:val="24"/>
          <w:lang w:val="en-GB"/>
        </w:rPr>
        <w:tab/>
      </w:r>
      <w:r w:rsidRPr="00F70F14">
        <w:rPr>
          <w:sz w:val="24"/>
          <w:lang w:val="en-GB"/>
        </w:rPr>
        <w:t xml:space="preserve"> </w:t>
      </w:r>
      <w:r>
        <w:rPr>
          <w:sz w:val="24"/>
          <w:lang w:val="en-GB"/>
        </w:rPr>
        <w:t>4</w:t>
      </w:r>
    </w:p>
    <w:p w14:paraId="248A3CD2" w14:textId="77777777" w:rsidR="0021306B" w:rsidRPr="008725D4" w:rsidRDefault="0021306B" w:rsidP="0021306B">
      <w:pPr>
        <w:tabs>
          <w:tab w:val="left" w:pos="7920"/>
        </w:tabs>
        <w:ind w:left="540"/>
        <w:jc w:val="both"/>
        <w:rPr>
          <w:b/>
          <w:sz w:val="24"/>
          <w:lang w:val="en-GB"/>
        </w:rPr>
      </w:pPr>
    </w:p>
    <w:p w14:paraId="664C088C" w14:textId="77777777" w:rsidR="0021306B" w:rsidRPr="008725D4" w:rsidRDefault="0021306B" w:rsidP="0021306B">
      <w:pPr>
        <w:tabs>
          <w:tab w:val="left" w:pos="7920"/>
        </w:tabs>
        <w:ind w:left="540"/>
        <w:jc w:val="both"/>
        <w:rPr>
          <w:b/>
          <w:sz w:val="24"/>
          <w:lang w:val="en-GB"/>
        </w:rPr>
      </w:pPr>
      <w:r w:rsidRPr="008725D4">
        <w:rPr>
          <w:b/>
          <w:sz w:val="24"/>
          <w:lang w:val="en-GB"/>
        </w:rPr>
        <w:t>Introduction</w:t>
      </w:r>
      <w:r>
        <w:rPr>
          <w:b/>
          <w:sz w:val="24"/>
          <w:lang w:val="en-GB"/>
        </w:rPr>
        <w:tab/>
      </w:r>
      <w:r>
        <w:rPr>
          <w:b/>
          <w:sz w:val="24"/>
          <w:lang w:val="en-GB"/>
        </w:rPr>
        <w:tab/>
      </w:r>
      <w:r>
        <w:rPr>
          <w:b/>
          <w:sz w:val="24"/>
          <w:lang w:val="en-GB"/>
        </w:rPr>
        <w:tab/>
      </w:r>
      <w:r w:rsidRPr="00524553">
        <w:rPr>
          <w:sz w:val="24"/>
          <w:lang w:val="en-GB"/>
        </w:rPr>
        <w:t xml:space="preserve"> 7</w:t>
      </w:r>
    </w:p>
    <w:p w14:paraId="0DF0CEE9" w14:textId="77777777" w:rsidR="0021306B" w:rsidRPr="00751FCD" w:rsidRDefault="0021306B" w:rsidP="0021306B">
      <w:pPr>
        <w:ind w:left="540"/>
        <w:jc w:val="both"/>
        <w:rPr>
          <w:sz w:val="24"/>
          <w:lang w:val="en-GB"/>
        </w:rPr>
      </w:pPr>
    </w:p>
    <w:p w14:paraId="6A3E7145" w14:textId="77777777" w:rsidR="0021306B" w:rsidRPr="00F70F14" w:rsidRDefault="0021306B" w:rsidP="0021306B">
      <w:pPr>
        <w:tabs>
          <w:tab w:val="left" w:pos="7920"/>
        </w:tabs>
        <w:ind w:left="540"/>
        <w:jc w:val="both"/>
        <w:rPr>
          <w:sz w:val="24"/>
          <w:lang w:val="en-GB"/>
        </w:rPr>
      </w:pPr>
      <w:r w:rsidRPr="00F70F14">
        <w:rPr>
          <w:b/>
          <w:sz w:val="28"/>
          <w:szCs w:val="28"/>
          <w:lang w:val="en-GB"/>
        </w:rPr>
        <w:t>Chapter 1   General recommendations</w:t>
      </w:r>
      <w:r>
        <w:rPr>
          <w:b/>
          <w:sz w:val="28"/>
          <w:szCs w:val="28"/>
          <w:lang w:val="en-GB"/>
        </w:rPr>
        <w:tab/>
      </w:r>
      <w:r>
        <w:rPr>
          <w:b/>
          <w:sz w:val="28"/>
          <w:szCs w:val="28"/>
          <w:lang w:val="en-GB"/>
        </w:rPr>
        <w:tab/>
      </w:r>
      <w:r>
        <w:rPr>
          <w:b/>
          <w:sz w:val="28"/>
          <w:szCs w:val="28"/>
          <w:lang w:val="en-GB"/>
        </w:rPr>
        <w:tab/>
      </w:r>
      <w:r w:rsidRPr="00F70F14">
        <w:rPr>
          <w:sz w:val="24"/>
          <w:lang w:val="en-GB"/>
        </w:rPr>
        <w:t xml:space="preserve"> </w:t>
      </w:r>
      <w:r>
        <w:rPr>
          <w:sz w:val="24"/>
          <w:lang w:val="en-GB"/>
        </w:rPr>
        <w:t>7</w:t>
      </w:r>
    </w:p>
    <w:p w14:paraId="788C5FD8" w14:textId="77777777" w:rsidR="0021306B" w:rsidRPr="00751FCD" w:rsidRDefault="0021306B" w:rsidP="0021306B">
      <w:pPr>
        <w:ind w:left="540"/>
        <w:jc w:val="both"/>
        <w:rPr>
          <w:sz w:val="24"/>
          <w:lang w:val="en-GB"/>
        </w:rPr>
      </w:pPr>
    </w:p>
    <w:p w14:paraId="3C45E45E" w14:textId="77777777" w:rsidR="0021306B" w:rsidRPr="00CE7FF1" w:rsidRDefault="0021306B" w:rsidP="0021306B">
      <w:pPr>
        <w:spacing w:before="40" w:after="40"/>
        <w:ind w:left="539"/>
        <w:jc w:val="both"/>
        <w:rPr>
          <w:b/>
          <w:sz w:val="24"/>
          <w:lang w:val="en-GB"/>
        </w:rPr>
      </w:pPr>
      <w:r w:rsidRPr="00BC4028">
        <w:rPr>
          <w:b/>
          <w:sz w:val="24"/>
          <w:lang w:val="en-GB"/>
        </w:rPr>
        <w:t>1.1</w:t>
      </w:r>
      <w:r w:rsidRPr="00751FCD">
        <w:rPr>
          <w:sz w:val="24"/>
          <w:lang w:val="en-GB"/>
        </w:rPr>
        <w:tab/>
      </w:r>
      <w:r w:rsidRPr="00CE7FF1">
        <w:rPr>
          <w:b/>
          <w:sz w:val="24"/>
          <w:lang w:val="en-GB"/>
        </w:rPr>
        <w:t>Generalities</w:t>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t xml:space="preserve"> 7</w:t>
      </w:r>
    </w:p>
    <w:p w14:paraId="6056D093"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 xml:space="preserve">1.1.2 </w:t>
      </w:r>
      <w:r w:rsidRPr="00751FCD">
        <w:rPr>
          <w:sz w:val="24"/>
          <w:lang w:val="en-GB"/>
        </w:rPr>
        <w:tab/>
        <w:t>Field of application</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 xml:space="preserve"> 7</w:t>
      </w:r>
    </w:p>
    <w:p w14:paraId="7D8C7CDA"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1.1.3</w:t>
      </w:r>
      <w:r w:rsidRPr="00751FCD">
        <w:rPr>
          <w:sz w:val="24"/>
          <w:lang w:val="en-GB"/>
        </w:rPr>
        <w:tab/>
        <w:t>Terminology</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 xml:space="preserve"> 7</w:t>
      </w:r>
    </w:p>
    <w:p w14:paraId="119EB527" w14:textId="77777777" w:rsidR="0021306B" w:rsidRPr="00751FCD" w:rsidRDefault="0021306B" w:rsidP="0021306B">
      <w:pPr>
        <w:ind w:left="540"/>
        <w:jc w:val="both"/>
        <w:rPr>
          <w:sz w:val="24"/>
          <w:lang w:val="en-GB"/>
        </w:rPr>
      </w:pPr>
    </w:p>
    <w:p w14:paraId="109859AF" w14:textId="77777777" w:rsidR="0021306B" w:rsidRPr="00751FCD" w:rsidRDefault="0021306B" w:rsidP="0021306B">
      <w:pPr>
        <w:spacing w:before="40" w:after="40"/>
        <w:ind w:left="539"/>
        <w:jc w:val="both"/>
        <w:rPr>
          <w:b/>
          <w:sz w:val="24"/>
          <w:lang w:val="en-GB"/>
        </w:rPr>
      </w:pPr>
      <w:r w:rsidRPr="00751FCD">
        <w:rPr>
          <w:b/>
          <w:sz w:val="24"/>
          <w:lang w:val="en-GB"/>
        </w:rPr>
        <w:t>1.2</w:t>
      </w:r>
      <w:r w:rsidRPr="00751FCD">
        <w:rPr>
          <w:b/>
          <w:sz w:val="24"/>
          <w:lang w:val="en-GB"/>
        </w:rPr>
        <w:tab/>
        <w:t>Technical considerations</w:t>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t>12</w:t>
      </w:r>
    </w:p>
    <w:p w14:paraId="3FB5511C"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1.2.1</w:t>
      </w:r>
      <w:r w:rsidRPr="00751FCD">
        <w:rPr>
          <w:sz w:val="24"/>
          <w:lang w:val="en-GB"/>
        </w:rPr>
        <w:tab/>
      </w:r>
      <w:r>
        <w:rPr>
          <w:sz w:val="24"/>
          <w:lang w:val="en-GB"/>
        </w:rPr>
        <w:t>Basis</w:t>
      </w:r>
      <w:r w:rsidRPr="00751FCD">
        <w:rPr>
          <w:sz w:val="24"/>
          <w:lang w:val="en-GB"/>
        </w:rPr>
        <w:t xml:space="preserve"> information</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12</w:t>
      </w:r>
    </w:p>
    <w:p w14:paraId="29F58467"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1.2.2</w:t>
      </w:r>
      <w:r w:rsidRPr="00751FCD">
        <w:rPr>
          <w:sz w:val="24"/>
          <w:lang w:val="en-GB"/>
        </w:rPr>
        <w:tab/>
      </w:r>
      <w:r>
        <w:rPr>
          <w:sz w:val="24"/>
          <w:lang w:val="en-GB"/>
        </w:rPr>
        <w:t xml:space="preserve">Project engineering, </w:t>
      </w:r>
      <w:proofErr w:type="gramStart"/>
      <w:r>
        <w:rPr>
          <w:sz w:val="24"/>
          <w:lang w:val="en-GB"/>
        </w:rPr>
        <w:t>d</w:t>
      </w:r>
      <w:r w:rsidRPr="00751FCD">
        <w:rPr>
          <w:sz w:val="24"/>
          <w:lang w:val="en-GB"/>
        </w:rPr>
        <w:t>esign</w:t>
      </w:r>
      <w:proofErr w:type="gramEnd"/>
      <w:r w:rsidRPr="00751FCD">
        <w:rPr>
          <w:sz w:val="24"/>
          <w:lang w:val="en-GB"/>
        </w:rPr>
        <w:t xml:space="preserve"> and documentation</w:t>
      </w:r>
      <w:r>
        <w:rPr>
          <w:sz w:val="24"/>
          <w:lang w:val="en-GB"/>
        </w:rPr>
        <w:tab/>
      </w:r>
      <w:r>
        <w:rPr>
          <w:sz w:val="24"/>
          <w:lang w:val="en-GB"/>
        </w:rPr>
        <w:tab/>
      </w:r>
      <w:r>
        <w:rPr>
          <w:sz w:val="24"/>
          <w:lang w:val="en-GB"/>
        </w:rPr>
        <w:tab/>
        <w:t>12</w:t>
      </w:r>
    </w:p>
    <w:p w14:paraId="4AE5261B"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1.2.3</w:t>
      </w:r>
      <w:r w:rsidRPr="00751FCD">
        <w:rPr>
          <w:sz w:val="24"/>
          <w:lang w:val="en-GB"/>
        </w:rPr>
        <w:tab/>
        <w:t>Generalities</w:t>
      </w:r>
      <w:r w:rsidRPr="00751FCD">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14</w:t>
      </w:r>
    </w:p>
    <w:p w14:paraId="53F3A69C" w14:textId="77777777" w:rsidR="0021306B" w:rsidRPr="004C2503" w:rsidRDefault="0021306B" w:rsidP="0021306B">
      <w:pPr>
        <w:tabs>
          <w:tab w:val="left" w:pos="2340"/>
        </w:tabs>
        <w:spacing w:before="40" w:after="40"/>
        <w:ind w:left="1440"/>
        <w:jc w:val="both"/>
        <w:rPr>
          <w:sz w:val="24"/>
          <w:lang w:val="en-GB"/>
        </w:rPr>
      </w:pPr>
      <w:r w:rsidRPr="00751FCD">
        <w:rPr>
          <w:sz w:val="24"/>
          <w:lang w:val="en-GB"/>
        </w:rPr>
        <w:t>1.2.4</w:t>
      </w:r>
      <w:r w:rsidRPr="00751FCD">
        <w:rPr>
          <w:sz w:val="24"/>
          <w:lang w:val="en-GB"/>
        </w:rPr>
        <w:tab/>
      </w:r>
      <w:r w:rsidRPr="004C2503">
        <w:rPr>
          <w:sz w:val="24"/>
          <w:lang w:val="en-GB"/>
        </w:rPr>
        <w:t>Commissioning</w:t>
      </w:r>
      <w:r>
        <w:rPr>
          <w:sz w:val="24"/>
          <w:lang w:val="en-GB"/>
        </w:rPr>
        <w:t xml:space="preserve"> of the ropeway installation</w:t>
      </w:r>
      <w:r>
        <w:rPr>
          <w:sz w:val="24"/>
          <w:lang w:val="en-GB"/>
        </w:rPr>
        <w:tab/>
      </w:r>
      <w:r>
        <w:rPr>
          <w:sz w:val="24"/>
          <w:lang w:val="en-GB"/>
        </w:rPr>
        <w:tab/>
      </w:r>
      <w:r>
        <w:rPr>
          <w:sz w:val="24"/>
          <w:lang w:val="en-GB"/>
        </w:rPr>
        <w:tab/>
      </w:r>
      <w:r>
        <w:rPr>
          <w:sz w:val="24"/>
          <w:lang w:val="en-GB"/>
        </w:rPr>
        <w:tab/>
        <w:t>15</w:t>
      </w:r>
    </w:p>
    <w:p w14:paraId="454B8F7B" w14:textId="77777777" w:rsidR="0021306B" w:rsidRPr="004C2503" w:rsidRDefault="0021306B" w:rsidP="0021306B">
      <w:pPr>
        <w:tabs>
          <w:tab w:val="left" w:pos="2340"/>
        </w:tabs>
        <w:spacing w:before="40" w:after="40"/>
        <w:ind w:left="1440"/>
        <w:jc w:val="both"/>
        <w:rPr>
          <w:sz w:val="24"/>
          <w:lang w:val="en-GB"/>
        </w:rPr>
      </w:pPr>
      <w:r w:rsidRPr="004C2503">
        <w:rPr>
          <w:sz w:val="24"/>
          <w:lang w:val="en-GB"/>
        </w:rPr>
        <w:t>1.2.5</w:t>
      </w:r>
      <w:r w:rsidRPr="004C2503">
        <w:rPr>
          <w:sz w:val="24"/>
          <w:lang w:val="en-GB"/>
        </w:rPr>
        <w:tab/>
        <w:t xml:space="preserve">Safety </w:t>
      </w:r>
      <w:r>
        <w:rPr>
          <w:sz w:val="24"/>
          <w:lang w:val="en-GB"/>
        </w:rPr>
        <w:t>analysis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15</w:t>
      </w:r>
    </w:p>
    <w:p w14:paraId="7ECC2F3B" w14:textId="77777777" w:rsidR="0021306B" w:rsidRPr="00751FCD" w:rsidRDefault="0021306B" w:rsidP="0021306B">
      <w:pPr>
        <w:ind w:left="540"/>
        <w:jc w:val="both"/>
        <w:rPr>
          <w:sz w:val="24"/>
          <w:lang w:val="en-GB"/>
        </w:rPr>
      </w:pPr>
    </w:p>
    <w:p w14:paraId="7A3CEA8F" w14:textId="77777777" w:rsidR="0021306B" w:rsidRPr="00751FCD" w:rsidRDefault="0021306B" w:rsidP="0021306B">
      <w:pPr>
        <w:spacing w:before="40" w:after="40"/>
        <w:ind w:left="539"/>
        <w:jc w:val="both"/>
        <w:rPr>
          <w:b/>
          <w:sz w:val="24"/>
          <w:lang w:val="en-GB"/>
        </w:rPr>
      </w:pPr>
      <w:r w:rsidRPr="00751FCD">
        <w:rPr>
          <w:b/>
          <w:sz w:val="24"/>
          <w:lang w:val="en-GB"/>
        </w:rPr>
        <w:t>1.3</w:t>
      </w:r>
      <w:r w:rsidRPr="00751FCD">
        <w:rPr>
          <w:b/>
          <w:sz w:val="24"/>
          <w:lang w:val="en-GB"/>
        </w:rPr>
        <w:tab/>
        <w:t>Operation</w:t>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t>16</w:t>
      </w:r>
    </w:p>
    <w:p w14:paraId="0DFF612B" w14:textId="77777777" w:rsidR="0021306B" w:rsidRPr="00751FCD" w:rsidRDefault="0021306B" w:rsidP="0021306B">
      <w:pPr>
        <w:tabs>
          <w:tab w:val="left" w:pos="2340"/>
        </w:tabs>
        <w:spacing w:before="40" w:after="40"/>
        <w:ind w:left="1440"/>
        <w:jc w:val="both"/>
        <w:rPr>
          <w:sz w:val="24"/>
          <w:lang w:val="en-GB"/>
        </w:rPr>
      </w:pPr>
      <w:r>
        <w:rPr>
          <w:sz w:val="24"/>
          <w:lang w:val="en-GB"/>
        </w:rPr>
        <w:t>1.3.1</w:t>
      </w:r>
      <w:r>
        <w:rPr>
          <w:sz w:val="24"/>
          <w:lang w:val="en-GB"/>
        </w:rPr>
        <w:tab/>
        <w:t>Ropeway operation management</w:t>
      </w:r>
      <w:r>
        <w:rPr>
          <w:sz w:val="24"/>
          <w:lang w:val="en-GB"/>
        </w:rPr>
        <w:tab/>
      </w:r>
      <w:r>
        <w:rPr>
          <w:sz w:val="24"/>
          <w:lang w:val="en-GB"/>
        </w:rPr>
        <w:tab/>
      </w:r>
      <w:r>
        <w:rPr>
          <w:sz w:val="24"/>
          <w:lang w:val="en-GB"/>
        </w:rPr>
        <w:tab/>
      </w:r>
      <w:r>
        <w:rPr>
          <w:sz w:val="24"/>
          <w:lang w:val="en-GB"/>
        </w:rPr>
        <w:tab/>
      </w:r>
      <w:r>
        <w:rPr>
          <w:sz w:val="24"/>
          <w:lang w:val="en-GB"/>
        </w:rPr>
        <w:tab/>
        <w:t>16</w:t>
      </w:r>
    </w:p>
    <w:p w14:paraId="193F73C8"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1.3.2</w:t>
      </w:r>
      <w:r w:rsidRPr="00751FCD">
        <w:rPr>
          <w:sz w:val="24"/>
          <w:lang w:val="en-GB"/>
        </w:rPr>
        <w:tab/>
      </w:r>
      <w:r>
        <w:rPr>
          <w:sz w:val="24"/>
          <w:lang w:val="en-GB"/>
        </w:rPr>
        <w:t>Service</w:t>
      </w:r>
      <w:r w:rsidRPr="00751FCD">
        <w:rPr>
          <w:sz w:val="24"/>
          <w:lang w:val="en-GB"/>
        </w:rPr>
        <w:t xml:space="preserve"> and maintenance</w:t>
      </w:r>
      <w:r>
        <w:rPr>
          <w:sz w:val="24"/>
          <w:lang w:val="en-GB"/>
        </w:rPr>
        <w:t xml:space="preserve"> manual</w:t>
      </w:r>
      <w:r>
        <w:rPr>
          <w:sz w:val="24"/>
          <w:lang w:val="en-GB"/>
        </w:rPr>
        <w:tab/>
      </w:r>
      <w:r>
        <w:rPr>
          <w:sz w:val="24"/>
          <w:lang w:val="en-GB"/>
        </w:rPr>
        <w:tab/>
      </w:r>
      <w:r>
        <w:rPr>
          <w:sz w:val="24"/>
          <w:lang w:val="en-GB"/>
        </w:rPr>
        <w:tab/>
      </w:r>
      <w:r>
        <w:rPr>
          <w:sz w:val="24"/>
          <w:lang w:val="en-GB"/>
        </w:rPr>
        <w:tab/>
      </w:r>
      <w:r>
        <w:rPr>
          <w:sz w:val="24"/>
          <w:lang w:val="en-GB"/>
        </w:rPr>
        <w:tab/>
        <w:t>17</w:t>
      </w:r>
    </w:p>
    <w:p w14:paraId="32498C3C" w14:textId="77777777" w:rsidR="0021306B" w:rsidRPr="00921E11" w:rsidRDefault="0021306B" w:rsidP="0021306B">
      <w:pPr>
        <w:tabs>
          <w:tab w:val="left" w:pos="2340"/>
        </w:tabs>
        <w:spacing w:before="40" w:after="40"/>
        <w:ind w:left="1440"/>
        <w:jc w:val="both"/>
        <w:rPr>
          <w:b/>
          <w:sz w:val="24"/>
          <w:lang w:val="en-GB"/>
        </w:rPr>
      </w:pPr>
      <w:r w:rsidRPr="00921E11">
        <w:rPr>
          <w:sz w:val="24"/>
          <w:lang w:val="en-GB"/>
        </w:rPr>
        <w:t>1.3.3</w:t>
      </w:r>
      <w:r w:rsidRPr="00921E11">
        <w:rPr>
          <w:sz w:val="24"/>
          <w:lang w:val="en-GB"/>
        </w:rPr>
        <w:tab/>
        <w:t xml:space="preserve">Operating </w:t>
      </w:r>
      <w:r>
        <w:rPr>
          <w:sz w:val="24"/>
          <w:lang w:val="en-GB"/>
        </w:rPr>
        <w:t>rules</w:t>
      </w:r>
      <w:r w:rsidRPr="00921E11">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r>
      <w:r>
        <w:rPr>
          <w:sz w:val="24"/>
          <w:lang w:val="en-GB"/>
        </w:rPr>
        <w:tab/>
        <w:t>1</w:t>
      </w:r>
      <w:r w:rsidRPr="007B478A">
        <w:rPr>
          <w:sz w:val="24"/>
          <w:lang w:val="en-GB"/>
        </w:rPr>
        <w:t>7</w:t>
      </w:r>
    </w:p>
    <w:p w14:paraId="4A95A5B3" w14:textId="77777777" w:rsidR="0021306B" w:rsidRPr="007B478A" w:rsidRDefault="0021306B" w:rsidP="0021306B">
      <w:pPr>
        <w:ind w:left="540"/>
        <w:jc w:val="both"/>
        <w:rPr>
          <w:sz w:val="24"/>
          <w:lang w:val="en-GB"/>
        </w:rPr>
      </w:pPr>
    </w:p>
    <w:p w14:paraId="6A029DF0" w14:textId="77777777" w:rsidR="0021306B" w:rsidRPr="00524553" w:rsidRDefault="0021306B" w:rsidP="0021306B">
      <w:pPr>
        <w:ind w:left="540"/>
        <w:jc w:val="both"/>
        <w:rPr>
          <w:b/>
          <w:sz w:val="28"/>
          <w:szCs w:val="28"/>
          <w:lang w:val="en-GB"/>
        </w:rPr>
      </w:pPr>
      <w:r w:rsidRPr="00524553">
        <w:rPr>
          <w:b/>
          <w:sz w:val="28"/>
          <w:szCs w:val="28"/>
          <w:lang w:val="en-GB"/>
        </w:rPr>
        <w:t>Chapter II</w:t>
      </w:r>
      <w:r w:rsidRPr="00524553">
        <w:rPr>
          <w:b/>
          <w:sz w:val="28"/>
          <w:szCs w:val="28"/>
          <w:lang w:val="en-GB"/>
        </w:rPr>
        <w:tab/>
        <w:t>Permanent material handling ropeway installations</w:t>
      </w:r>
      <w:r>
        <w:rPr>
          <w:b/>
          <w:sz w:val="28"/>
          <w:szCs w:val="28"/>
          <w:lang w:val="en-GB"/>
        </w:rPr>
        <w:t xml:space="preserve"> </w:t>
      </w:r>
      <w:r>
        <w:rPr>
          <w:b/>
          <w:sz w:val="28"/>
          <w:szCs w:val="28"/>
          <w:lang w:val="en-GB"/>
        </w:rPr>
        <w:tab/>
      </w:r>
      <w:r w:rsidRPr="007B478A">
        <w:rPr>
          <w:b/>
          <w:sz w:val="24"/>
          <w:lang w:val="en-GB"/>
        </w:rPr>
        <w:t>18</w:t>
      </w:r>
    </w:p>
    <w:p w14:paraId="0171FF32" w14:textId="77777777" w:rsidR="0021306B" w:rsidRPr="00751FCD" w:rsidRDefault="0021306B" w:rsidP="0021306B">
      <w:pPr>
        <w:ind w:left="540"/>
        <w:jc w:val="both"/>
        <w:rPr>
          <w:b/>
          <w:sz w:val="24"/>
          <w:lang w:val="en-GB"/>
        </w:rPr>
      </w:pPr>
    </w:p>
    <w:p w14:paraId="0D57D013" w14:textId="77777777" w:rsidR="0021306B" w:rsidRPr="00751FCD" w:rsidRDefault="0021306B" w:rsidP="0021306B">
      <w:pPr>
        <w:spacing w:before="40" w:after="40"/>
        <w:ind w:left="539"/>
        <w:jc w:val="both"/>
        <w:rPr>
          <w:b/>
          <w:sz w:val="24"/>
          <w:lang w:val="en-GB"/>
        </w:rPr>
      </w:pPr>
      <w:r w:rsidRPr="00751FCD">
        <w:rPr>
          <w:b/>
          <w:sz w:val="24"/>
          <w:lang w:val="en-GB"/>
        </w:rPr>
        <w:t>2.1</w:t>
      </w:r>
      <w:r w:rsidRPr="00751FCD">
        <w:rPr>
          <w:b/>
          <w:sz w:val="24"/>
          <w:lang w:val="en-GB"/>
        </w:rPr>
        <w:tab/>
      </w:r>
      <w:proofErr w:type="gramStart"/>
      <w:r>
        <w:rPr>
          <w:b/>
          <w:sz w:val="24"/>
          <w:lang w:val="en-GB"/>
        </w:rPr>
        <w:t>Mono-cable</w:t>
      </w:r>
      <w:proofErr w:type="gramEnd"/>
      <w:r w:rsidRPr="00751FCD">
        <w:rPr>
          <w:b/>
          <w:sz w:val="24"/>
          <w:lang w:val="en-GB"/>
        </w:rPr>
        <w:t xml:space="preserve"> and </w:t>
      </w:r>
      <w:r>
        <w:rPr>
          <w:b/>
          <w:sz w:val="24"/>
          <w:lang w:val="en-GB"/>
        </w:rPr>
        <w:t>bi-cable</w:t>
      </w:r>
      <w:r w:rsidRPr="00751FCD">
        <w:rPr>
          <w:b/>
          <w:sz w:val="24"/>
          <w:lang w:val="en-GB"/>
        </w:rPr>
        <w:t xml:space="preserve"> uni-directional and reversible ropeways</w:t>
      </w:r>
      <w:r>
        <w:rPr>
          <w:b/>
          <w:sz w:val="24"/>
          <w:lang w:val="en-GB"/>
        </w:rPr>
        <w:tab/>
        <w:t>18</w:t>
      </w:r>
    </w:p>
    <w:p w14:paraId="7CD61123" w14:textId="77777777" w:rsidR="0021306B" w:rsidRPr="00751FCD" w:rsidRDefault="0021306B" w:rsidP="0021306B">
      <w:pPr>
        <w:tabs>
          <w:tab w:val="left" w:pos="2340"/>
        </w:tabs>
        <w:spacing w:before="40" w:after="40"/>
        <w:ind w:left="1440"/>
        <w:jc w:val="both"/>
        <w:rPr>
          <w:sz w:val="24"/>
          <w:lang w:val="en-GB"/>
        </w:rPr>
      </w:pPr>
      <w:r>
        <w:rPr>
          <w:sz w:val="24"/>
          <w:lang w:val="en-GB"/>
        </w:rPr>
        <w:t>2.1.1</w:t>
      </w:r>
      <w:r>
        <w:rPr>
          <w:sz w:val="24"/>
          <w:lang w:val="en-GB"/>
        </w:rPr>
        <w:tab/>
        <w:t>Generalities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18</w:t>
      </w:r>
    </w:p>
    <w:p w14:paraId="3B5C65D0"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2.1.2</w:t>
      </w:r>
      <w:r w:rsidRPr="00751FCD">
        <w:rPr>
          <w:sz w:val="24"/>
          <w:lang w:val="en-GB"/>
        </w:rPr>
        <w:tab/>
      </w:r>
      <w:r>
        <w:rPr>
          <w:sz w:val="24"/>
          <w:lang w:val="en-GB"/>
        </w:rPr>
        <w:t>Degree of safety</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18</w:t>
      </w:r>
    </w:p>
    <w:p w14:paraId="62BAA29E"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2.1.3</w:t>
      </w:r>
      <w:r w:rsidRPr="00751FCD">
        <w:rPr>
          <w:sz w:val="24"/>
          <w:lang w:val="en-GB"/>
        </w:rPr>
        <w:tab/>
        <w:t>Clearance</w:t>
      </w:r>
      <w:r>
        <w:rPr>
          <w:sz w:val="24"/>
          <w:lang w:val="en-GB"/>
        </w:rPr>
        <w:t xml:space="preserve"> above ground</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19</w:t>
      </w:r>
    </w:p>
    <w:p w14:paraId="2CFD813C"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2.1.4</w:t>
      </w:r>
      <w:r w:rsidRPr="00751FCD">
        <w:rPr>
          <w:sz w:val="24"/>
          <w:lang w:val="en-GB"/>
        </w:rPr>
        <w:tab/>
        <w:t>Track</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19</w:t>
      </w:r>
    </w:p>
    <w:p w14:paraId="14539B9D"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2.1.5</w:t>
      </w:r>
      <w:r w:rsidRPr="00751FCD">
        <w:rPr>
          <w:sz w:val="24"/>
          <w:lang w:val="en-GB"/>
        </w:rPr>
        <w:tab/>
        <w:t>Stations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19</w:t>
      </w:r>
    </w:p>
    <w:p w14:paraId="66858E14"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2.1.6</w:t>
      </w:r>
      <w:r w:rsidRPr="00751FCD">
        <w:rPr>
          <w:sz w:val="24"/>
          <w:lang w:val="en-GB"/>
        </w:rPr>
        <w:tab/>
        <w:t>Ropes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21</w:t>
      </w:r>
    </w:p>
    <w:p w14:paraId="2CA89060" w14:textId="77777777" w:rsidR="0021306B" w:rsidRPr="00751FCD" w:rsidRDefault="0021306B" w:rsidP="0021306B">
      <w:pPr>
        <w:tabs>
          <w:tab w:val="left" w:pos="2340"/>
        </w:tabs>
        <w:spacing w:before="40" w:after="40"/>
        <w:ind w:left="1440"/>
        <w:jc w:val="both"/>
        <w:rPr>
          <w:sz w:val="24"/>
          <w:lang w:val="en-GB"/>
        </w:rPr>
      </w:pPr>
      <w:r>
        <w:rPr>
          <w:sz w:val="24"/>
          <w:lang w:val="en-GB"/>
        </w:rPr>
        <w:t>2.1.7</w:t>
      </w:r>
      <w:r>
        <w:rPr>
          <w:sz w:val="24"/>
          <w:lang w:val="en-GB"/>
        </w:rPr>
        <w:tab/>
        <w:t xml:space="preserve">Towers </w:t>
      </w:r>
      <w:proofErr w:type="gramStart"/>
      <w:r>
        <w:rPr>
          <w:sz w:val="24"/>
          <w:lang w:val="en-GB"/>
        </w:rPr>
        <w:t>an</w:t>
      </w:r>
      <w:proofErr w:type="gramEnd"/>
      <w:r>
        <w:rPr>
          <w:sz w:val="24"/>
          <w:lang w:val="en-GB"/>
        </w:rPr>
        <w:t xml:space="preserve"> their</w:t>
      </w:r>
      <w:r w:rsidRPr="00751FCD">
        <w:rPr>
          <w:sz w:val="24"/>
          <w:lang w:val="en-GB"/>
        </w:rPr>
        <w:t xml:space="preserve"> equipment</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23</w:t>
      </w:r>
    </w:p>
    <w:p w14:paraId="59B7770F"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2.1.8</w:t>
      </w:r>
      <w:r w:rsidRPr="00751FCD">
        <w:rPr>
          <w:sz w:val="24"/>
          <w:lang w:val="en-GB"/>
        </w:rPr>
        <w:tab/>
        <w:t>Drives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25</w:t>
      </w:r>
    </w:p>
    <w:p w14:paraId="6E5F5F86"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2.1.9</w:t>
      </w:r>
      <w:r w:rsidRPr="00751FCD">
        <w:rPr>
          <w:sz w:val="24"/>
          <w:lang w:val="en-GB"/>
        </w:rPr>
        <w:tab/>
        <w:t>Tensioning devices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26</w:t>
      </w:r>
    </w:p>
    <w:p w14:paraId="5BE09928" w14:textId="77777777" w:rsidR="0021306B" w:rsidRPr="007B478A" w:rsidRDefault="0021306B" w:rsidP="0021306B">
      <w:pPr>
        <w:tabs>
          <w:tab w:val="left" w:pos="2340"/>
        </w:tabs>
        <w:spacing w:before="40" w:after="40"/>
        <w:ind w:left="1440"/>
        <w:jc w:val="both"/>
        <w:rPr>
          <w:sz w:val="24"/>
          <w:lang w:val="en-GB"/>
        </w:rPr>
      </w:pPr>
      <w:r w:rsidRPr="00751FCD">
        <w:rPr>
          <w:sz w:val="24"/>
          <w:lang w:val="en-GB"/>
        </w:rPr>
        <w:t>2.1.10</w:t>
      </w:r>
      <w:r w:rsidRPr="00751FCD">
        <w:rPr>
          <w:sz w:val="24"/>
          <w:lang w:val="en-GB"/>
        </w:rPr>
        <w:tab/>
      </w:r>
      <w:r>
        <w:rPr>
          <w:sz w:val="24"/>
          <w:lang w:val="en-GB"/>
        </w:rPr>
        <w:t>Carriers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26</w:t>
      </w:r>
    </w:p>
    <w:p w14:paraId="52606893"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2.1.11</w:t>
      </w:r>
      <w:r w:rsidRPr="00751FCD">
        <w:rPr>
          <w:sz w:val="24"/>
          <w:lang w:val="en-GB"/>
        </w:rPr>
        <w:tab/>
        <w:t>Safety devices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27</w:t>
      </w:r>
    </w:p>
    <w:p w14:paraId="5798AF76"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2.1.12</w:t>
      </w:r>
      <w:r w:rsidRPr="00751FCD">
        <w:rPr>
          <w:sz w:val="24"/>
          <w:lang w:val="en-GB"/>
        </w:rPr>
        <w:tab/>
        <w:t>Transportation of persons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29</w:t>
      </w:r>
    </w:p>
    <w:p w14:paraId="17901677" w14:textId="77777777" w:rsidR="0021306B" w:rsidRPr="0021306B" w:rsidRDefault="0021306B" w:rsidP="0021306B">
      <w:pPr>
        <w:ind w:left="708"/>
        <w:jc w:val="both"/>
        <w:rPr>
          <w:sz w:val="24"/>
          <w:lang w:val="en-GB"/>
        </w:rPr>
      </w:pPr>
      <w:r w:rsidRPr="0021306B">
        <w:rPr>
          <w:sz w:val="24"/>
          <w:lang w:val="en-GB"/>
        </w:rPr>
        <w:br w:type="page"/>
      </w:r>
    </w:p>
    <w:p w14:paraId="0DBA897B" w14:textId="77777777" w:rsidR="0021306B" w:rsidRPr="0021306B" w:rsidRDefault="0021306B" w:rsidP="0021306B">
      <w:pPr>
        <w:ind w:left="540"/>
        <w:jc w:val="both"/>
        <w:rPr>
          <w:b/>
          <w:sz w:val="24"/>
          <w:lang w:val="en-GB"/>
        </w:rPr>
      </w:pPr>
      <w:r w:rsidRPr="0021306B">
        <w:rPr>
          <w:b/>
          <w:sz w:val="24"/>
          <w:lang w:val="en-GB"/>
        </w:rPr>
        <w:lastRenderedPageBreak/>
        <w:t>2.2</w:t>
      </w:r>
      <w:r w:rsidRPr="0021306B">
        <w:rPr>
          <w:b/>
          <w:sz w:val="24"/>
          <w:lang w:val="en-GB"/>
        </w:rPr>
        <w:tab/>
        <w:t>Cable cranes, rope cranes, reversible caneways</w:t>
      </w:r>
      <w:r w:rsidRPr="0021306B">
        <w:rPr>
          <w:b/>
          <w:sz w:val="24"/>
          <w:lang w:val="en-GB"/>
        </w:rPr>
        <w:tab/>
      </w:r>
      <w:r w:rsidRPr="0021306B">
        <w:rPr>
          <w:b/>
          <w:sz w:val="24"/>
          <w:lang w:val="en-GB"/>
        </w:rPr>
        <w:tab/>
      </w:r>
      <w:r w:rsidRPr="0021306B">
        <w:rPr>
          <w:b/>
          <w:sz w:val="24"/>
          <w:lang w:val="en-GB"/>
        </w:rPr>
        <w:tab/>
      </w:r>
      <w:r w:rsidRPr="0021306B">
        <w:rPr>
          <w:b/>
          <w:sz w:val="24"/>
          <w:lang w:val="en-GB"/>
        </w:rPr>
        <w:tab/>
        <w:t>30</w:t>
      </w:r>
    </w:p>
    <w:p w14:paraId="4838FAA4"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2.2.1</w:t>
      </w:r>
      <w:r w:rsidRPr="00751FCD">
        <w:rPr>
          <w:sz w:val="24"/>
          <w:lang w:val="en-GB"/>
        </w:rPr>
        <w:tab/>
      </w:r>
      <w:r>
        <w:rPr>
          <w:sz w:val="24"/>
          <w:lang w:val="en-GB"/>
        </w:rPr>
        <w:t>Generalities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30</w:t>
      </w:r>
    </w:p>
    <w:p w14:paraId="4CF43FF1"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2.2.2.</w:t>
      </w:r>
      <w:r w:rsidRPr="00751FCD">
        <w:rPr>
          <w:sz w:val="24"/>
          <w:lang w:val="en-GB"/>
        </w:rPr>
        <w:tab/>
      </w:r>
      <w:r>
        <w:rPr>
          <w:sz w:val="24"/>
          <w:lang w:val="en-GB"/>
        </w:rPr>
        <w:t>Degree of safety</w:t>
      </w:r>
      <w:r w:rsidRPr="00751FCD">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31</w:t>
      </w:r>
    </w:p>
    <w:p w14:paraId="5145DCA3" w14:textId="77777777" w:rsidR="0021306B" w:rsidRPr="007B478A" w:rsidRDefault="0021306B" w:rsidP="0021306B">
      <w:pPr>
        <w:tabs>
          <w:tab w:val="left" w:pos="1440"/>
          <w:tab w:val="left" w:pos="2340"/>
        </w:tabs>
        <w:spacing w:before="40" w:after="40"/>
        <w:ind w:left="1440"/>
        <w:jc w:val="both"/>
        <w:rPr>
          <w:sz w:val="24"/>
          <w:lang w:val="en-GB"/>
        </w:rPr>
      </w:pPr>
      <w:r w:rsidRPr="00751FCD">
        <w:rPr>
          <w:sz w:val="24"/>
          <w:lang w:val="en-GB"/>
        </w:rPr>
        <w:t>2.2.3</w:t>
      </w:r>
      <w:r>
        <w:rPr>
          <w:sz w:val="24"/>
          <w:lang w:val="en-GB"/>
        </w:rPr>
        <w:tab/>
        <w:t>R</w:t>
      </w:r>
      <w:r w:rsidRPr="00D716BF">
        <w:rPr>
          <w:sz w:val="24"/>
          <w:lang w:val="en-GB"/>
        </w:rPr>
        <w:t xml:space="preserve">ange </w:t>
      </w:r>
      <w:r>
        <w:rPr>
          <w:sz w:val="24"/>
          <w:lang w:val="en-GB"/>
        </w:rPr>
        <w:t xml:space="preserve">of action </w:t>
      </w:r>
      <w:r w:rsidRPr="00D716BF">
        <w:rPr>
          <w:sz w:val="24"/>
          <w:lang w:val="en-GB"/>
        </w:rPr>
        <w:t>and</w:t>
      </w:r>
      <w:r w:rsidRPr="003746EE">
        <w:rPr>
          <w:sz w:val="24"/>
          <w:lang w:val="en-GB"/>
        </w:rPr>
        <w:t xml:space="preserve"> </w:t>
      </w:r>
      <w:r>
        <w:rPr>
          <w:sz w:val="24"/>
          <w:lang w:val="en-GB"/>
        </w:rPr>
        <w:t>clearance</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31</w:t>
      </w:r>
    </w:p>
    <w:p w14:paraId="002E3C20" w14:textId="77777777" w:rsidR="0021306B" w:rsidRPr="00D716BF" w:rsidRDefault="0021306B" w:rsidP="0021306B">
      <w:pPr>
        <w:tabs>
          <w:tab w:val="left" w:pos="2340"/>
        </w:tabs>
        <w:spacing w:before="40" w:after="40"/>
        <w:ind w:left="1440"/>
        <w:jc w:val="both"/>
        <w:rPr>
          <w:sz w:val="24"/>
          <w:lang w:val="en-GB"/>
        </w:rPr>
      </w:pPr>
      <w:r w:rsidRPr="00751FCD">
        <w:rPr>
          <w:sz w:val="24"/>
          <w:lang w:val="en-GB"/>
        </w:rPr>
        <w:t>2.2.4</w:t>
      </w:r>
      <w:r w:rsidRPr="00751FCD">
        <w:rPr>
          <w:sz w:val="24"/>
          <w:lang w:val="en-GB"/>
        </w:rPr>
        <w:tab/>
        <w:t xml:space="preserve">Driver’s cabin and </w:t>
      </w:r>
      <w:r w:rsidRPr="00D716BF">
        <w:rPr>
          <w:sz w:val="24"/>
          <w:lang w:val="en-GB"/>
        </w:rPr>
        <w:t>engine room</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32</w:t>
      </w:r>
    </w:p>
    <w:p w14:paraId="08C5421D"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2.2.5</w:t>
      </w:r>
      <w:r w:rsidRPr="00751FCD">
        <w:rPr>
          <w:sz w:val="24"/>
          <w:lang w:val="en-GB"/>
        </w:rPr>
        <w:tab/>
        <w:t>Ropes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32</w:t>
      </w:r>
    </w:p>
    <w:p w14:paraId="128605A4"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2.2.6</w:t>
      </w:r>
      <w:r w:rsidRPr="00751FCD">
        <w:rPr>
          <w:sz w:val="24"/>
          <w:lang w:val="en-GB"/>
        </w:rPr>
        <w:tab/>
        <w:t>Towers</w:t>
      </w:r>
      <w:r>
        <w:rPr>
          <w:sz w:val="24"/>
          <w:lang w:val="en-GB"/>
        </w:rPr>
        <w:t xml:space="preserve"> and masts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36</w:t>
      </w:r>
    </w:p>
    <w:p w14:paraId="3A9321C9"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2.2.7</w:t>
      </w:r>
      <w:r w:rsidRPr="00751FCD">
        <w:rPr>
          <w:sz w:val="24"/>
          <w:lang w:val="en-GB"/>
        </w:rPr>
        <w:tab/>
        <w:t>Drives</w:t>
      </w:r>
      <w:r>
        <w:rPr>
          <w:sz w:val="24"/>
          <w:lang w:val="en-GB"/>
        </w:rPr>
        <w:t xml:space="preserve"> (crab travel winch, hoisting winch, slewing winch)</w:t>
      </w:r>
      <w:r>
        <w:rPr>
          <w:sz w:val="24"/>
          <w:lang w:val="en-GB"/>
        </w:rPr>
        <w:tab/>
      </w:r>
      <w:r>
        <w:rPr>
          <w:sz w:val="24"/>
          <w:lang w:val="en-GB"/>
        </w:rPr>
        <w:tab/>
        <w:t>38</w:t>
      </w:r>
    </w:p>
    <w:p w14:paraId="3983F5F9" w14:textId="77777777" w:rsidR="0021306B" w:rsidRPr="00751FCD" w:rsidRDefault="0021306B" w:rsidP="0021306B">
      <w:pPr>
        <w:tabs>
          <w:tab w:val="left" w:pos="2340"/>
        </w:tabs>
        <w:spacing w:before="40" w:after="40"/>
        <w:ind w:left="1440"/>
        <w:jc w:val="both"/>
        <w:rPr>
          <w:sz w:val="24"/>
          <w:lang w:val="en-GB"/>
        </w:rPr>
      </w:pPr>
      <w:r>
        <w:rPr>
          <w:sz w:val="24"/>
          <w:lang w:val="en-GB"/>
        </w:rPr>
        <w:t>2.2.8</w:t>
      </w:r>
      <w:r>
        <w:rPr>
          <w:sz w:val="24"/>
          <w:lang w:val="en-GB"/>
        </w:rPr>
        <w:tab/>
        <w:t>S</w:t>
      </w:r>
      <w:r w:rsidRPr="00751FCD">
        <w:rPr>
          <w:sz w:val="24"/>
          <w:lang w:val="en-GB"/>
        </w:rPr>
        <w:t xml:space="preserve">uspended rope </w:t>
      </w:r>
      <w:r>
        <w:rPr>
          <w:sz w:val="24"/>
          <w:lang w:val="en-GB"/>
        </w:rPr>
        <w:t>carries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39</w:t>
      </w:r>
    </w:p>
    <w:p w14:paraId="16801A71" w14:textId="77777777" w:rsidR="0021306B" w:rsidRPr="002D2DB2" w:rsidRDefault="0021306B" w:rsidP="0021306B">
      <w:pPr>
        <w:tabs>
          <w:tab w:val="left" w:pos="2340"/>
        </w:tabs>
        <w:spacing w:before="40" w:after="40"/>
        <w:ind w:left="1440"/>
        <w:jc w:val="both"/>
        <w:rPr>
          <w:sz w:val="24"/>
          <w:lang w:val="en-GB"/>
        </w:rPr>
      </w:pPr>
      <w:r w:rsidRPr="00751FCD">
        <w:rPr>
          <w:sz w:val="24"/>
          <w:lang w:val="en-GB"/>
        </w:rPr>
        <w:t>2.2.9</w:t>
      </w:r>
      <w:r w:rsidRPr="00751FCD">
        <w:rPr>
          <w:sz w:val="24"/>
          <w:lang w:val="en-GB"/>
        </w:rPr>
        <w:tab/>
      </w:r>
      <w:r>
        <w:rPr>
          <w:sz w:val="24"/>
          <w:lang w:val="en-GB"/>
        </w:rPr>
        <w:t>Runway</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40</w:t>
      </w:r>
    </w:p>
    <w:p w14:paraId="4B831161" w14:textId="77777777" w:rsidR="0021306B" w:rsidRPr="002D2DB2" w:rsidRDefault="0021306B" w:rsidP="0021306B">
      <w:pPr>
        <w:tabs>
          <w:tab w:val="left" w:pos="2340"/>
        </w:tabs>
        <w:spacing w:before="40" w:after="40"/>
        <w:ind w:left="1440"/>
        <w:jc w:val="both"/>
        <w:rPr>
          <w:sz w:val="24"/>
          <w:lang w:val="en-GB"/>
        </w:rPr>
      </w:pPr>
      <w:r w:rsidRPr="002D2DB2">
        <w:rPr>
          <w:sz w:val="24"/>
          <w:lang w:val="en-GB"/>
        </w:rPr>
        <w:t>2.2.10</w:t>
      </w:r>
      <w:r>
        <w:rPr>
          <w:sz w:val="24"/>
          <w:lang w:val="en-GB"/>
        </w:rPr>
        <w:tab/>
        <w:t>Crabs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41</w:t>
      </w:r>
    </w:p>
    <w:p w14:paraId="7E3E9625" w14:textId="77777777" w:rsidR="0021306B" w:rsidRPr="002D2DB2" w:rsidRDefault="0021306B" w:rsidP="0021306B">
      <w:pPr>
        <w:tabs>
          <w:tab w:val="left" w:pos="2340"/>
        </w:tabs>
        <w:spacing w:before="40" w:after="40"/>
        <w:ind w:left="1440"/>
        <w:jc w:val="both"/>
        <w:rPr>
          <w:sz w:val="24"/>
          <w:lang w:val="en-GB"/>
        </w:rPr>
      </w:pPr>
      <w:r w:rsidRPr="002D2DB2">
        <w:rPr>
          <w:sz w:val="24"/>
          <w:lang w:val="en-GB"/>
        </w:rPr>
        <w:t>2.2.11</w:t>
      </w:r>
      <w:r w:rsidRPr="002D2DB2">
        <w:rPr>
          <w:sz w:val="24"/>
          <w:lang w:val="en-GB"/>
        </w:rPr>
        <w:tab/>
        <w:t>Safety devices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41</w:t>
      </w:r>
    </w:p>
    <w:p w14:paraId="4212F676"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w:t>
      </w:r>
      <w:r>
        <w:rPr>
          <w:sz w:val="24"/>
          <w:lang w:val="en-GB"/>
        </w:rPr>
        <w:t>.</w:t>
      </w:r>
      <w:r w:rsidRPr="00751FCD">
        <w:rPr>
          <w:sz w:val="24"/>
          <w:lang w:val="en-GB"/>
        </w:rPr>
        <w:t>2</w:t>
      </w:r>
      <w:r>
        <w:rPr>
          <w:sz w:val="24"/>
          <w:lang w:val="en-GB"/>
        </w:rPr>
        <w:t>.</w:t>
      </w:r>
      <w:r w:rsidRPr="00751FCD">
        <w:rPr>
          <w:sz w:val="24"/>
          <w:lang w:val="en-GB"/>
        </w:rPr>
        <w:t>12</w:t>
      </w:r>
      <w:r w:rsidRPr="00751FCD">
        <w:rPr>
          <w:sz w:val="24"/>
          <w:lang w:val="en-GB"/>
        </w:rPr>
        <w:tab/>
        <w:t>Transportation of persons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43</w:t>
      </w:r>
    </w:p>
    <w:p w14:paraId="6C85F1CB" w14:textId="77777777" w:rsidR="0021306B" w:rsidRPr="00751FCD" w:rsidRDefault="0021306B" w:rsidP="0021306B">
      <w:pPr>
        <w:ind w:left="540"/>
        <w:jc w:val="both"/>
        <w:rPr>
          <w:sz w:val="24"/>
          <w:lang w:val="en-GB"/>
        </w:rPr>
      </w:pPr>
    </w:p>
    <w:p w14:paraId="6999EC49" w14:textId="77777777" w:rsidR="0021306B" w:rsidRPr="00751FCD" w:rsidRDefault="0021306B" w:rsidP="0021306B">
      <w:pPr>
        <w:spacing w:before="40" w:after="40"/>
        <w:ind w:left="539"/>
        <w:jc w:val="both"/>
        <w:rPr>
          <w:b/>
          <w:sz w:val="24"/>
          <w:lang w:val="en-GB"/>
        </w:rPr>
      </w:pPr>
      <w:r w:rsidRPr="00751FCD">
        <w:rPr>
          <w:b/>
          <w:sz w:val="24"/>
          <w:lang w:val="en-GB"/>
        </w:rPr>
        <w:t>2.3</w:t>
      </w:r>
      <w:r w:rsidRPr="00751FCD">
        <w:rPr>
          <w:b/>
          <w:sz w:val="24"/>
          <w:lang w:val="en-GB"/>
        </w:rPr>
        <w:tab/>
        <w:t>Material handling funiculars</w:t>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t>44</w:t>
      </w:r>
    </w:p>
    <w:p w14:paraId="510A89F4"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2.3.1</w:t>
      </w:r>
      <w:r w:rsidRPr="00751FCD">
        <w:rPr>
          <w:sz w:val="24"/>
          <w:lang w:val="en-GB"/>
        </w:rPr>
        <w:tab/>
      </w:r>
      <w:r>
        <w:rPr>
          <w:sz w:val="24"/>
          <w:lang w:val="en-GB"/>
        </w:rPr>
        <w:t>Generalities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44</w:t>
      </w:r>
    </w:p>
    <w:p w14:paraId="1C5B42E3"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2.3.2</w:t>
      </w:r>
      <w:r w:rsidRPr="00751FCD">
        <w:rPr>
          <w:sz w:val="24"/>
          <w:lang w:val="en-GB"/>
        </w:rPr>
        <w:tab/>
      </w:r>
      <w:r>
        <w:rPr>
          <w:sz w:val="24"/>
          <w:lang w:val="en-GB"/>
        </w:rPr>
        <w:t>Degree of safety</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44</w:t>
      </w:r>
    </w:p>
    <w:p w14:paraId="7421D1DB"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2.3.3</w:t>
      </w:r>
      <w:r w:rsidRPr="00751FCD">
        <w:rPr>
          <w:sz w:val="24"/>
          <w:lang w:val="en-GB"/>
        </w:rPr>
        <w:tab/>
        <w:t>Cle</w:t>
      </w:r>
      <w:r>
        <w:rPr>
          <w:sz w:val="24"/>
          <w:lang w:val="en-GB"/>
        </w:rPr>
        <w:t>a</w:t>
      </w:r>
      <w:r w:rsidRPr="00751FCD">
        <w:rPr>
          <w:sz w:val="24"/>
          <w:lang w:val="en-GB"/>
        </w:rPr>
        <w:t>rance and crossings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45</w:t>
      </w:r>
    </w:p>
    <w:p w14:paraId="507CC521"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2.3.4</w:t>
      </w:r>
      <w:r w:rsidRPr="00751FCD">
        <w:rPr>
          <w:sz w:val="24"/>
          <w:lang w:val="en-GB"/>
        </w:rPr>
        <w:tab/>
        <w:t>Track</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45</w:t>
      </w:r>
    </w:p>
    <w:p w14:paraId="5DA36584"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2.3.5</w:t>
      </w:r>
      <w:r w:rsidRPr="00751FCD">
        <w:rPr>
          <w:sz w:val="24"/>
          <w:lang w:val="en-GB"/>
        </w:rPr>
        <w:tab/>
        <w:t>Stations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45</w:t>
      </w:r>
    </w:p>
    <w:p w14:paraId="607A73AF"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2.3.6</w:t>
      </w:r>
      <w:r w:rsidRPr="00751FCD">
        <w:rPr>
          <w:sz w:val="24"/>
          <w:lang w:val="en-GB"/>
        </w:rPr>
        <w:tab/>
        <w:t>Ropes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46</w:t>
      </w:r>
    </w:p>
    <w:p w14:paraId="54B4EEA5" w14:textId="77777777" w:rsidR="0021306B" w:rsidRPr="00323536" w:rsidRDefault="0021306B" w:rsidP="0021306B">
      <w:pPr>
        <w:tabs>
          <w:tab w:val="left" w:pos="2340"/>
        </w:tabs>
        <w:spacing w:before="40" w:after="40"/>
        <w:ind w:left="1440"/>
        <w:jc w:val="both"/>
        <w:rPr>
          <w:sz w:val="24"/>
          <w:lang w:val="en-GB"/>
        </w:rPr>
      </w:pPr>
      <w:r w:rsidRPr="00751FCD">
        <w:rPr>
          <w:sz w:val="24"/>
          <w:lang w:val="en-GB"/>
        </w:rPr>
        <w:t>2.3.7</w:t>
      </w:r>
      <w:r w:rsidRPr="00751FCD">
        <w:rPr>
          <w:sz w:val="24"/>
          <w:lang w:val="en-GB"/>
        </w:rPr>
        <w:tab/>
      </w:r>
      <w:r>
        <w:rPr>
          <w:sz w:val="24"/>
          <w:lang w:val="en-GB"/>
        </w:rPr>
        <w:t xml:space="preserve">Rails, </w:t>
      </w:r>
      <w:proofErr w:type="gramStart"/>
      <w:r>
        <w:rPr>
          <w:sz w:val="24"/>
          <w:lang w:val="en-GB"/>
        </w:rPr>
        <w:t>track</w:t>
      </w:r>
      <w:proofErr w:type="gramEnd"/>
      <w:r>
        <w:rPr>
          <w:sz w:val="24"/>
          <w:lang w:val="en-GB"/>
        </w:rPr>
        <w:t xml:space="preserve"> and track equipment</w:t>
      </w:r>
      <w:r>
        <w:rPr>
          <w:sz w:val="24"/>
          <w:lang w:val="en-GB"/>
        </w:rPr>
        <w:tab/>
      </w:r>
      <w:r>
        <w:rPr>
          <w:sz w:val="24"/>
          <w:lang w:val="en-GB"/>
        </w:rPr>
        <w:tab/>
      </w:r>
      <w:r>
        <w:rPr>
          <w:sz w:val="24"/>
          <w:lang w:val="en-GB"/>
        </w:rPr>
        <w:tab/>
      </w:r>
      <w:r>
        <w:rPr>
          <w:sz w:val="24"/>
          <w:lang w:val="en-GB"/>
        </w:rPr>
        <w:tab/>
      </w:r>
      <w:r>
        <w:rPr>
          <w:sz w:val="24"/>
          <w:lang w:val="en-GB"/>
        </w:rPr>
        <w:tab/>
        <w:t>47</w:t>
      </w:r>
    </w:p>
    <w:p w14:paraId="3C340343"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2.3.8</w:t>
      </w:r>
      <w:r w:rsidRPr="00751FCD">
        <w:rPr>
          <w:sz w:val="24"/>
          <w:lang w:val="en-GB"/>
        </w:rPr>
        <w:tab/>
        <w:t>Drives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47</w:t>
      </w:r>
    </w:p>
    <w:p w14:paraId="326DFA95"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2.3.9</w:t>
      </w:r>
      <w:r w:rsidRPr="00751FCD">
        <w:rPr>
          <w:sz w:val="24"/>
          <w:lang w:val="en-GB"/>
        </w:rPr>
        <w:tab/>
        <w:t>Tensioning devices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48</w:t>
      </w:r>
    </w:p>
    <w:p w14:paraId="4032E66B" w14:textId="77777777" w:rsidR="0021306B" w:rsidRPr="00A0007F" w:rsidRDefault="0021306B" w:rsidP="0021306B">
      <w:pPr>
        <w:tabs>
          <w:tab w:val="left" w:pos="2340"/>
        </w:tabs>
        <w:spacing w:before="40" w:after="40"/>
        <w:ind w:left="1440"/>
        <w:jc w:val="both"/>
        <w:rPr>
          <w:sz w:val="24"/>
          <w:lang w:val="en-GB"/>
        </w:rPr>
      </w:pPr>
      <w:r w:rsidRPr="00751FCD">
        <w:rPr>
          <w:sz w:val="24"/>
          <w:lang w:val="en-GB"/>
        </w:rPr>
        <w:t>2.3.10</w:t>
      </w:r>
      <w:r w:rsidRPr="00751FCD">
        <w:rPr>
          <w:sz w:val="24"/>
          <w:lang w:val="en-GB"/>
        </w:rPr>
        <w:tab/>
      </w:r>
      <w:r w:rsidRPr="00A0007F">
        <w:rPr>
          <w:sz w:val="24"/>
          <w:lang w:val="en-GB"/>
        </w:rPr>
        <w:t xml:space="preserve">Carriers </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49</w:t>
      </w:r>
    </w:p>
    <w:p w14:paraId="7BBE6ADD"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2.3.11</w:t>
      </w:r>
      <w:r w:rsidRPr="00751FCD">
        <w:rPr>
          <w:sz w:val="24"/>
          <w:lang w:val="en-GB"/>
        </w:rPr>
        <w:tab/>
        <w:t>Safety devices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51</w:t>
      </w:r>
    </w:p>
    <w:p w14:paraId="531691E0"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2.3.12</w:t>
      </w:r>
      <w:r w:rsidRPr="00751FCD">
        <w:rPr>
          <w:sz w:val="24"/>
          <w:lang w:val="en-GB"/>
        </w:rPr>
        <w:tab/>
        <w:t>Transportation of persons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52</w:t>
      </w:r>
    </w:p>
    <w:p w14:paraId="23E7264D" w14:textId="77777777" w:rsidR="0021306B" w:rsidRPr="00751FCD" w:rsidRDefault="0021306B" w:rsidP="0021306B">
      <w:pPr>
        <w:ind w:left="540"/>
        <w:jc w:val="both"/>
        <w:rPr>
          <w:sz w:val="24"/>
          <w:lang w:val="en-GB"/>
        </w:rPr>
      </w:pPr>
    </w:p>
    <w:p w14:paraId="75B52F56" w14:textId="77777777" w:rsidR="0021306B" w:rsidRPr="003746EE" w:rsidRDefault="0021306B" w:rsidP="0021306B">
      <w:pPr>
        <w:spacing w:before="40" w:after="40"/>
        <w:ind w:left="539"/>
        <w:jc w:val="both"/>
        <w:rPr>
          <w:b/>
          <w:sz w:val="28"/>
          <w:szCs w:val="28"/>
          <w:lang w:val="en-GB"/>
        </w:rPr>
      </w:pPr>
      <w:r w:rsidRPr="00524553">
        <w:rPr>
          <w:b/>
          <w:sz w:val="28"/>
          <w:szCs w:val="28"/>
          <w:lang w:val="en-GB"/>
        </w:rPr>
        <w:t>Chapter III</w:t>
      </w:r>
      <w:r w:rsidRPr="00524553">
        <w:rPr>
          <w:b/>
          <w:sz w:val="28"/>
          <w:szCs w:val="28"/>
          <w:lang w:val="en-GB"/>
        </w:rPr>
        <w:tab/>
        <w:t>Temporary material handling ropeway</w:t>
      </w:r>
      <w:r>
        <w:rPr>
          <w:b/>
          <w:sz w:val="28"/>
          <w:szCs w:val="28"/>
          <w:lang w:val="en-GB"/>
        </w:rPr>
        <w:t>s</w:t>
      </w:r>
      <w:r>
        <w:rPr>
          <w:b/>
          <w:sz w:val="28"/>
          <w:szCs w:val="28"/>
          <w:lang w:val="en-GB"/>
        </w:rPr>
        <w:tab/>
      </w:r>
      <w:r>
        <w:rPr>
          <w:b/>
          <w:sz w:val="28"/>
          <w:szCs w:val="28"/>
          <w:lang w:val="en-GB"/>
        </w:rPr>
        <w:tab/>
      </w:r>
      <w:r>
        <w:rPr>
          <w:b/>
          <w:sz w:val="28"/>
          <w:szCs w:val="28"/>
          <w:lang w:val="en-GB"/>
        </w:rPr>
        <w:tab/>
      </w:r>
      <w:r w:rsidRPr="00501519">
        <w:rPr>
          <w:b/>
          <w:sz w:val="24"/>
          <w:lang w:val="en-GB"/>
        </w:rPr>
        <w:t>53</w:t>
      </w:r>
    </w:p>
    <w:p w14:paraId="42E5EE81"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3.1</w:t>
      </w:r>
      <w:r>
        <w:rPr>
          <w:sz w:val="24"/>
          <w:lang w:val="en-GB"/>
        </w:rPr>
        <w:tab/>
        <w:t>Definitions and generalities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53</w:t>
      </w:r>
    </w:p>
    <w:p w14:paraId="09FB92DF"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3.2</w:t>
      </w:r>
      <w:r w:rsidRPr="00751FCD">
        <w:rPr>
          <w:sz w:val="24"/>
          <w:lang w:val="en-GB"/>
        </w:rPr>
        <w:tab/>
      </w:r>
      <w:r>
        <w:rPr>
          <w:sz w:val="24"/>
          <w:lang w:val="en-GB"/>
        </w:rPr>
        <w:t>Curves in the track</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53</w:t>
      </w:r>
    </w:p>
    <w:p w14:paraId="133E3DD8"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3.3</w:t>
      </w:r>
      <w:r w:rsidRPr="00751FCD">
        <w:rPr>
          <w:sz w:val="24"/>
          <w:lang w:val="en-GB"/>
        </w:rPr>
        <w:tab/>
        <w:t>Stations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53</w:t>
      </w:r>
    </w:p>
    <w:p w14:paraId="55D75039"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3.4</w:t>
      </w:r>
      <w:r w:rsidRPr="00751FCD">
        <w:rPr>
          <w:sz w:val="24"/>
          <w:lang w:val="en-GB"/>
        </w:rPr>
        <w:tab/>
        <w:t>Ropes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54</w:t>
      </w:r>
    </w:p>
    <w:p w14:paraId="402D82DC"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3.5</w:t>
      </w:r>
      <w:r w:rsidRPr="00751FCD">
        <w:rPr>
          <w:sz w:val="24"/>
          <w:lang w:val="en-GB"/>
        </w:rPr>
        <w:tab/>
      </w:r>
      <w:r>
        <w:rPr>
          <w:sz w:val="24"/>
          <w:lang w:val="en-GB"/>
        </w:rPr>
        <w:t>Line support structures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54</w:t>
      </w:r>
    </w:p>
    <w:p w14:paraId="2D01F7D5"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3.6</w:t>
      </w:r>
      <w:r w:rsidRPr="00751FCD">
        <w:rPr>
          <w:sz w:val="24"/>
          <w:lang w:val="en-GB"/>
        </w:rPr>
        <w:tab/>
      </w:r>
      <w:r>
        <w:rPr>
          <w:sz w:val="24"/>
          <w:lang w:val="en-GB"/>
        </w:rPr>
        <w:t>Drives and s</w:t>
      </w:r>
      <w:r w:rsidRPr="00751FCD">
        <w:rPr>
          <w:sz w:val="24"/>
          <w:lang w:val="en-GB"/>
        </w:rPr>
        <w:t>afety devices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54</w:t>
      </w:r>
    </w:p>
    <w:p w14:paraId="3F8D6BEA"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3.7</w:t>
      </w:r>
      <w:r w:rsidRPr="00751FCD">
        <w:rPr>
          <w:sz w:val="24"/>
          <w:lang w:val="en-GB"/>
        </w:rPr>
        <w:tab/>
        <w:t>Transportation of persons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55</w:t>
      </w:r>
    </w:p>
    <w:p w14:paraId="2F71B910" w14:textId="77777777" w:rsidR="0021306B" w:rsidRPr="00751FCD" w:rsidRDefault="0021306B" w:rsidP="0021306B">
      <w:pPr>
        <w:tabs>
          <w:tab w:val="left" w:pos="2340"/>
        </w:tabs>
        <w:spacing w:before="40" w:after="40"/>
        <w:ind w:left="1440"/>
        <w:jc w:val="both"/>
        <w:rPr>
          <w:sz w:val="24"/>
          <w:lang w:val="en-GB"/>
        </w:rPr>
      </w:pPr>
      <w:r w:rsidRPr="00751FCD">
        <w:rPr>
          <w:sz w:val="24"/>
          <w:lang w:val="en-GB"/>
        </w:rPr>
        <w:t>3.8</w:t>
      </w:r>
      <w:r w:rsidRPr="00751FCD">
        <w:rPr>
          <w:sz w:val="24"/>
          <w:lang w:val="en-GB"/>
        </w:rPr>
        <w:tab/>
        <w:t xml:space="preserve">Design criteria and safety </w:t>
      </w:r>
      <w:r>
        <w:rPr>
          <w:sz w:val="24"/>
          <w:lang w:val="en-GB"/>
        </w:rPr>
        <w:t>levels</w:t>
      </w:r>
      <w:r>
        <w:rPr>
          <w:sz w:val="24"/>
          <w:lang w:val="en-GB"/>
        </w:rPr>
        <w:tab/>
      </w:r>
      <w:r>
        <w:rPr>
          <w:sz w:val="24"/>
          <w:lang w:val="en-GB"/>
        </w:rPr>
        <w:tab/>
      </w:r>
      <w:r>
        <w:rPr>
          <w:sz w:val="24"/>
          <w:lang w:val="en-GB"/>
        </w:rPr>
        <w:tab/>
      </w:r>
      <w:r>
        <w:rPr>
          <w:sz w:val="24"/>
          <w:lang w:val="en-GB"/>
        </w:rPr>
        <w:tab/>
      </w:r>
      <w:r>
        <w:rPr>
          <w:sz w:val="24"/>
          <w:lang w:val="en-GB"/>
        </w:rPr>
        <w:tab/>
        <w:t>56</w:t>
      </w:r>
    </w:p>
    <w:p w14:paraId="38D57879" w14:textId="77777777" w:rsidR="0021306B" w:rsidRPr="00751FCD" w:rsidRDefault="0021306B" w:rsidP="0021306B">
      <w:pPr>
        <w:ind w:left="540"/>
        <w:jc w:val="both"/>
        <w:rPr>
          <w:sz w:val="24"/>
          <w:lang w:val="en-GB"/>
        </w:rPr>
      </w:pPr>
    </w:p>
    <w:p w14:paraId="707B95BE" w14:textId="77777777" w:rsidR="0021306B" w:rsidRPr="00751FCD" w:rsidRDefault="0021306B" w:rsidP="0021306B">
      <w:pPr>
        <w:tabs>
          <w:tab w:val="left" w:pos="2340"/>
        </w:tabs>
        <w:spacing w:before="40" w:after="40"/>
        <w:ind w:left="539"/>
        <w:jc w:val="both"/>
        <w:rPr>
          <w:sz w:val="24"/>
          <w:lang w:val="en-GB"/>
        </w:rPr>
      </w:pPr>
      <w:r w:rsidRPr="00751FCD">
        <w:rPr>
          <w:b/>
          <w:sz w:val="24"/>
          <w:lang w:val="en-GB"/>
        </w:rPr>
        <w:t>ANNEX A</w:t>
      </w:r>
      <w:r w:rsidRPr="00751FCD">
        <w:rPr>
          <w:b/>
          <w:sz w:val="24"/>
          <w:lang w:val="en-GB"/>
        </w:rPr>
        <w:tab/>
      </w:r>
      <w:r w:rsidRPr="00751FCD">
        <w:rPr>
          <w:sz w:val="24"/>
          <w:lang w:val="en-GB"/>
        </w:rPr>
        <w:t>Terminology and drawings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60</w:t>
      </w:r>
    </w:p>
    <w:p w14:paraId="502C876B" w14:textId="77777777" w:rsidR="0021306B" w:rsidRPr="00751FCD" w:rsidRDefault="0021306B" w:rsidP="0021306B">
      <w:pPr>
        <w:tabs>
          <w:tab w:val="left" w:pos="2340"/>
        </w:tabs>
        <w:spacing w:before="40" w:after="40"/>
        <w:ind w:left="539"/>
        <w:jc w:val="both"/>
        <w:rPr>
          <w:sz w:val="24"/>
          <w:lang w:val="en-GB"/>
        </w:rPr>
      </w:pPr>
      <w:r w:rsidRPr="00751FCD">
        <w:rPr>
          <w:b/>
          <w:sz w:val="24"/>
          <w:lang w:val="en-GB"/>
        </w:rPr>
        <w:t>ANNEX B</w:t>
      </w:r>
      <w:r w:rsidRPr="00751FCD">
        <w:rPr>
          <w:b/>
          <w:sz w:val="24"/>
          <w:lang w:val="en-GB"/>
        </w:rPr>
        <w:tab/>
      </w:r>
      <w:r>
        <w:rPr>
          <w:sz w:val="24"/>
          <w:lang w:val="en-GB"/>
        </w:rPr>
        <w:t>Risk</w:t>
      </w:r>
      <w:r w:rsidRPr="00751FCD">
        <w:rPr>
          <w:sz w:val="24"/>
          <w:lang w:val="en-GB"/>
        </w:rPr>
        <w:t xml:space="preserve"> analys</w:t>
      </w:r>
      <w:r>
        <w:rPr>
          <w:sz w:val="24"/>
          <w:lang w:val="en-GB"/>
        </w:rPr>
        <w:t>e</w:t>
      </w:r>
      <w:r w:rsidRPr="00751FCD">
        <w:rPr>
          <w:sz w:val="24"/>
          <w:lang w:val="en-GB"/>
        </w:rPr>
        <w:t xml:space="preserve">s </w:t>
      </w:r>
      <w:r>
        <w:rPr>
          <w:sz w:val="24"/>
          <w:lang w:val="en-GB"/>
        </w:rPr>
        <w:t>for</w:t>
      </w:r>
      <w:r w:rsidRPr="00751FCD">
        <w:rPr>
          <w:sz w:val="24"/>
          <w:lang w:val="en-GB"/>
        </w:rPr>
        <w:t xml:space="preserve"> </w:t>
      </w:r>
      <w:r>
        <w:rPr>
          <w:sz w:val="24"/>
          <w:lang w:val="en-GB"/>
        </w:rPr>
        <w:t>arial cableways</w:t>
      </w:r>
      <w:r>
        <w:rPr>
          <w:sz w:val="24"/>
          <w:lang w:val="en-GB"/>
        </w:rPr>
        <w:tab/>
      </w:r>
      <w:r>
        <w:rPr>
          <w:sz w:val="24"/>
          <w:lang w:val="en-GB"/>
        </w:rPr>
        <w:tab/>
      </w:r>
      <w:r>
        <w:rPr>
          <w:sz w:val="24"/>
          <w:lang w:val="en-GB"/>
        </w:rPr>
        <w:tab/>
      </w:r>
      <w:r>
        <w:rPr>
          <w:sz w:val="24"/>
          <w:lang w:val="en-GB"/>
        </w:rPr>
        <w:tab/>
      </w:r>
      <w:r>
        <w:rPr>
          <w:sz w:val="24"/>
          <w:lang w:val="en-GB"/>
        </w:rPr>
        <w:tab/>
        <w:t>76</w:t>
      </w:r>
    </w:p>
    <w:p w14:paraId="5753F534" w14:textId="77777777" w:rsidR="0021306B" w:rsidRPr="00751FCD" w:rsidRDefault="0021306B" w:rsidP="0021306B">
      <w:pPr>
        <w:tabs>
          <w:tab w:val="left" w:pos="2340"/>
        </w:tabs>
        <w:spacing w:before="40" w:after="40"/>
        <w:ind w:left="539"/>
        <w:jc w:val="both"/>
        <w:rPr>
          <w:sz w:val="24"/>
          <w:lang w:val="en-GB"/>
        </w:rPr>
      </w:pPr>
      <w:r w:rsidRPr="00751FCD">
        <w:rPr>
          <w:sz w:val="24"/>
          <w:lang w:val="en-GB"/>
        </w:rPr>
        <w:tab/>
        <w:t>Safety objectives (Table)</w:t>
      </w:r>
    </w:p>
    <w:p w14:paraId="4AF2A3DB" w14:textId="77777777" w:rsidR="0021306B" w:rsidRDefault="0021306B" w:rsidP="0021306B">
      <w:pPr>
        <w:tabs>
          <w:tab w:val="left" w:pos="2340"/>
        </w:tabs>
        <w:spacing w:before="40" w:after="40"/>
        <w:ind w:left="539"/>
        <w:jc w:val="both"/>
        <w:rPr>
          <w:sz w:val="24"/>
          <w:lang w:val="en-GB"/>
        </w:rPr>
      </w:pPr>
      <w:r w:rsidRPr="00751FCD">
        <w:rPr>
          <w:b/>
          <w:sz w:val="24"/>
          <w:lang w:val="en-GB"/>
        </w:rPr>
        <w:t>ANNEX C</w:t>
      </w:r>
      <w:r w:rsidRPr="00751FCD">
        <w:rPr>
          <w:b/>
          <w:sz w:val="24"/>
          <w:lang w:val="en-GB"/>
        </w:rPr>
        <w:tab/>
      </w:r>
      <w:r w:rsidRPr="00A0007F">
        <w:rPr>
          <w:sz w:val="24"/>
          <w:lang w:val="en-GB"/>
        </w:rPr>
        <w:t>Operating instructions</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8</w:t>
      </w:r>
      <w:r w:rsidR="0035114A">
        <w:rPr>
          <w:sz w:val="24"/>
          <w:lang w:val="en-GB"/>
        </w:rPr>
        <w:t>6</w:t>
      </w:r>
    </w:p>
    <w:p w14:paraId="5984EBD6" w14:textId="77777777" w:rsidR="0021306B" w:rsidRPr="00AF7EED" w:rsidRDefault="0021306B" w:rsidP="0021306B">
      <w:pPr>
        <w:jc w:val="both"/>
        <w:rPr>
          <w:b/>
          <w:sz w:val="24"/>
          <w:lang w:val="en-GB"/>
        </w:rPr>
      </w:pPr>
      <w:r>
        <w:rPr>
          <w:sz w:val="24"/>
          <w:lang w:val="en-GB"/>
        </w:rPr>
        <w:br w:type="page"/>
      </w:r>
      <w:r w:rsidRPr="00AF7EED">
        <w:rPr>
          <w:b/>
          <w:sz w:val="24"/>
          <w:lang w:val="en-GB"/>
        </w:rPr>
        <w:lastRenderedPageBreak/>
        <w:t>FOREWORD</w:t>
      </w:r>
    </w:p>
    <w:p w14:paraId="5B58646E" w14:textId="77777777" w:rsidR="0021306B" w:rsidRPr="00751FCD" w:rsidRDefault="0021306B" w:rsidP="0021306B">
      <w:pPr>
        <w:jc w:val="both"/>
        <w:rPr>
          <w:b/>
          <w:sz w:val="24"/>
          <w:u w:val="single"/>
          <w:lang w:val="en-GB"/>
        </w:rPr>
      </w:pPr>
    </w:p>
    <w:p w14:paraId="6911BB2E" w14:textId="77777777" w:rsidR="0021306B" w:rsidRPr="00916600" w:rsidRDefault="0021306B" w:rsidP="0021306B">
      <w:pPr>
        <w:jc w:val="both"/>
        <w:rPr>
          <w:i/>
          <w:sz w:val="24"/>
          <w:lang w:val="en-GB"/>
        </w:rPr>
      </w:pPr>
      <w:r w:rsidRPr="00751FCD">
        <w:rPr>
          <w:i/>
          <w:sz w:val="24"/>
          <w:lang w:val="en-GB"/>
        </w:rPr>
        <w:t>Considering the many years that have elapsed s</w:t>
      </w:r>
      <w:r>
        <w:rPr>
          <w:i/>
          <w:sz w:val="24"/>
          <w:lang w:val="en-GB"/>
        </w:rPr>
        <w:t>ince the</w:t>
      </w:r>
      <w:r w:rsidRPr="00751FCD">
        <w:rPr>
          <w:i/>
          <w:sz w:val="24"/>
          <w:lang w:val="en-GB"/>
        </w:rPr>
        <w:t xml:space="preserve"> first publication of the “Recommendations for the Construction and Operation of Material Transport Ropeways and Cable Cranes”</w:t>
      </w:r>
      <w:r>
        <w:rPr>
          <w:i/>
          <w:sz w:val="24"/>
          <w:lang w:val="en-GB"/>
        </w:rPr>
        <w:t xml:space="preserve"> </w:t>
      </w:r>
      <w:r w:rsidRPr="00751FCD">
        <w:rPr>
          <w:i/>
          <w:sz w:val="24"/>
          <w:lang w:val="en-GB"/>
        </w:rPr>
        <w:t>in 1980 the International Organisation f</w:t>
      </w:r>
      <w:r>
        <w:rPr>
          <w:i/>
          <w:sz w:val="24"/>
          <w:lang w:val="en-GB"/>
        </w:rPr>
        <w:t>or Transportation by R</w:t>
      </w:r>
      <w:r w:rsidRPr="00751FCD">
        <w:rPr>
          <w:i/>
          <w:sz w:val="24"/>
          <w:lang w:val="en-GB"/>
        </w:rPr>
        <w:t>ope</w:t>
      </w:r>
      <w:r>
        <w:rPr>
          <w:i/>
          <w:sz w:val="24"/>
          <w:lang w:val="en-GB"/>
        </w:rPr>
        <w:t>, O.I.T.A.F.,</w:t>
      </w:r>
      <w:r w:rsidRPr="00751FCD">
        <w:rPr>
          <w:i/>
          <w:sz w:val="24"/>
          <w:lang w:val="en-GB"/>
        </w:rPr>
        <w:t xml:space="preserve"> has decided to rewrite the document.</w:t>
      </w:r>
    </w:p>
    <w:p w14:paraId="6846D124" w14:textId="77777777" w:rsidR="0021306B" w:rsidRPr="00916600" w:rsidRDefault="0021306B" w:rsidP="0021306B">
      <w:pPr>
        <w:jc w:val="both"/>
        <w:rPr>
          <w:i/>
          <w:sz w:val="24"/>
          <w:lang w:val="en-GB"/>
        </w:rPr>
      </w:pPr>
    </w:p>
    <w:p w14:paraId="7FD22E76" w14:textId="77777777" w:rsidR="0021306B" w:rsidRDefault="0021306B" w:rsidP="0021306B">
      <w:pPr>
        <w:jc w:val="both"/>
        <w:rPr>
          <w:i/>
          <w:sz w:val="24"/>
          <w:lang w:val="en-GB"/>
        </w:rPr>
      </w:pPr>
      <w:r w:rsidRPr="00751FCD">
        <w:rPr>
          <w:i/>
          <w:sz w:val="24"/>
          <w:lang w:val="en-GB"/>
        </w:rPr>
        <w:t>The need to revise and update the document which had been published in 1980 had become impellent O.I.T.A.F. havi</w:t>
      </w:r>
      <w:r>
        <w:rPr>
          <w:i/>
          <w:sz w:val="24"/>
          <w:lang w:val="en-GB"/>
        </w:rPr>
        <w:t>ng become aware that it was time</w:t>
      </w:r>
      <w:r w:rsidRPr="00751FCD">
        <w:rPr>
          <w:i/>
          <w:sz w:val="24"/>
          <w:lang w:val="en-GB"/>
        </w:rPr>
        <w:t xml:space="preserve"> to bring recommendations in line with the development of the technology and the introduction of new techniq</w:t>
      </w:r>
      <w:r>
        <w:rPr>
          <w:i/>
          <w:sz w:val="24"/>
          <w:lang w:val="en-GB"/>
        </w:rPr>
        <w:t>ues, as well as</w:t>
      </w:r>
      <w:r w:rsidRPr="00751FCD">
        <w:rPr>
          <w:i/>
          <w:sz w:val="24"/>
          <w:lang w:val="en-GB"/>
        </w:rPr>
        <w:t xml:space="preserve"> </w:t>
      </w:r>
      <w:r w:rsidRPr="00A25A8D">
        <w:rPr>
          <w:i/>
          <w:sz w:val="24"/>
          <w:lang w:val="en-GB"/>
        </w:rPr>
        <w:t>to draw</w:t>
      </w:r>
      <w:r w:rsidRPr="003823C9">
        <w:rPr>
          <w:i/>
          <w:color w:val="FF0000"/>
          <w:sz w:val="24"/>
          <w:lang w:val="en-GB"/>
        </w:rPr>
        <w:t xml:space="preserve"> </w:t>
      </w:r>
      <w:r>
        <w:rPr>
          <w:i/>
          <w:sz w:val="24"/>
          <w:lang w:val="en-GB"/>
        </w:rPr>
        <w:t>t</w:t>
      </w:r>
      <w:r w:rsidRPr="00751FCD">
        <w:rPr>
          <w:i/>
          <w:sz w:val="24"/>
          <w:lang w:val="en-GB"/>
        </w:rPr>
        <w:t>he necessar</w:t>
      </w:r>
      <w:r>
        <w:rPr>
          <w:i/>
          <w:sz w:val="24"/>
          <w:lang w:val="en-GB"/>
        </w:rPr>
        <w:t>y conclusions and  teachings from the experience</w:t>
      </w:r>
      <w:r w:rsidRPr="00751FCD">
        <w:rPr>
          <w:i/>
          <w:sz w:val="24"/>
          <w:lang w:val="en-GB"/>
        </w:rPr>
        <w:t xml:space="preserve"> made in the meantime. The working group’s proposal to add two additional chapters, one concerned with material handling funiculars, and the other specifying recommendations for </w:t>
      </w:r>
      <w:r>
        <w:rPr>
          <w:i/>
          <w:sz w:val="24"/>
          <w:lang w:val="en-GB"/>
        </w:rPr>
        <w:t xml:space="preserve">temporary </w:t>
      </w:r>
      <w:r w:rsidRPr="00751FCD">
        <w:rPr>
          <w:i/>
          <w:sz w:val="24"/>
          <w:lang w:val="en-GB"/>
        </w:rPr>
        <w:t xml:space="preserve">material handling ropeways, cable cranes and funiculars has been approved by the Management Committee who </w:t>
      </w:r>
      <w:r>
        <w:rPr>
          <w:i/>
          <w:sz w:val="24"/>
          <w:lang w:val="en-GB"/>
        </w:rPr>
        <w:t>had realized</w:t>
      </w:r>
      <w:r w:rsidRPr="00751FCD">
        <w:rPr>
          <w:i/>
          <w:sz w:val="24"/>
          <w:lang w:val="en-GB"/>
        </w:rPr>
        <w:t xml:space="preserve"> the need to specify recommendations for </w:t>
      </w:r>
      <w:r>
        <w:rPr>
          <w:i/>
          <w:sz w:val="24"/>
          <w:lang w:val="en-GB"/>
        </w:rPr>
        <w:t>two</w:t>
      </w:r>
      <w:r w:rsidRPr="00751FCD">
        <w:rPr>
          <w:i/>
          <w:sz w:val="24"/>
          <w:lang w:val="en-GB"/>
        </w:rPr>
        <w:t xml:space="preserve"> systems which are having a growing importance and increasingly wide diffusion.</w:t>
      </w:r>
    </w:p>
    <w:p w14:paraId="3D4D63A5" w14:textId="77777777" w:rsidR="0021306B" w:rsidRPr="00751FCD" w:rsidRDefault="0021306B" w:rsidP="0021306B">
      <w:pPr>
        <w:jc w:val="both"/>
        <w:rPr>
          <w:i/>
          <w:sz w:val="24"/>
          <w:lang w:val="en-GB"/>
        </w:rPr>
      </w:pPr>
    </w:p>
    <w:p w14:paraId="5CF497AB" w14:textId="77777777" w:rsidR="0021306B" w:rsidRPr="00751FCD" w:rsidRDefault="0021306B" w:rsidP="0021306B">
      <w:pPr>
        <w:jc w:val="both"/>
        <w:rPr>
          <w:i/>
          <w:sz w:val="24"/>
          <w:lang w:val="en-GB"/>
        </w:rPr>
      </w:pPr>
      <w:r w:rsidRPr="00751FCD">
        <w:rPr>
          <w:i/>
          <w:sz w:val="24"/>
          <w:lang w:val="en-GB"/>
        </w:rPr>
        <w:t xml:space="preserve">The new version of these recommendations is the result of the cooperative work, discussions and contributions made by delegates appointed by the manufacturers, designers, </w:t>
      </w:r>
      <w:r>
        <w:rPr>
          <w:i/>
          <w:sz w:val="24"/>
          <w:lang w:val="en-GB"/>
        </w:rPr>
        <w:t>operators and supervisory authorities</w:t>
      </w:r>
      <w:r w:rsidRPr="00751FCD">
        <w:rPr>
          <w:i/>
          <w:sz w:val="24"/>
          <w:lang w:val="en-GB"/>
        </w:rPr>
        <w:t xml:space="preserve"> of </w:t>
      </w:r>
      <w:r>
        <w:rPr>
          <w:i/>
          <w:sz w:val="24"/>
          <w:lang w:val="en-GB"/>
        </w:rPr>
        <w:t>the following European countries</w:t>
      </w:r>
      <w:r w:rsidRPr="00751FCD">
        <w:rPr>
          <w:i/>
          <w:sz w:val="24"/>
          <w:lang w:val="en-GB"/>
        </w:rPr>
        <w:t>: Austria, France, Germany, Italy and Switzerland. The following members have served on the responsible working group:</w:t>
      </w:r>
    </w:p>
    <w:p w14:paraId="2E6B5616" w14:textId="77777777" w:rsidR="0021306B" w:rsidRDefault="0021306B" w:rsidP="0021306B">
      <w:pPr>
        <w:jc w:val="both"/>
        <w:rPr>
          <w:i/>
          <w:sz w:val="24"/>
          <w:lang w:val="en-GB"/>
        </w:rPr>
      </w:pPr>
    </w:p>
    <w:p w14:paraId="66D25119" w14:textId="77777777" w:rsidR="0021306B" w:rsidRPr="00751FCD" w:rsidRDefault="0021306B" w:rsidP="0021306B">
      <w:pPr>
        <w:jc w:val="both"/>
        <w:rPr>
          <w:i/>
          <w:sz w:val="24"/>
          <w:lang w:val="en-GB"/>
        </w:rPr>
      </w:pPr>
    </w:p>
    <w:p w14:paraId="2D7E1462" w14:textId="77777777" w:rsidR="0021306B" w:rsidRPr="00751FCD" w:rsidRDefault="0021306B" w:rsidP="0021306B">
      <w:pPr>
        <w:tabs>
          <w:tab w:val="left" w:pos="3780"/>
        </w:tabs>
        <w:spacing w:line="360" w:lineRule="auto"/>
        <w:jc w:val="both"/>
        <w:rPr>
          <w:i/>
          <w:sz w:val="24"/>
        </w:rPr>
      </w:pPr>
      <w:r w:rsidRPr="00751FCD">
        <w:rPr>
          <w:i/>
          <w:sz w:val="24"/>
        </w:rPr>
        <w:t>Ac</w:t>
      </w:r>
      <w:r>
        <w:rPr>
          <w:i/>
          <w:sz w:val="24"/>
        </w:rPr>
        <w:t>hille Bonini, convener</w:t>
      </w:r>
      <w:r>
        <w:rPr>
          <w:i/>
          <w:sz w:val="24"/>
        </w:rPr>
        <w:tab/>
        <w:t>ANEF, R</w:t>
      </w:r>
      <w:r w:rsidRPr="00751FCD">
        <w:rPr>
          <w:i/>
          <w:sz w:val="24"/>
        </w:rPr>
        <w:t>ome (I)</w:t>
      </w:r>
    </w:p>
    <w:p w14:paraId="58E0C772" w14:textId="77777777" w:rsidR="0021306B" w:rsidRPr="00751FCD" w:rsidRDefault="0021306B" w:rsidP="0021306B">
      <w:pPr>
        <w:tabs>
          <w:tab w:val="left" w:pos="3780"/>
        </w:tabs>
        <w:spacing w:line="360" w:lineRule="auto"/>
        <w:jc w:val="both"/>
        <w:rPr>
          <w:i/>
          <w:sz w:val="24"/>
          <w:lang w:val="de-DE"/>
        </w:rPr>
      </w:pPr>
      <w:r>
        <w:rPr>
          <w:i/>
          <w:sz w:val="24"/>
          <w:lang w:val="de-DE"/>
        </w:rPr>
        <w:t>Roman Andersag</w:t>
      </w:r>
      <w:r w:rsidRPr="00751FCD">
        <w:rPr>
          <w:i/>
          <w:sz w:val="24"/>
          <w:lang w:val="de-DE"/>
        </w:rPr>
        <w:tab/>
        <w:t>Gantner, Seilbahnbau GmbH, Sulz (A)</w:t>
      </w:r>
    </w:p>
    <w:p w14:paraId="42504412" w14:textId="77777777" w:rsidR="0021306B" w:rsidRPr="00751FCD" w:rsidRDefault="0021306B" w:rsidP="0021306B">
      <w:pPr>
        <w:tabs>
          <w:tab w:val="left" w:pos="3780"/>
        </w:tabs>
        <w:spacing w:line="360" w:lineRule="auto"/>
        <w:jc w:val="both"/>
        <w:rPr>
          <w:i/>
          <w:sz w:val="24"/>
          <w:lang w:val="de-DE"/>
        </w:rPr>
      </w:pPr>
      <w:r>
        <w:rPr>
          <w:i/>
          <w:sz w:val="24"/>
          <w:lang w:val="de-DE"/>
        </w:rPr>
        <w:t>Wolfgang-Dieter Feix</w:t>
      </w:r>
      <w:r>
        <w:rPr>
          <w:i/>
          <w:sz w:val="24"/>
          <w:lang w:val="de-DE"/>
        </w:rPr>
        <w:tab/>
      </w:r>
      <w:r w:rsidRPr="00751FCD">
        <w:rPr>
          <w:i/>
          <w:sz w:val="24"/>
          <w:lang w:val="de-DE"/>
        </w:rPr>
        <w:t>BG Bahnen, Hamburg (D)</w:t>
      </w:r>
    </w:p>
    <w:p w14:paraId="1C503059" w14:textId="77777777" w:rsidR="0021306B" w:rsidRPr="00751FCD" w:rsidRDefault="0021306B" w:rsidP="0021306B">
      <w:pPr>
        <w:tabs>
          <w:tab w:val="left" w:pos="3780"/>
        </w:tabs>
        <w:spacing w:line="360" w:lineRule="auto"/>
        <w:jc w:val="both"/>
        <w:rPr>
          <w:i/>
          <w:sz w:val="24"/>
        </w:rPr>
      </w:pPr>
      <w:r>
        <w:rPr>
          <w:i/>
          <w:sz w:val="24"/>
        </w:rPr>
        <w:t>Pier Giorgio Graziano</w:t>
      </w:r>
      <w:r>
        <w:rPr>
          <w:i/>
          <w:sz w:val="24"/>
        </w:rPr>
        <w:tab/>
      </w:r>
      <w:r w:rsidRPr="00751FCD">
        <w:rPr>
          <w:i/>
          <w:sz w:val="24"/>
        </w:rPr>
        <w:t>Poma italia s.p.a. Leini (I)</w:t>
      </w:r>
    </w:p>
    <w:p w14:paraId="4B5B7696" w14:textId="77777777" w:rsidR="0021306B" w:rsidRPr="00062DE1" w:rsidRDefault="0021306B" w:rsidP="0021306B">
      <w:pPr>
        <w:tabs>
          <w:tab w:val="left" w:pos="3780"/>
        </w:tabs>
        <w:spacing w:line="360" w:lineRule="auto"/>
        <w:jc w:val="both"/>
        <w:rPr>
          <w:i/>
          <w:sz w:val="24"/>
          <w:lang w:val="de-DE"/>
        </w:rPr>
      </w:pPr>
      <w:r>
        <w:rPr>
          <w:i/>
          <w:sz w:val="24"/>
          <w:lang w:val="de-DE"/>
        </w:rPr>
        <w:t>Hansruedi Imgrüth</w:t>
      </w:r>
      <w:r>
        <w:rPr>
          <w:i/>
          <w:sz w:val="24"/>
          <w:lang w:val="de-DE"/>
        </w:rPr>
        <w:tab/>
      </w:r>
      <w:r w:rsidRPr="00062DE1">
        <w:rPr>
          <w:i/>
          <w:sz w:val="24"/>
          <w:lang w:val="de-DE"/>
        </w:rPr>
        <w:t>Garaventa AG, Goldau (CH)</w:t>
      </w:r>
    </w:p>
    <w:p w14:paraId="0EE1316F" w14:textId="77777777" w:rsidR="0021306B" w:rsidRPr="00062DE1" w:rsidRDefault="0021306B" w:rsidP="0021306B">
      <w:pPr>
        <w:tabs>
          <w:tab w:val="left" w:pos="3780"/>
        </w:tabs>
        <w:spacing w:line="360" w:lineRule="auto"/>
        <w:jc w:val="both"/>
        <w:rPr>
          <w:i/>
          <w:sz w:val="24"/>
          <w:lang w:val="de-DE"/>
        </w:rPr>
      </w:pPr>
      <w:r w:rsidRPr="00062DE1">
        <w:rPr>
          <w:i/>
          <w:sz w:val="24"/>
          <w:lang w:val="de-DE"/>
        </w:rPr>
        <w:t>Rudolf Litscher</w:t>
      </w:r>
      <w:r w:rsidRPr="00062DE1">
        <w:rPr>
          <w:i/>
          <w:sz w:val="24"/>
          <w:lang w:val="de-DE"/>
        </w:rPr>
        <w:tab/>
        <w:t>Suva, Luzern (CH)</w:t>
      </w:r>
    </w:p>
    <w:p w14:paraId="70323A1A" w14:textId="77777777" w:rsidR="0021306B" w:rsidRPr="00751FCD" w:rsidRDefault="0021306B" w:rsidP="0021306B">
      <w:pPr>
        <w:tabs>
          <w:tab w:val="left" w:pos="3780"/>
          <w:tab w:val="left" w:pos="4140"/>
        </w:tabs>
        <w:spacing w:line="360" w:lineRule="auto"/>
        <w:jc w:val="both"/>
        <w:rPr>
          <w:i/>
          <w:sz w:val="24"/>
          <w:lang w:val="de-DE"/>
        </w:rPr>
      </w:pPr>
      <w:r>
        <w:rPr>
          <w:i/>
          <w:sz w:val="24"/>
          <w:lang w:val="de-DE"/>
        </w:rPr>
        <w:t>Oskar Mader</w:t>
      </w:r>
      <w:r w:rsidRPr="00751FCD">
        <w:rPr>
          <w:i/>
          <w:sz w:val="24"/>
          <w:lang w:val="de-DE"/>
        </w:rPr>
        <w:tab/>
        <w:t>Seik GmbH, Truden (I</w:t>
      </w:r>
    </w:p>
    <w:p w14:paraId="51EBDBEC" w14:textId="77777777" w:rsidR="0021306B" w:rsidRPr="00751FCD" w:rsidRDefault="0021306B" w:rsidP="0021306B">
      <w:pPr>
        <w:tabs>
          <w:tab w:val="left" w:pos="3780"/>
        </w:tabs>
        <w:spacing w:line="360" w:lineRule="auto"/>
        <w:jc w:val="both"/>
        <w:rPr>
          <w:i/>
          <w:sz w:val="24"/>
          <w:lang w:val="de-DE"/>
        </w:rPr>
      </w:pPr>
      <w:r w:rsidRPr="00751FCD">
        <w:rPr>
          <w:i/>
          <w:sz w:val="24"/>
          <w:lang w:val="de-DE"/>
        </w:rPr>
        <w:t>Fritz Meyer</w:t>
      </w:r>
      <w:r w:rsidRPr="00751FCD">
        <w:rPr>
          <w:i/>
          <w:sz w:val="24"/>
          <w:lang w:val="de-DE"/>
        </w:rPr>
        <w:tab/>
        <w:t>Suva, Luzern (CH)</w:t>
      </w:r>
    </w:p>
    <w:p w14:paraId="6060DCE6" w14:textId="77777777" w:rsidR="0021306B" w:rsidRPr="00062DE1" w:rsidRDefault="0021306B" w:rsidP="0021306B">
      <w:pPr>
        <w:tabs>
          <w:tab w:val="left" w:pos="3780"/>
        </w:tabs>
        <w:spacing w:line="360" w:lineRule="auto"/>
        <w:jc w:val="both"/>
        <w:rPr>
          <w:i/>
          <w:sz w:val="24"/>
        </w:rPr>
      </w:pPr>
      <w:r w:rsidRPr="00062DE1">
        <w:rPr>
          <w:i/>
          <w:sz w:val="24"/>
        </w:rPr>
        <w:t>Daniel Michel</w:t>
      </w:r>
      <w:r w:rsidRPr="00062DE1">
        <w:rPr>
          <w:i/>
          <w:sz w:val="24"/>
        </w:rPr>
        <w:tab/>
        <w:t>Pomagalski S.A. Voreppe (F)</w:t>
      </w:r>
    </w:p>
    <w:p w14:paraId="7F076088" w14:textId="77777777" w:rsidR="0021306B" w:rsidRDefault="0021306B" w:rsidP="0021306B">
      <w:pPr>
        <w:tabs>
          <w:tab w:val="left" w:pos="3780"/>
        </w:tabs>
        <w:spacing w:line="360" w:lineRule="auto"/>
        <w:jc w:val="both"/>
        <w:rPr>
          <w:i/>
          <w:sz w:val="24"/>
        </w:rPr>
      </w:pPr>
      <w:r w:rsidRPr="00751FCD">
        <w:rPr>
          <w:i/>
          <w:sz w:val="24"/>
        </w:rPr>
        <w:t>Markus Pitscheider</w:t>
      </w:r>
      <w:r w:rsidRPr="00751FCD">
        <w:rPr>
          <w:i/>
          <w:sz w:val="24"/>
        </w:rPr>
        <w:tab/>
        <w:t xml:space="preserve">Ufficio Funiviario </w:t>
      </w:r>
      <w:r>
        <w:rPr>
          <w:i/>
          <w:sz w:val="24"/>
        </w:rPr>
        <w:t xml:space="preserve">Provincia Autonoma di Bolzano – </w:t>
      </w:r>
    </w:p>
    <w:p w14:paraId="590F40B5" w14:textId="77777777" w:rsidR="0021306B" w:rsidRPr="00062DE1" w:rsidRDefault="0021306B" w:rsidP="0021306B">
      <w:pPr>
        <w:tabs>
          <w:tab w:val="left" w:pos="3780"/>
        </w:tabs>
        <w:spacing w:line="360" w:lineRule="auto"/>
        <w:jc w:val="both"/>
        <w:rPr>
          <w:i/>
          <w:sz w:val="24"/>
          <w:lang w:val="de-DE"/>
        </w:rPr>
      </w:pPr>
      <w:r>
        <w:rPr>
          <w:i/>
          <w:sz w:val="24"/>
        </w:rPr>
        <w:tab/>
      </w:r>
      <w:r w:rsidRPr="00D02A7E">
        <w:rPr>
          <w:i/>
          <w:sz w:val="24"/>
          <w:lang w:val="de-DE"/>
        </w:rPr>
        <w:t xml:space="preserve">Amt für Seilbahnen, Autonome Provinz, Bozen (I) </w:t>
      </w:r>
    </w:p>
    <w:p w14:paraId="393250F9" w14:textId="77777777" w:rsidR="0021306B" w:rsidRPr="00751FCD" w:rsidRDefault="0021306B" w:rsidP="0021306B">
      <w:pPr>
        <w:tabs>
          <w:tab w:val="left" w:pos="3780"/>
        </w:tabs>
        <w:spacing w:line="360" w:lineRule="auto"/>
        <w:jc w:val="both"/>
        <w:rPr>
          <w:i/>
          <w:sz w:val="24"/>
          <w:lang w:val="de-DE"/>
        </w:rPr>
      </w:pPr>
      <w:r w:rsidRPr="00751FCD">
        <w:rPr>
          <w:i/>
          <w:sz w:val="24"/>
          <w:lang w:val="de-DE"/>
        </w:rPr>
        <w:t>Christian Plischke</w:t>
      </w:r>
      <w:r w:rsidRPr="00751FCD">
        <w:rPr>
          <w:i/>
          <w:sz w:val="24"/>
          <w:lang w:val="de-DE"/>
        </w:rPr>
        <w:tab/>
        <w:t>Krupp GmbH, Rohrbach (D)</w:t>
      </w:r>
    </w:p>
    <w:p w14:paraId="5A59258A" w14:textId="77777777" w:rsidR="0021306B" w:rsidRPr="00751FCD" w:rsidRDefault="0021306B" w:rsidP="0021306B">
      <w:pPr>
        <w:tabs>
          <w:tab w:val="left" w:pos="3780"/>
        </w:tabs>
        <w:spacing w:line="360" w:lineRule="auto"/>
        <w:jc w:val="both"/>
        <w:rPr>
          <w:i/>
          <w:sz w:val="24"/>
          <w:lang w:val="de-DE"/>
        </w:rPr>
      </w:pPr>
      <w:r>
        <w:rPr>
          <w:i/>
          <w:sz w:val="24"/>
          <w:lang w:val="de-DE"/>
        </w:rPr>
        <w:t>Josef Schmelzenbach</w:t>
      </w:r>
      <w:r>
        <w:rPr>
          <w:i/>
          <w:sz w:val="24"/>
          <w:lang w:val="de-DE"/>
        </w:rPr>
        <w:tab/>
      </w:r>
      <w:r w:rsidRPr="00751FCD">
        <w:rPr>
          <w:i/>
          <w:sz w:val="24"/>
          <w:lang w:val="de-DE"/>
        </w:rPr>
        <w:t>L</w:t>
      </w:r>
      <w:r>
        <w:rPr>
          <w:i/>
          <w:sz w:val="24"/>
          <w:lang w:val="de-DE"/>
        </w:rPr>
        <w:t>u</w:t>
      </w:r>
      <w:r w:rsidRPr="00751FCD">
        <w:rPr>
          <w:i/>
          <w:sz w:val="24"/>
          <w:lang w:val="de-DE"/>
        </w:rPr>
        <w:t>dwig Steurer, Doren (A)</w:t>
      </w:r>
    </w:p>
    <w:p w14:paraId="29020B1B" w14:textId="77777777" w:rsidR="0021306B" w:rsidRPr="00751FCD" w:rsidRDefault="0021306B" w:rsidP="0021306B">
      <w:pPr>
        <w:tabs>
          <w:tab w:val="left" w:pos="3780"/>
        </w:tabs>
        <w:spacing w:line="360" w:lineRule="auto"/>
        <w:jc w:val="both"/>
        <w:rPr>
          <w:i/>
          <w:sz w:val="24"/>
        </w:rPr>
      </w:pPr>
      <w:r w:rsidRPr="00751FCD">
        <w:rPr>
          <w:i/>
          <w:sz w:val="24"/>
        </w:rPr>
        <w:t>Mario Spotti</w:t>
      </w:r>
      <w:r w:rsidRPr="00751FCD">
        <w:rPr>
          <w:i/>
          <w:sz w:val="24"/>
        </w:rPr>
        <w:tab/>
        <w:t>Società Fu</w:t>
      </w:r>
      <w:r>
        <w:rPr>
          <w:i/>
          <w:sz w:val="24"/>
        </w:rPr>
        <w:t>niviaria Alto Tirreno, Savon (I)</w:t>
      </w:r>
    </w:p>
    <w:p w14:paraId="4E70DAD5" w14:textId="77777777" w:rsidR="0021306B" w:rsidRPr="00751FCD" w:rsidRDefault="0021306B" w:rsidP="0021306B">
      <w:pPr>
        <w:tabs>
          <w:tab w:val="left" w:pos="3240"/>
          <w:tab w:val="left" w:pos="3600"/>
          <w:tab w:val="left" w:pos="3780"/>
        </w:tabs>
        <w:spacing w:line="360" w:lineRule="auto"/>
        <w:ind w:left="4245" w:hanging="4245"/>
        <w:jc w:val="both"/>
        <w:rPr>
          <w:i/>
          <w:sz w:val="24"/>
          <w:lang w:val="de-DE"/>
        </w:rPr>
      </w:pPr>
      <w:r>
        <w:rPr>
          <w:i/>
          <w:sz w:val="24"/>
          <w:lang w:val="de-DE"/>
        </w:rPr>
        <w:t>Hartmut Wohllaib</w:t>
      </w:r>
      <w:r>
        <w:rPr>
          <w:i/>
          <w:sz w:val="24"/>
          <w:lang w:val="de-DE"/>
        </w:rPr>
        <w:tab/>
      </w:r>
      <w:r>
        <w:rPr>
          <w:i/>
          <w:sz w:val="24"/>
          <w:lang w:val="de-DE"/>
        </w:rPr>
        <w:tab/>
      </w:r>
      <w:r>
        <w:rPr>
          <w:i/>
          <w:sz w:val="24"/>
          <w:lang w:val="de-DE"/>
        </w:rPr>
        <w:tab/>
        <w:t>A</w:t>
      </w:r>
      <w:r w:rsidRPr="00751FCD">
        <w:rPr>
          <w:i/>
          <w:sz w:val="24"/>
          <w:lang w:val="de-DE"/>
        </w:rPr>
        <w:t>mt der Vorarlberger Landesregierung, Bregenz (A)</w:t>
      </w:r>
    </w:p>
    <w:p w14:paraId="5A87F6EB" w14:textId="77777777" w:rsidR="0021306B" w:rsidRPr="00AF7EED" w:rsidRDefault="0021306B" w:rsidP="0021306B">
      <w:pPr>
        <w:jc w:val="both"/>
        <w:rPr>
          <w:i/>
          <w:sz w:val="16"/>
          <w:szCs w:val="16"/>
          <w:lang w:val="de-DE"/>
        </w:rPr>
      </w:pPr>
      <w:r>
        <w:rPr>
          <w:i/>
          <w:sz w:val="16"/>
          <w:szCs w:val="16"/>
          <w:lang w:val="de-DE"/>
        </w:rPr>
        <w:br w:type="page"/>
      </w:r>
    </w:p>
    <w:p w14:paraId="2D187189" w14:textId="77777777" w:rsidR="0021306B" w:rsidRDefault="0021306B" w:rsidP="0021306B">
      <w:pPr>
        <w:jc w:val="both"/>
        <w:rPr>
          <w:i/>
          <w:sz w:val="24"/>
          <w:lang w:val="en-GB"/>
        </w:rPr>
      </w:pPr>
      <w:r w:rsidRPr="00891FF5">
        <w:rPr>
          <w:i/>
          <w:sz w:val="24"/>
          <w:lang w:val="en-GB"/>
        </w:rPr>
        <w:lastRenderedPageBreak/>
        <w:t xml:space="preserve">This document is intended as a practical guide and helpful aid for all </w:t>
      </w:r>
      <w:r>
        <w:rPr>
          <w:i/>
          <w:sz w:val="24"/>
          <w:lang w:val="en-GB"/>
        </w:rPr>
        <w:t xml:space="preserve">concerned designers, technicians, managers </w:t>
      </w:r>
      <w:r w:rsidRPr="00891FF5">
        <w:rPr>
          <w:i/>
          <w:sz w:val="24"/>
          <w:lang w:val="en-GB"/>
        </w:rPr>
        <w:t>who design, manufacture, operate, maintain etc. material handling ropeway installations, as well as all other concerned persons, meant to facilitate the exercise of their responsibility and the correct execution of their job in a way which is mindful of all safety requiremen</w:t>
      </w:r>
      <w:r>
        <w:rPr>
          <w:i/>
          <w:sz w:val="24"/>
          <w:lang w:val="en-GB"/>
        </w:rPr>
        <w:t>ts and environment friendliness</w:t>
      </w:r>
    </w:p>
    <w:p w14:paraId="1DC85848" w14:textId="77777777" w:rsidR="0021306B" w:rsidRPr="00891FF5" w:rsidRDefault="0021306B" w:rsidP="0021306B">
      <w:pPr>
        <w:jc w:val="both"/>
        <w:rPr>
          <w:i/>
          <w:sz w:val="24"/>
          <w:lang w:val="en-GB"/>
        </w:rPr>
      </w:pPr>
    </w:p>
    <w:p w14:paraId="29EF8EE2" w14:textId="77777777" w:rsidR="0021306B" w:rsidRDefault="0021306B" w:rsidP="0021306B">
      <w:pPr>
        <w:jc w:val="both"/>
        <w:rPr>
          <w:i/>
          <w:sz w:val="24"/>
          <w:lang w:val="en-GB"/>
        </w:rPr>
      </w:pPr>
      <w:r w:rsidRPr="00891FF5">
        <w:rPr>
          <w:i/>
          <w:sz w:val="24"/>
          <w:lang w:val="en-GB"/>
        </w:rPr>
        <w:t>The subject matter covered by this document is being dealt with in the following three chapters</w:t>
      </w:r>
    </w:p>
    <w:p w14:paraId="66494DF0" w14:textId="77777777" w:rsidR="0021306B" w:rsidRPr="00891FF5" w:rsidRDefault="0021306B" w:rsidP="0021306B">
      <w:pPr>
        <w:jc w:val="both"/>
        <w:rPr>
          <w:i/>
          <w:sz w:val="24"/>
          <w:lang w:val="en-GB"/>
        </w:rPr>
      </w:pPr>
    </w:p>
    <w:p w14:paraId="253FE839" w14:textId="77777777" w:rsidR="0021306B" w:rsidRPr="00751FCD" w:rsidRDefault="0021306B" w:rsidP="0021306B">
      <w:pPr>
        <w:ind w:left="360" w:hanging="360"/>
        <w:jc w:val="both"/>
        <w:rPr>
          <w:sz w:val="24"/>
          <w:lang w:val="en-GB"/>
        </w:rPr>
      </w:pPr>
      <w:r w:rsidRPr="00834261">
        <w:rPr>
          <w:b/>
          <w:sz w:val="24"/>
          <w:lang w:val="en-GB"/>
        </w:rPr>
        <w:t>I.</w:t>
      </w:r>
      <w:r w:rsidRPr="00751FCD">
        <w:rPr>
          <w:sz w:val="24"/>
          <w:lang w:val="en-GB"/>
        </w:rPr>
        <w:tab/>
        <w:t>General Recommendations</w:t>
      </w:r>
    </w:p>
    <w:p w14:paraId="1FBCAC19" w14:textId="77777777" w:rsidR="0021306B" w:rsidRPr="00834261" w:rsidRDefault="0021306B" w:rsidP="0021306B">
      <w:pPr>
        <w:ind w:left="360" w:hanging="360"/>
        <w:jc w:val="both"/>
        <w:rPr>
          <w:sz w:val="24"/>
          <w:lang w:val="en-GB"/>
        </w:rPr>
      </w:pPr>
      <w:r w:rsidRPr="00834261">
        <w:rPr>
          <w:b/>
          <w:sz w:val="24"/>
          <w:lang w:val="en-GB"/>
        </w:rPr>
        <w:t>II.</w:t>
      </w:r>
      <w:r>
        <w:rPr>
          <w:sz w:val="24"/>
          <w:lang w:val="en-GB"/>
        </w:rPr>
        <w:tab/>
      </w:r>
      <w:r w:rsidRPr="00891FF5">
        <w:rPr>
          <w:sz w:val="24"/>
          <w:lang w:val="en-GB"/>
        </w:rPr>
        <w:t xml:space="preserve">Permanent Material Handling Ropeways: </w:t>
      </w:r>
      <w:r>
        <w:rPr>
          <w:sz w:val="24"/>
          <w:lang w:val="en-GB"/>
        </w:rPr>
        <w:t>Mono-cable</w:t>
      </w:r>
      <w:r w:rsidRPr="00891FF5">
        <w:rPr>
          <w:sz w:val="24"/>
          <w:lang w:val="en-GB"/>
        </w:rPr>
        <w:t xml:space="preserve"> and </w:t>
      </w:r>
      <w:r>
        <w:rPr>
          <w:sz w:val="24"/>
          <w:lang w:val="en-GB"/>
        </w:rPr>
        <w:t>bi-cable</w:t>
      </w:r>
      <w:r w:rsidRPr="00891FF5">
        <w:rPr>
          <w:sz w:val="24"/>
          <w:lang w:val="en-GB"/>
        </w:rPr>
        <w:t xml:space="preserve"> uni-directional and reversible ropeway installations, cable cranes, </w:t>
      </w:r>
      <w:r>
        <w:rPr>
          <w:sz w:val="24"/>
          <w:lang w:val="en-GB"/>
        </w:rPr>
        <w:t>rope</w:t>
      </w:r>
      <w:r w:rsidRPr="00891FF5">
        <w:rPr>
          <w:sz w:val="24"/>
          <w:lang w:val="en-GB"/>
        </w:rPr>
        <w:t xml:space="preserve"> cranes, jig </w:t>
      </w:r>
      <w:r w:rsidRPr="00834261">
        <w:rPr>
          <w:sz w:val="24"/>
          <w:lang w:val="en-GB"/>
        </w:rPr>
        <w:t>back</w:t>
      </w:r>
      <w:r>
        <w:rPr>
          <w:sz w:val="24"/>
          <w:lang w:val="en-GB"/>
        </w:rPr>
        <w:t xml:space="preserve"> rope</w:t>
      </w:r>
      <w:r w:rsidRPr="00834261">
        <w:rPr>
          <w:sz w:val="24"/>
          <w:lang w:val="en-GB"/>
        </w:rPr>
        <w:t xml:space="preserve"> cranes, material handling funiculars</w:t>
      </w:r>
    </w:p>
    <w:p w14:paraId="2423094F" w14:textId="77777777" w:rsidR="0021306B" w:rsidRPr="00466E6C" w:rsidRDefault="0021306B" w:rsidP="0021306B">
      <w:pPr>
        <w:ind w:left="360" w:hanging="360"/>
        <w:jc w:val="both"/>
        <w:rPr>
          <w:sz w:val="24"/>
          <w:lang w:val="en-GB"/>
        </w:rPr>
      </w:pPr>
      <w:r w:rsidRPr="00834261">
        <w:rPr>
          <w:b/>
          <w:sz w:val="24"/>
          <w:lang w:val="en-GB"/>
        </w:rPr>
        <w:t>III.</w:t>
      </w:r>
      <w:r w:rsidRPr="00891FF5">
        <w:rPr>
          <w:sz w:val="24"/>
          <w:lang w:val="en-GB"/>
        </w:rPr>
        <w:tab/>
        <w:t xml:space="preserve">Temporary Material Handling Ropeways: </w:t>
      </w:r>
      <w:r>
        <w:rPr>
          <w:sz w:val="24"/>
          <w:lang w:val="en-GB"/>
        </w:rPr>
        <w:t>mono-cable</w:t>
      </w:r>
      <w:r w:rsidRPr="00891FF5">
        <w:rPr>
          <w:sz w:val="24"/>
          <w:lang w:val="en-GB"/>
        </w:rPr>
        <w:t xml:space="preserve"> and </w:t>
      </w:r>
      <w:r>
        <w:rPr>
          <w:sz w:val="24"/>
          <w:lang w:val="en-GB"/>
        </w:rPr>
        <w:t>bi-cable</w:t>
      </w:r>
      <w:r w:rsidRPr="00891FF5">
        <w:rPr>
          <w:sz w:val="24"/>
          <w:lang w:val="en-GB"/>
        </w:rPr>
        <w:t xml:space="preserve"> uni-directional movement and reversible ropeway i</w:t>
      </w:r>
      <w:r>
        <w:rPr>
          <w:sz w:val="24"/>
          <w:lang w:val="en-GB"/>
        </w:rPr>
        <w:t>nstallations, cable cranes, rope</w:t>
      </w:r>
      <w:r w:rsidRPr="00891FF5">
        <w:rPr>
          <w:sz w:val="24"/>
          <w:lang w:val="en-GB"/>
        </w:rPr>
        <w:t xml:space="preserve"> cranes, jig back</w:t>
      </w:r>
      <w:r>
        <w:rPr>
          <w:sz w:val="24"/>
          <w:lang w:val="en-GB"/>
        </w:rPr>
        <w:t xml:space="preserve"> rope</w:t>
      </w:r>
      <w:r w:rsidRPr="00891FF5">
        <w:rPr>
          <w:sz w:val="24"/>
          <w:lang w:val="en-GB"/>
        </w:rPr>
        <w:t xml:space="preserve"> cranes</w:t>
      </w:r>
    </w:p>
    <w:p w14:paraId="6F28E773" w14:textId="77777777" w:rsidR="0021306B" w:rsidRPr="00751FCD" w:rsidRDefault="0021306B" w:rsidP="0021306B">
      <w:pPr>
        <w:jc w:val="both"/>
        <w:rPr>
          <w:i/>
          <w:sz w:val="24"/>
          <w:lang w:val="en-GB"/>
        </w:rPr>
      </w:pPr>
    </w:p>
    <w:p w14:paraId="0F44191F" w14:textId="77777777" w:rsidR="0021306B" w:rsidRPr="00751FCD" w:rsidRDefault="0021306B" w:rsidP="0021306B">
      <w:pPr>
        <w:jc w:val="both"/>
        <w:rPr>
          <w:i/>
          <w:sz w:val="24"/>
          <w:lang w:val="en-GB"/>
        </w:rPr>
      </w:pPr>
      <w:r w:rsidRPr="00751FCD">
        <w:rPr>
          <w:i/>
          <w:sz w:val="24"/>
          <w:lang w:val="en-GB"/>
        </w:rPr>
        <w:t>These recommendations are not concerned with ropeway installatio</w:t>
      </w:r>
      <w:r>
        <w:rPr>
          <w:i/>
          <w:sz w:val="24"/>
          <w:lang w:val="en-GB"/>
        </w:rPr>
        <w:t>ns designed to carry persons nor</w:t>
      </w:r>
      <w:r w:rsidRPr="00751FCD">
        <w:rPr>
          <w:i/>
          <w:sz w:val="24"/>
          <w:lang w:val="en-GB"/>
        </w:rPr>
        <w:t xml:space="preserve"> material handling ropeway installations for pay loads up to 2000 kg, </w:t>
      </w:r>
      <w:r>
        <w:rPr>
          <w:i/>
          <w:sz w:val="24"/>
          <w:lang w:val="en-GB"/>
        </w:rPr>
        <w:t>seen that  specific recommendations have already been published for either of these two systems.</w:t>
      </w:r>
    </w:p>
    <w:p w14:paraId="428474EE" w14:textId="77777777" w:rsidR="0021306B" w:rsidRPr="00751FCD" w:rsidRDefault="0021306B" w:rsidP="0021306B">
      <w:pPr>
        <w:jc w:val="both"/>
        <w:rPr>
          <w:i/>
          <w:sz w:val="24"/>
          <w:lang w:val="en-GB"/>
        </w:rPr>
      </w:pPr>
    </w:p>
    <w:p w14:paraId="6E86B0EA" w14:textId="77777777" w:rsidR="0021306B" w:rsidRPr="00751FCD" w:rsidRDefault="0021306B" w:rsidP="0021306B">
      <w:pPr>
        <w:jc w:val="both"/>
        <w:rPr>
          <w:sz w:val="24"/>
          <w:lang w:val="en-GB"/>
        </w:rPr>
      </w:pPr>
      <w:r w:rsidRPr="00751FCD">
        <w:rPr>
          <w:sz w:val="24"/>
          <w:lang w:val="en-GB"/>
        </w:rPr>
        <w:t>Te</w:t>
      </w:r>
      <w:r>
        <w:rPr>
          <w:sz w:val="24"/>
          <w:lang w:val="en-GB"/>
        </w:rPr>
        <w:t>chnical Recommendations</w:t>
      </w:r>
      <w:r w:rsidRPr="00751FCD">
        <w:rPr>
          <w:sz w:val="24"/>
          <w:lang w:val="en-GB"/>
        </w:rPr>
        <w:t xml:space="preserve"> (so far published by O.I.T.A.F.)</w:t>
      </w:r>
    </w:p>
    <w:p w14:paraId="403DF4C6" w14:textId="77777777" w:rsidR="0021306B" w:rsidRPr="00751FCD" w:rsidRDefault="0021306B" w:rsidP="0021306B">
      <w:pPr>
        <w:jc w:val="both"/>
        <w:rPr>
          <w:sz w:val="24"/>
          <w:lang w:val="en-GB"/>
        </w:rPr>
      </w:pPr>
    </w:p>
    <w:p w14:paraId="23E41BD6" w14:textId="77777777" w:rsidR="0021306B" w:rsidRPr="00834261" w:rsidRDefault="0021306B" w:rsidP="0021306B">
      <w:pPr>
        <w:jc w:val="both"/>
        <w:rPr>
          <w:b/>
          <w:sz w:val="24"/>
          <w:lang w:val="en-GB"/>
        </w:rPr>
      </w:pPr>
      <w:r w:rsidRPr="00834261">
        <w:rPr>
          <w:b/>
          <w:sz w:val="24"/>
          <w:lang w:val="en-GB"/>
        </w:rPr>
        <w:t>Book No 1</w:t>
      </w:r>
    </w:p>
    <w:p w14:paraId="010C944C" w14:textId="77777777" w:rsidR="0021306B" w:rsidRPr="00751FCD" w:rsidRDefault="0021306B" w:rsidP="0021306B">
      <w:pPr>
        <w:jc w:val="both"/>
        <w:rPr>
          <w:sz w:val="24"/>
          <w:lang w:val="en-GB"/>
        </w:rPr>
      </w:pPr>
      <w:r w:rsidRPr="00751FCD">
        <w:rPr>
          <w:sz w:val="24"/>
          <w:lang w:val="en-GB"/>
        </w:rPr>
        <w:t xml:space="preserve">Technical recommendations for the construction of </w:t>
      </w:r>
      <w:r>
        <w:rPr>
          <w:sz w:val="24"/>
          <w:lang w:val="en-GB"/>
        </w:rPr>
        <w:t>bi-cable</w:t>
      </w:r>
      <w:r w:rsidRPr="00751FCD">
        <w:rPr>
          <w:sz w:val="24"/>
          <w:lang w:val="en-GB"/>
        </w:rPr>
        <w:t xml:space="preserve"> reversible tramways for transport (2</w:t>
      </w:r>
      <w:r w:rsidRPr="00751FCD">
        <w:rPr>
          <w:sz w:val="24"/>
          <w:vertAlign w:val="superscript"/>
          <w:lang w:val="en-GB"/>
        </w:rPr>
        <w:t>nd</w:t>
      </w:r>
      <w:r w:rsidRPr="00751FCD">
        <w:rPr>
          <w:sz w:val="24"/>
          <w:lang w:val="en-GB"/>
        </w:rPr>
        <w:t xml:space="preserve"> edition 1965)</w:t>
      </w:r>
    </w:p>
    <w:p w14:paraId="5AA1D9E3" w14:textId="77777777" w:rsidR="0021306B" w:rsidRPr="00751FCD" w:rsidRDefault="0021306B" w:rsidP="0021306B">
      <w:pPr>
        <w:jc w:val="both"/>
        <w:rPr>
          <w:sz w:val="24"/>
          <w:lang w:val="en-GB"/>
        </w:rPr>
      </w:pPr>
    </w:p>
    <w:p w14:paraId="0E30AEBD" w14:textId="77777777" w:rsidR="0021306B" w:rsidRPr="00834261" w:rsidRDefault="0021306B" w:rsidP="0021306B">
      <w:pPr>
        <w:jc w:val="both"/>
        <w:rPr>
          <w:b/>
          <w:sz w:val="24"/>
          <w:lang w:val="en-GB"/>
        </w:rPr>
      </w:pPr>
      <w:r w:rsidRPr="00834261">
        <w:rPr>
          <w:b/>
          <w:sz w:val="24"/>
          <w:lang w:val="en-GB"/>
        </w:rPr>
        <w:t>Book No. 2</w:t>
      </w:r>
    </w:p>
    <w:p w14:paraId="7CAC3C5B" w14:textId="77777777" w:rsidR="0021306B" w:rsidRPr="00751FCD" w:rsidRDefault="0021306B" w:rsidP="0021306B">
      <w:pPr>
        <w:jc w:val="both"/>
        <w:rPr>
          <w:sz w:val="24"/>
          <w:lang w:val="en-GB"/>
        </w:rPr>
      </w:pPr>
      <w:r w:rsidRPr="00AF7EED">
        <w:rPr>
          <w:sz w:val="24"/>
          <w:lang w:val="en-GB"/>
        </w:rPr>
        <w:t>Book No. 2 / part 1</w:t>
      </w:r>
      <w:r>
        <w:rPr>
          <w:sz w:val="24"/>
          <w:lang w:val="en-GB"/>
        </w:rPr>
        <w:t xml:space="preserve">: </w:t>
      </w:r>
      <w:r w:rsidRPr="00751FCD">
        <w:rPr>
          <w:sz w:val="24"/>
          <w:lang w:val="en-GB"/>
        </w:rPr>
        <w:t>Technical recommendations for the construction and operation of uni-directional motion ropeways with fixed grips for passenger transport (revised edition 1989)</w:t>
      </w:r>
    </w:p>
    <w:p w14:paraId="76947BFF" w14:textId="77777777" w:rsidR="0021306B" w:rsidRPr="00751FCD" w:rsidRDefault="0021306B" w:rsidP="0021306B">
      <w:pPr>
        <w:jc w:val="both"/>
        <w:rPr>
          <w:sz w:val="24"/>
          <w:lang w:val="en-GB"/>
        </w:rPr>
      </w:pPr>
      <w:r w:rsidRPr="00751FCD">
        <w:rPr>
          <w:sz w:val="24"/>
          <w:lang w:val="en-GB"/>
        </w:rPr>
        <w:t>Book No. 2 / part 2</w:t>
      </w:r>
      <w:r>
        <w:rPr>
          <w:sz w:val="24"/>
          <w:lang w:val="en-GB"/>
        </w:rPr>
        <w:t xml:space="preserve">: </w:t>
      </w:r>
      <w:r w:rsidRPr="00751FCD">
        <w:rPr>
          <w:sz w:val="24"/>
          <w:lang w:val="en-GB"/>
        </w:rPr>
        <w:t xml:space="preserve">Technical recommendations for the construction and operation of uni-directional motion </w:t>
      </w:r>
      <w:r>
        <w:rPr>
          <w:sz w:val="24"/>
          <w:lang w:val="en-GB"/>
        </w:rPr>
        <w:t>mono-cable</w:t>
      </w:r>
      <w:r w:rsidRPr="00751FCD">
        <w:rPr>
          <w:sz w:val="24"/>
          <w:lang w:val="en-GB"/>
        </w:rPr>
        <w:t xml:space="preserve"> ropeways with detachable grips for passenger transport (edition 1968)</w:t>
      </w:r>
    </w:p>
    <w:p w14:paraId="3965D91A" w14:textId="77777777" w:rsidR="0021306B" w:rsidRPr="00751FCD" w:rsidRDefault="0021306B" w:rsidP="0021306B">
      <w:pPr>
        <w:jc w:val="both"/>
        <w:rPr>
          <w:sz w:val="24"/>
          <w:lang w:val="en-GB"/>
        </w:rPr>
      </w:pPr>
    </w:p>
    <w:p w14:paraId="134690D7" w14:textId="77777777" w:rsidR="0021306B" w:rsidRPr="00834261" w:rsidRDefault="0021306B" w:rsidP="0021306B">
      <w:pPr>
        <w:jc w:val="both"/>
        <w:rPr>
          <w:b/>
          <w:sz w:val="24"/>
          <w:lang w:val="en-GB"/>
        </w:rPr>
      </w:pPr>
      <w:r w:rsidRPr="00834261">
        <w:rPr>
          <w:b/>
          <w:sz w:val="24"/>
          <w:lang w:val="en-GB"/>
        </w:rPr>
        <w:t>Book No.3</w:t>
      </w:r>
    </w:p>
    <w:p w14:paraId="152F4C25" w14:textId="77777777" w:rsidR="0021306B" w:rsidRPr="00751FCD" w:rsidRDefault="0021306B" w:rsidP="0021306B">
      <w:pPr>
        <w:jc w:val="both"/>
        <w:rPr>
          <w:sz w:val="24"/>
          <w:lang w:val="en-GB"/>
        </w:rPr>
      </w:pPr>
      <w:r w:rsidRPr="00751FCD">
        <w:rPr>
          <w:sz w:val="24"/>
          <w:lang w:val="en-GB"/>
        </w:rPr>
        <w:t>The magnet ind</w:t>
      </w:r>
      <w:r>
        <w:rPr>
          <w:sz w:val="24"/>
          <w:lang w:val="en-GB"/>
        </w:rPr>
        <w:t>uctive inspection of wire ropes</w:t>
      </w:r>
      <w:r w:rsidRPr="00751FCD">
        <w:rPr>
          <w:sz w:val="24"/>
          <w:lang w:val="en-GB"/>
        </w:rPr>
        <w:t xml:space="preserve"> (edition 1965)</w:t>
      </w:r>
    </w:p>
    <w:p w14:paraId="5288D838" w14:textId="77777777" w:rsidR="0021306B" w:rsidRPr="00751FCD" w:rsidRDefault="0021306B" w:rsidP="0021306B">
      <w:pPr>
        <w:jc w:val="both"/>
        <w:rPr>
          <w:sz w:val="24"/>
          <w:lang w:val="en-GB"/>
        </w:rPr>
      </w:pPr>
    </w:p>
    <w:p w14:paraId="66DBBFB2" w14:textId="77777777" w:rsidR="0021306B" w:rsidRPr="00834261" w:rsidRDefault="0021306B" w:rsidP="0021306B">
      <w:pPr>
        <w:jc w:val="both"/>
        <w:rPr>
          <w:b/>
          <w:sz w:val="24"/>
          <w:lang w:val="en-GB"/>
        </w:rPr>
      </w:pPr>
      <w:r w:rsidRPr="00834261">
        <w:rPr>
          <w:b/>
          <w:sz w:val="24"/>
          <w:lang w:val="en-GB"/>
        </w:rPr>
        <w:t>Book No. 4</w:t>
      </w:r>
    </w:p>
    <w:p w14:paraId="17560A53" w14:textId="77777777" w:rsidR="0021306B" w:rsidRPr="00751FCD" w:rsidRDefault="0021306B" w:rsidP="0021306B">
      <w:pPr>
        <w:jc w:val="both"/>
        <w:rPr>
          <w:sz w:val="24"/>
          <w:lang w:val="en-GB"/>
        </w:rPr>
      </w:pPr>
      <w:r w:rsidRPr="00751FCD">
        <w:rPr>
          <w:sz w:val="24"/>
          <w:lang w:val="en-GB"/>
        </w:rPr>
        <w:t>Technical Recommendation of the International Organisation for Transportation by Rope</w:t>
      </w:r>
      <w:r>
        <w:rPr>
          <w:sz w:val="24"/>
          <w:lang w:val="en-GB"/>
        </w:rPr>
        <w:t xml:space="preserve"> </w:t>
      </w:r>
      <w:r w:rsidRPr="00751FCD">
        <w:rPr>
          <w:sz w:val="24"/>
          <w:lang w:val="en-GB"/>
        </w:rPr>
        <w:t>General Recommendations for the lubrication of steel wire ropes for ropeway installations (editions 1970)</w:t>
      </w:r>
    </w:p>
    <w:p w14:paraId="5AD6D2E4" w14:textId="77777777" w:rsidR="0021306B" w:rsidRPr="00751FCD" w:rsidRDefault="0021306B" w:rsidP="0021306B">
      <w:pPr>
        <w:jc w:val="both"/>
        <w:rPr>
          <w:sz w:val="24"/>
          <w:lang w:val="en-GB"/>
        </w:rPr>
      </w:pPr>
    </w:p>
    <w:p w14:paraId="7E654C44" w14:textId="77777777" w:rsidR="0021306B" w:rsidRPr="00834261" w:rsidRDefault="0021306B" w:rsidP="0021306B">
      <w:pPr>
        <w:jc w:val="both"/>
        <w:rPr>
          <w:b/>
          <w:sz w:val="24"/>
          <w:lang w:val="en-GB"/>
        </w:rPr>
      </w:pPr>
      <w:r w:rsidRPr="00834261">
        <w:rPr>
          <w:b/>
          <w:sz w:val="24"/>
          <w:lang w:val="en-GB"/>
        </w:rPr>
        <w:t>Book No. 5</w:t>
      </w:r>
    </w:p>
    <w:p w14:paraId="0F2BCBEF" w14:textId="77777777" w:rsidR="0021306B" w:rsidRPr="00751FCD" w:rsidRDefault="0021306B" w:rsidP="0021306B">
      <w:pPr>
        <w:jc w:val="both"/>
        <w:rPr>
          <w:sz w:val="24"/>
          <w:lang w:val="en-GB"/>
        </w:rPr>
      </w:pPr>
      <w:r w:rsidRPr="00751FCD">
        <w:rPr>
          <w:sz w:val="24"/>
          <w:lang w:val="en-GB"/>
        </w:rPr>
        <w:t xml:space="preserve">Technical Recommendations for the construction of unidirectional motion </w:t>
      </w:r>
      <w:r>
        <w:rPr>
          <w:sz w:val="24"/>
          <w:lang w:val="en-GB"/>
        </w:rPr>
        <w:t>bi-cable</w:t>
      </w:r>
      <w:r w:rsidRPr="00751FCD">
        <w:rPr>
          <w:sz w:val="24"/>
          <w:lang w:val="en-GB"/>
        </w:rPr>
        <w:t xml:space="preserve"> ropeways with automatic coupling cabins intended for the transportation of passengers (edition 1975)</w:t>
      </w:r>
    </w:p>
    <w:p w14:paraId="1E3B53C9" w14:textId="77777777" w:rsidR="0021306B" w:rsidRPr="00751FCD" w:rsidRDefault="0021306B" w:rsidP="0021306B">
      <w:pPr>
        <w:jc w:val="both"/>
        <w:rPr>
          <w:sz w:val="24"/>
          <w:lang w:val="en-GB"/>
        </w:rPr>
      </w:pPr>
    </w:p>
    <w:p w14:paraId="650A1631" w14:textId="77777777" w:rsidR="0021306B" w:rsidRPr="00834261" w:rsidRDefault="0021306B" w:rsidP="0021306B">
      <w:pPr>
        <w:jc w:val="both"/>
        <w:rPr>
          <w:b/>
          <w:sz w:val="24"/>
          <w:lang w:val="en-GB"/>
        </w:rPr>
      </w:pPr>
      <w:r w:rsidRPr="00834261">
        <w:rPr>
          <w:b/>
          <w:sz w:val="24"/>
          <w:lang w:val="en-GB"/>
        </w:rPr>
        <w:t>Book No. 6</w:t>
      </w:r>
    </w:p>
    <w:p w14:paraId="4F023D47" w14:textId="77777777" w:rsidR="0021306B" w:rsidRPr="00751FCD" w:rsidRDefault="0021306B" w:rsidP="0021306B">
      <w:pPr>
        <w:jc w:val="both"/>
        <w:rPr>
          <w:sz w:val="24"/>
          <w:lang w:val="en-GB"/>
        </w:rPr>
      </w:pPr>
      <w:r w:rsidRPr="00751FCD">
        <w:rPr>
          <w:sz w:val="24"/>
          <w:lang w:val="en-GB"/>
        </w:rPr>
        <w:t>Studies on and proposals for the electric and electronic equipment</w:t>
      </w:r>
    </w:p>
    <w:p w14:paraId="23F5A0B7" w14:textId="77777777" w:rsidR="0021306B" w:rsidRPr="00751FCD" w:rsidRDefault="0021306B" w:rsidP="0021306B">
      <w:pPr>
        <w:jc w:val="both"/>
        <w:rPr>
          <w:sz w:val="24"/>
          <w:lang w:val="en-GB"/>
        </w:rPr>
      </w:pPr>
      <w:r>
        <w:rPr>
          <w:sz w:val="24"/>
          <w:lang w:val="en-GB"/>
        </w:rPr>
        <w:t>Part 1</w:t>
      </w:r>
      <w:r w:rsidRPr="00751FCD">
        <w:rPr>
          <w:sz w:val="24"/>
          <w:lang w:val="en-GB"/>
        </w:rPr>
        <w:t>: automati</w:t>
      </w:r>
      <w:r>
        <w:rPr>
          <w:sz w:val="24"/>
          <w:lang w:val="en-GB"/>
        </w:rPr>
        <w:t>c</w:t>
      </w:r>
      <w:r w:rsidRPr="00751FCD">
        <w:rPr>
          <w:sz w:val="24"/>
          <w:lang w:val="en-GB"/>
        </w:rPr>
        <w:t>s and remote control of ropeways (edition 1976)</w:t>
      </w:r>
    </w:p>
    <w:p w14:paraId="212350BE" w14:textId="77777777" w:rsidR="0021306B" w:rsidRPr="00834261" w:rsidRDefault="0021306B" w:rsidP="0021306B">
      <w:pPr>
        <w:jc w:val="both"/>
        <w:rPr>
          <w:b/>
          <w:sz w:val="24"/>
          <w:lang w:val="en-GB"/>
        </w:rPr>
      </w:pPr>
      <w:r>
        <w:rPr>
          <w:sz w:val="24"/>
          <w:lang w:val="en-GB"/>
        </w:rPr>
        <w:br w:type="page"/>
      </w:r>
      <w:r w:rsidRPr="00834261">
        <w:rPr>
          <w:b/>
          <w:sz w:val="24"/>
          <w:lang w:val="en-GB"/>
        </w:rPr>
        <w:lastRenderedPageBreak/>
        <w:t>Book No. 7</w:t>
      </w:r>
    </w:p>
    <w:p w14:paraId="62DD4EB4" w14:textId="77777777" w:rsidR="0021306B" w:rsidRPr="00751FCD" w:rsidRDefault="0021306B" w:rsidP="0021306B">
      <w:pPr>
        <w:jc w:val="both"/>
        <w:rPr>
          <w:sz w:val="24"/>
          <w:lang w:val="en-GB"/>
        </w:rPr>
      </w:pPr>
      <w:r w:rsidRPr="00751FCD">
        <w:rPr>
          <w:sz w:val="24"/>
          <w:lang w:val="en-GB"/>
        </w:rPr>
        <w:t>Studies and experiments on rescue equipment for rescuing passenger on ropeways (edition 1975)</w:t>
      </w:r>
    </w:p>
    <w:p w14:paraId="5F214CBE" w14:textId="77777777" w:rsidR="0021306B" w:rsidRPr="00751FCD" w:rsidRDefault="0021306B" w:rsidP="0021306B">
      <w:pPr>
        <w:jc w:val="both"/>
        <w:rPr>
          <w:sz w:val="24"/>
          <w:lang w:val="en-GB"/>
        </w:rPr>
      </w:pPr>
    </w:p>
    <w:p w14:paraId="1B8A10CF" w14:textId="77777777" w:rsidR="0021306B" w:rsidRPr="00834261" w:rsidRDefault="0021306B" w:rsidP="0021306B">
      <w:pPr>
        <w:jc w:val="both"/>
        <w:rPr>
          <w:b/>
          <w:sz w:val="24"/>
          <w:lang w:val="en-GB"/>
        </w:rPr>
      </w:pPr>
      <w:r w:rsidRPr="00834261">
        <w:rPr>
          <w:b/>
          <w:sz w:val="24"/>
          <w:lang w:val="en-GB"/>
        </w:rPr>
        <w:t>Book No. 8</w:t>
      </w:r>
    </w:p>
    <w:p w14:paraId="1AB38B60" w14:textId="77777777" w:rsidR="0021306B" w:rsidRPr="00751FCD" w:rsidRDefault="0021306B" w:rsidP="0021306B">
      <w:pPr>
        <w:jc w:val="both"/>
        <w:rPr>
          <w:sz w:val="24"/>
          <w:lang w:val="en-GB"/>
        </w:rPr>
      </w:pPr>
      <w:r w:rsidRPr="00751FCD">
        <w:rPr>
          <w:sz w:val="24"/>
          <w:lang w:val="en-GB"/>
        </w:rPr>
        <w:t>Recommendations for the construction and operation of material handling ropeway installations and cable cranes (</w:t>
      </w:r>
      <w:r>
        <w:rPr>
          <w:sz w:val="24"/>
          <w:lang w:val="en-GB"/>
        </w:rPr>
        <w:t xml:space="preserve">present </w:t>
      </w:r>
      <w:r w:rsidRPr="00751FCD">
        <w:rPr>
          <w:sz w:val="24"/>
          <w:lang w:val="en-GB"/>
        </w:rPr>
        <w:t xml:space="preserve">edition) </w:t>
      </w:r>
    </w:p>
    <w:p w14:paraId="74F6A1DC" w14:textId="77777777" w:rsidR="0021306B" w:rsidRPr="00751FCD" w:rsidRDefault="0021306B" w:rsidP="0021306B">
      <w:pPr>
        <w:jc w:val="both"/>
        <w:rPr>
          <w:sz w:val="24"/>
          <w:lang w:val="en-GB"/>
        </w:rPr>
      </w:pPr>
    </w:p>
    <w:p w14:paraId="34AC79C5" w14:textId="77777777" w:rsidR="0021306B" w:rsidRPr="00834261" w:rsidRDefault="0021306B" w:rsidP="0021306B">
      <w:pPr>
        <w:jc w:val="both"/>
        <w:rPr>
          <w:b/>
          <w:sz w:val="24"/>
          <w:lang w:val="en-GB"/>
        </w:rPr>
      </w:pPr>
      <w:r w:rsidRPr="00834261">
        <w:rPr>
          <w:b/>
          <w:sz w:val="24"/>
          <w:lang w:val="en-GB"/>
        </w:rPr>
        <w:t>Book No. 9</w:t>
      </w:r>
    </w:p>
    <w:p w14:paraId="57C8565A" w14:textId="77777777" w:rsidR="0021306B" w:rsidRPr="00751FCD" w:rsidRDefault="0021306B" w:rsidP="0021306B">
      <w:pPr>
        <w:jc w:val="both"/>
        <w:rPr>
          <w:sz w:val="24"/>
          <w:lang w:val="en-GB"/>
        </w:rPr>
      </w:pPr>
      <w:r w:rsidRPr="00751FCD">
        <w:rPr>
          <w:sz w:val="24"/>
          <w:lang w:val="en-GB"/>
        </w:rPr>
        <w:t>Ropeway transport conditions (edition 1989)</w:t>
      </w:r>
    </w:p>
    <w:p w14:paraId="3BA5A817" w14:textId="77777777" w:rsidR="0021306B" w:rsidRPr="00751FCD" w:rsidRDefault="0021306B" w:rsidP="0021306B">
      <w:pPr>
        <w:jc w:val="both"/>
        <w:rPr>
          <w:sz w:val="24"/>
          <w:lang w:val="en-GB"/>
        </w:rPr>
      </w:pPr>
    </w:p>
    <w:p w14:paraId="5D2E5BB0" w14:textId="77777777" w:rsidR="0021306B" w:rsidRPr="00834261" w:rsidRDefault="0021306B" w:rsidP="0021306B">
      <w:pPr>
        <w:jc w:val="both"/>
        <w:rPr>
          <w:b/>
          <w:sz w:val="24"/>
          <w:lang w:val="en-GB"/>
        </w:rPr>
      </w:pPr>
      <w:r w:rsidRPr="00834261">
        <w:rPr>
          <w:b/>
          <w:sz w:val="24"/>
          <w:lang w:val="en-GB"/>
        </w:rPr>
        <w:t>Book No. 10</w:t>
      </w:r>
    </w:p>
    <w:p w14:paraId="568046E7" w14:textId="77777777" w:rsidR="0021306B" w:rsidRPr="00751FCD" w:rsidRDefault="0021306B" w:rsidP="0021306B">
      <w:pPr>
        <w:jc w:val="both"/>
        <w:rPr>
          <w:sz w:val="24"/>
          <w:lang w:val="en-GB"/>
        </w:rPr>
      </w:pPr>
      <w:r w:rsidRPr="00751FCD">
        <w:rPr>
          <w:sz w:val="24"/>
          <w:lang w:val="en-GB"/>
        </w:rPr>
        <w:t>International technical recommendations for the construction and operation of T-bar lifts (edition 1992)</w:t>
      </w:r>
    </w:p>
    <w:p w14:paraId="122CEF33" w14:textId="77777777" w:rsidR="0021306B" w:rsidRPr="00751FCD" w:rsidRDefault="0021306B" w:rsidP="0021306B">
      <w:pPr>
        <w:jc w:val="both"/>
        <w:rPr>
          <w:sz w:val="24"/>
          <w:lang w:val="en-GB"/>
        </w:rPr>
      </w:pPr>
    </w:p>
    <w:p w14:paraId="60E144DA" w14:textId="77777777" w:rsidR="0021306B" w:rsidRPr="00834261" w:rsidRDefault="0021306B" w:rsidP="0021306B">
      <w:pPr>
        <w:jc w:val="both"/>
        <w:rPr>
          <w:b/>
          <w:sz w:val="24"/>
          <w:lang w:val="en-GB"/>
        </w:rPr>
      </w:pPr>
      <w:r w:rsidRPr="00834261">
        <w:rPr>
          <w:b/>
          <w:sz w:val="24"/>
          <w:lang w:val="en-GB"/>
        </w:rPr>
        <w:t>Book No. 11</w:t>
      </w:r>
    </w:p>
    <w:p w14:paraId="3D1B4A6B" w14:textId="77777777" w:rsidR="0021306B" w:rsidRPr="00751FCD" w:rsidRDefault="0021306B" w:rsidP="0021306B">
      <w:pPr>
        <w:jc w:val="both"/>
        <w:rPr>
          <w:sz w:val="24"/>
          <w:lang w:val="en-GB"/>
        </w:rPr>
      </w:pPr>
      <w:r w:rsidRPr="00751FCD">
        <w:rPr>
          <w:sz w:val="24"/>
          <w:lang w:val="en-GB"/>
        </w:rPr>
        <w:t>Recommendations for the construction and operation of non-public ropeways for transportation of people and goods (edition 1996)</w:t>
      </w:r>
    </w:p>
    <w:p w14:paraId="5B02C1F0" w14:textId="77777777" w:rsidR="0021306B" w:rsidRPr="00751FCD" w:rsidRDefault="0021306B" w:rsidP="0021306B">
      <w:pPr>
        <w:jc w:val="both"/>
        <w:rPr>
          <w:sz w:val="24"/>
          <w:lang w:val="en-GB"/>
        </w:rPr>
      </w:pPr>
    </w:p>
    <w:p w14:paraId="13D6F094" w14:textId="77777777" w:rsidR="0021306B" w:rsidRPr="00834261" w:rsidRDefault="0021306B" w:rsidP="0021306B">
      <w:pPr>
        <w:jc w:val="both"/>
        <w:rPr>
          <w:b/>
          <w:sz w:val="24"/>
          <w:lang w:val="en-GB"/>
        </w:rPr>
      </w:pPr>
      <w:r w:rsidRPr="00834261">
        <w:rPr>
          <w:b/>
          <w:sz w:val="24"/>
          <w:lang w:val="en-GB"/>
        </w:rPr>
        <w:t>Book No. 12</w:t>
      </w:r>
    </w:p>
    <w:p w14:paraId="37D80FD2" w14:textId="77777777" w:rsidR="0021306B" w:rsidRPr="00751FCD" w:rsidRDefault="0021306B" w:rsidP="0021306B">
      <w:pPr>
        <w:jc w:val="both"/>
        <w:rPr>
          <w:sz w:val="24"/>
          <w:lang w:val="en-GB"/>
        </w:rPr>
      </w:pPr>
      <w:r w:rsidRPr="00751FCD">
        <w:rPr>
          <w:sz w:val="24"/>
          <w:lang w:val="en-GB"/>
        </w:rPr>
        <w:t>Technical recommendations for the construction and operation of ropeways for transportation of goods with payloads up to 2000 kg (edition 1998)</w:t>
      </w:r>
    </w:p>
    <w:p w14:paraId="76E3ABA6" w14:textId="77777777" w:rsidR="0021306B" w:rsidRPr="00751FCD" w:rsidRDefault="0021306B" w:rsidP="0021306B">
      <w:pPr>
        <w:jc w:val="both"/>
        <w:rPr>
          <w:sz w:val="24"/>
          <w:lang w:val="en-GB"/>
        </w:rPr>
      </w:pPr>
    </w:p>
    <w:p w14:paraId="173D00A2" w14:textId="77777777" w:rsidR="0021306B" w:rsidRPr="00834261" w:rsidRDefault="0021306B" w:rsidP="0021306B">
      <w:pPr>
        <w:jc w:val="both"/>
        <w:rPr>
          <w:b/>
          <w:sz w:val="24"/>
          <w:lang w:val="en-GB"/>
        </w:rPr>
      </w:pPr>
      <w:r w:rsidRPr="00834261">
        <w:rPr>
          <w:b/>
          <w:sz w:val="24"/>
          <w:lang w:val="en-GB"/>
        </w:rPr>
        <w:t>Book No. 13</w:t>
      </w:r>
    </w:p>
    <w:p w14:paraId="1A4E0E1C" w14:textId="77777777" w:rsidR="0021306B" w:rsidRPr="00751FCD" w:rsidRDefault="0021306B" w:rsidP="0021306B">
      <w:pPr>
        <w:jc w:val="both"/>
        <w:rPr>
          <w:sz w:val="24"/>
          <w:lang w:val="en-GB"/>
        </w:rPr>
      </w:pPr>
      <w:r w:rsidRPr="00751FCD">
        <w:rPr>
          <w:sz w:val="24"/>
          <w:lang w:val="en-GB"/>
        </w:rPr>
        <w:t>Technical recommendations for brakes on the winch of ropeway installations (edition 1991)</w:t>
      </w:r>
    </w:p>
    <w:p w14:paraId="3F80180C" w14:textId="77777777" w:rsidR="0021306B" w:rsidRPr="00751FCD" w:rsidRDefault="0021306B" w:rsidP="0021306B">
      <w:pPr>
        <w:jc w:val="both"/>
        <w:rPr>
          <w:sz w:val="24"/>
          <w:lang w:val="en-GB"/>
        </w:rPr>
      </w:pPr>
    </w:p>
    <w:p w14:paraId="30274FF7" w14:textId="77777777" w:rsidR="0021306B" w:rsidRPr="00834261" w:rsidRDefault="0021306B" w:rsidP="0021306B">
      <w:pPr>
        <w:jc w:val="both"/>
        <w:rPr>
          <w:b/>
          <w:sz w:val="24"/>
          <w:lang w:val="en-GB"/>
        </w:rPr>
      </w:pPr>
      <w:r w:rsidRPr="00834261">
        <w:rPr>
          <w:b/>
          <w:sz w:val="24"/>
          <w:lang w:val="en-GB"/>
        </w:rPr>
        <w:t>Book No 14</w:t>
      </w:r>
    </w:p>
    <w:p w14:paraId="6F3374C5" w14:textId="77777777" w:rsidR="0021306B" w:rsidRPr="00751FCD" w:rsidRDefault="0021306B" w:rsidP="0021306B">
      <w:pPr>
        <w:jc w:val="both"/>
        <w:rPr>
          <w:sz w:val="24"/>
          <w:lang w:val="en-GB"/>
        </w:rPr>
      </w:pPr>
      <w:r w:rsidRPr="00751FCD">
        <w:rPr>
          <w:sz w:val="24"/>
          <w:lang w:val="en-GB"/>
        </w:rPr>
        <w:t>International recommendations for the construction and operatio</w:t>
      </w:r>
      <w:r>
        <w:rPr>
          <w:sz w:val="24"/>
          <w:lang w:val="en-GB"/>
        </w:rPr>
        <w:t>n of passenger ropeways. Part 8</w:t>
      </w:r>
      <w:r w:rsidRPr="00751FCD">
        <w:rPr>
          <w:sz w:val="24"/>
          <w:lang w:val="en-GB"/>
        </w:rPr>
        <w:t>: Operation (edition 1966)</w:t>
      </w:r>
    </w:p>
    <w:p w14:paraId="241392B1" w14:textId="77777777" w:rsidR="0021306B" w:rsidRPr="00751FCD" w:rsidRDefault="0021306B" w:rsidP="0021306B">
      <w:pPr>
        <w:jc w:val="both"/>
        <w:rPr>
          <w:sz w:val="24"/>
          <w:lang w:val="en-GB"/>
        </w:rPr>
      </w:pPr>
    </w:p>
    <w:p w14:paraId="1DEF6426" w14:textId="77777777" w:rsidR="0021306B" w:rsidRPr="00834261" w:rsidRDefault="0021306B" w:rsidP="0021306B">
      <w:pPr>
        <w:jc w:val="both"/>
        <w:rPr>
          <w:b/>
          <w:sz w:val="24"/>
          <w:lang w:val="en-GB"/>
        </w:rPr>
      </w:pPr>
      <w:r w:rsidRPr="00834261">
        <w:rPr>
          <w:b/>
          <w:sz w:val="24"/>
          <w:lang w:val="en-GB"/>
        </w:rPr>
        <w:t>Book No. 16</w:t>
      </w:r>
    </w:p>
    <w:p w14:paraId="03E1C31A" w14:textId="77777777" w:rsidR="0021306B" w:rsidRDefault="0021306B" w:rsidP="0021306B">
      <w:pPr>
        <w:jc w:val="both"/>
        <w:rPr>
          <w:sz w:val="24"/>
          <w:lang w:val="en-GB"/>
        </w:rPr>
      </w:pPr>
      <w:r w:rsidRPr="00751FCD">
        <w:rPr>
          <w:sz w:val="24"/>
          <w:lang w:val="en-GB"/>
        </w:rPr>
        <w:t>Technical recommendations for the design and construction of conveyors intended as a boarding help for chairlifts (edition 2000)</w:t>
      </w:r>
    </w:p>
    <w:p w14:paraId="07065FE4" w14:textId="77777777" w:rsidR="0021306B" w:rsidRDefault="0021306B" w:rsidP="0021306B">
      <w:pPr>
        <w:jc w:val="both"/>
        <w:rPr>
          <w:sz w:val="24"/>
          <w:lang w:val="en-GB"/>
        </w:rPr>
      </w:pPr>
    </w:p>
    <w:p w14:paraId="1A995E16" w14:textId="77777777" w:rsidR="0021306B" w:rsidRDefault="0021306B" w:rsidP="0021306B">
      <w:pPr>
        <w:jc w:val="center"/>
        <w:rPr>
          <w:sz w:val="24"/>
          <w:lang w:val="en-GB"/>
        </w:rPr>
      </w:pPr>
      <w:r>
        <w:rPr>
          <w:sz w:val="24"/>
          <w:lang w:val="en-GB"/>
        </w:rPr>
        <w:br w:type="page"/>
      </w:r>
    </w:p>
    <w:p w14:paraId="08BB2493" w14:textId="77777777" w:rsidR="0021306B" w:rsidRPr="008D08B7" w:rsidRDefault="0021306B" w:rsidP="0021306B">
      <w:pPr>
        <w:jc w:val="center"/>
        <w:rPr>
          <w:b/>
          <w:caps/>
          <w:sz w:val="28"/>
          <w:szCs w:val="28"/>
          <w:lang w:val="en-GB"/>
        </w:rPr>
      </w:pPr>
      <w:r w:rsidRPr="008D08B7">
        <w:rPr>
          <w:b/>
          <w:caps/>
          <w:sz w:val="28"/>
          <w:szCs w:val="28"/>
          <w:lang w:val="en-GB"/>
        </w:rPr>
        <w:lastRenderedPageBreak/>
        <w:t>Chapter 1 - General recommendations</w:t>
      </w:r>
    </w:p>
    <w:p w14:paraId="0E76BFD2" w14:textId="77777777" w:rsidR="0021306B" w:rsidRPr="00751FCD" w:rsidRDefault="0021306B" w:rsidP="0021306B">
      <w:pPr>
        <w:jc w:val="center"/>
        <w:rPr>
          <w:sz w:val="24"/>
          <w:lang w:val="en-GB"/>
        </w:rPr>
      </w:pPr>
    </w:p>
    <w:p w14:paraId="7CA99967" w14:textId="77777777" w:rsidR="0021306B" w:rsidRPr="00AF7EED" w:rsidRDefault="0021306B" w:rsidP="0021306B">
      <w:pPr>
        <w:rPr>
          <w:b/>
          <w:sz w:val="24"/>
          <w:lang w:val="en-GB"/>
        </w:rPr>
      </w:pPr>
      <w:r>
        <w:rPr>
          <w:b/>
          <w:sz w:val="24"/>
          <w:lang w:val="en-GB"/>
        </w:rPr>
        <w:t>Introduction</w:t>
      </w:r>
    </w:p>
    <w:p w14:paraId="116EF484" w14:textId="77777777" w:rsidR="0021306B" w:rsidRPr="00AF7EED" w:rsidRDefault="0021306B" w:rsidP="0021306B">
      <w:pPr>
        <w:jc w:val="center"/>
        <w:rPr>
          <w:sz w:val="24"/>
          <w:lang w:val="en-GB"/>
        </w:rPr>
      </w:pPr>
    </w:p>
    <w:p w14:paraId="68A7153D" w14:textId="77777777" w:rsidR="0021306B" w:rsidRDefault="0021306B" w:rsidP="0021306B">
      <w:pPr>
        <w:jc w:val="both"/>
        <w:rPr>
          <w:sz w:val="24"/>
          <w:lang w:val="en-GB"/>
        </w:rPr>
      </w:pPr>
      <w:r>
        <w:rPr>
          <w:sz w:val="24"/>
          <w:lang w:val="en-GB"/>
        </w:rPr>
        <w:t>This new version of the former</w:t>
      </w:r>
      <w:r w:rsidRPr="00751FCD">
        <w:rPr>
          <w:sz w:val="24"/>
          <w:lang w:val="en-GB"/>
        </w:rPr>
        <w:t xml:space="preserve"> </w:t>
      </w:r>
      <w:r>
        <w:rPr>
          <w:sz w:val="24"/>
          <w:lang w:val="en-GB"/>
        </w:rPr>
        <w:t xml:space="preserve">edition of these </w:t>
      </w:r>
      <w:r w:rsidRPr="00751FCD">
        <w:rPr>
          <w:sz w:val="24"/>
          <w:lang w:val="en-GB"/>
        </w:rPr>
        <w:t>recommendation</w:t>
      </w:r>
      <w:r>
        <w:rPr>
          <w:sz w:val="24"/>
          <w:lang w:val="en-GB"/>
        </w:rPr>
        <w:t>s</w:t>
      </w:r>
      <w:r w:rsidRPr="00751FCD">
        <w:rPr>
          <w:sz w:val="24"/>
          <w:lang w:val="en-GB"/>
        </w:rPr>
        <w:t xml:space="preserve"> o</w:t>
      </w:r>
      <w:r>
        <w:rPr>
          <w:sz w:val="24"/>
          <w:lang w:val="en-GB"/>
        </w:rPr>
        <w:t xml:space="preserve">ught to be seen as a complement to </w:t>
      </w:r>
      <w:r w:rsidRPr="00751FCD">
        <w:rPr>
          <w:sz w:val="24"/>
          <w:lang w:val="en-GB"/>
        </w:rPr>
        <w:t>national r</w:t>
      </w:r>
      <w:r>
        <w:rPr>
          <w:sz w:val="24"/>
          <w:lang w:val="en-GB"/>
        </w:rPr>
        <w:t>egulations that may exist in</w:t>
      </w:r>
      <w:r w:rsidRPr="00751FCD">
        <w:rPr>
          <w:sz w:val="24"/>
          <w:lang w:val="en-GB"/>
        </w:rPr>
        <w:t xml:space="preserve"> different countries</w:t>
      </w:r>
      <w:r>
        <w:rPr>
          <w:sz w:val="24"/>
          <w:lang w:val="en-GB"/>
        </w:rPr>
        <w:t xml:space="preserve">. </w:t>
      </w:r>
    </w:p>
    <w:p w14:paraId="6CE6A238" w14:textId="77777777" w:rsidR="0021306B" w:rsidRPr="00751FCD" w:rsidRDefault="0021306B" w:rsidP="0021306B">
      <w:pPr>
        <w:jc w:val="both"/>
        <w:rPr>
          <w:sz w:val="24"/>
          <w:lang w:val="en-GB"/>
        </w:rPr>
      </w:pPr>
      <w:r>
        <w:rPr>
          <w:sz w:val="24"/>
          <w:lang w:val="en-GB"/>
        </w:rPr>
        <w:t>They</w:t>
      </w:r>
      <w:r w:rsidRPr="00751FCD">
        <w:rPr>
          <w:sz w:val="24"/>
          <w:lang w:val="en-GB"/>
        </w:rPr>
        <w:t xml:space="preserve"> </w:t>
      </w:r>
      <w:r>
        <w:rPr>
          <w:sz w:val="24"/>
          <w:lang w:val="en-GB"/>
        </w:rPr>
        <w:t xml:space="preserve">are definitely </w:t>
      </w:r>
      <w:r w:rsidRPr="00751FCD">
        <w:rPr>
          <w:sz w:val="24"/>
          <w:lang w:val="en-GB"/>
        </w:rPr>
        <w:t>not</w:t>
      </w:r>
      <w:r>
        <w:rPr>
          <w:sz w:val="24"/>
          <w:lang w:val="en-GB"/>
        </w:rPr>
        <w:t xml:space="preserve"> intended as</w:t>
      </w:r>
      <w:r w:rsidRPr="00751FCD">
        <w:rPr>
          <w:sz w:val="24"/>
          <w:lang w:val="en-GB"/>
        </w:rPr>
        <w:t xml:space="preserve"> a replacement of any </w:t>
      </w:r>
      <w:r>
        <w:rPr>
          <w:sz w:val="24"/>
          <w:lang w:val="en-GB"/>
        </w:rPr>
        <w:t>existing regulation</w:t>
      </w:r>
      <w:r w:rsidRPr="00751FCD">
        <w:rPr>
          <w:sz w:val="24"/>
          <w:lang w:val="en-GB"/>
        </w:rPr>
        <w:t>. Notwithstanding that it is hoped that in due course all countries, and in particular countries which do not have specific regulation</w:t>
      </w:r>
      <w:r>
        <w:rPr>
          <w:sz w:val="24"/>
          <w:lang w:val="en-GB"/>
        </w:rPr>
        <w:t>s, standards or specifications,</w:t>
      </w:r>
      <w:r w:rsidRPr="00751FCD">
        <w:rPr>
          <w:sz w:val="24"/>
          <w:lang w:val="en-GB"/>
        </w:rPr>
        <w:t xml:space="preserve"> will enforce these recommendations by giving them the status of an official legal instrument.</w:t>
      </w:r>
      <w:r>
        <w:rPr>
          <w:sz w:val="24"/>
          <w:lang w:val="en-GB"/>
        </w:rPr>
        <w:t xml:space="preserve"> </w:t>
      </w:r>
      <w:r w:rsidRPr="005F0A93">
        <w:rPr>
          <w:sz w:val="24"/>
          <w:lang w:val="en-GB"/>
        </w:rPr>
        <w:t>It should be pointed out that these recommendations do no</w:t>
      </w:r>
      <w:r>
        <w:rPr>
          <w:sz w:val="24"/>
          <w:lang w:val="en-GB"/>
        </w:rPr>
        <w:t>t establish</w:t>
      </w:r>
      <w:r w:rsidRPr="005F0A93">
        <w:rPr>
          <w:sz w:val="24"/>
          <w:lang w:val="en-GB"/>
        </w:rPr>
        <w:t xml:space="preserve"> strict rules or limits, but should rather be seen as guidelines having the purpose to promote the progress of material handling ropeway systems. Far from us the idea to ban the use or application of new materials, ne</w:t>
      </w:r>
      <w:r w:rsidRPr="00751FCD">
        <w:rPr>
          <w:sz w:val="24"/>
          <w:lang w:val="en-GB"/>
        </w:rPr>
        <w:t>w solutions, new theories,</w:t>
      </w:r>
      <w:r>
        <w:rPr>
          <w:sz w:val="24"/>
          <w:lang w:val="en-GB"/>
        </w:rPr>
        <w:t xml:space="preserve"> a</w:t>
      </w:r>
      <w:r w:rsidRPr="00751FCD">
        <w:rPr>
          <w:sz w:val="24"/>
          <w:lang w:val="en-GB"/>
        </w:rPr>
        <w:t xml:space="preserve"> new approach to design, new types and systems of material</w:t>
      </w:r>
      <w:r>
        <w:rPr>
          <w:sz w:val="24"/>
          <w:lang w:val="en-GB"/>
        </w:rPr>
        <w:t xml:space="preserve"> handling ropeway installations or</w:t>
      </w:r>
      <w:r w:rsidRPr="00751FCD">
        <w:rPr>
          <w:sz w:val="24"/>
          <w:lang w:val="en-GB"/>
        </w:rPr>
        <w:t xml:space="preserve"> new methods of construction simply because they did not exist or were not known when the authors of these recommendations discussed and produced their draft. </w:t>
      </w:r>
    </w:p>
    <w:p w14:paraId="66EA2F1C" w14:textId="77777777" w:rsidR="0021306B" w:rsidRPr="00751FCD" w:rsidRDefault="0021306B" w:rsidP="0021306B">
      <w:pPr>
        <w:jc w:val="both"/>
        <w:rPr>
          <w:sz w:val="24"/>
          <w:lang w:val="en-GB"/>
        </w:rPr>
      </w:pPr>
      <w:r w:rsidRPr="00751FCD">
        <w:rPr>
          <w:sz w:val="24"/>
          <w:lang w:val="en-GB"/>
        </w:rPr>
        <w:t>For the above reasons</w:t>
      </w:r>
      <w:r>
        <w:rPr>
          <w:sz w:val="24"/>
          <w:lang w:val="en-GB"/>
        </w:rPr>
        <w:t xml:space="preserve"> all readers and users will be well advised</w:t>
      </w:r>
      <w:r w:rsidRPr="00751FCD">
        <w:rPr>
          <w:sz w:val="24"/>
          <w:lang w:val="en-GB"/>
        </w:rPr>
        <w:t xml:space="preserve"> t</w:t>
      </w:r>
      <w:r>
        <w:rPr>
          <w:sz w:val="24"/>
          <w:lang w:val="en-GB"/>
        </w:rPr>
        <w:t>o assess</w:t>
      </w:r>
      <w:r w:rsidRPr="00751FCD">
        <w:rPr>
          <w:sz w:val="24"/>
          <w:lang w:val="en-GB"/>
        </w:rPr>
        <w:t xml:space="preserve"> the applicability of </w:t>
      </w:r>
      <w:r>
        <w:rPr>
          <w:sz w:val="24"/>
          <w:lang w:val="en-GB"/>
        </w:rPr>
        <w:t xml:space="preserve">all </w:t>
      </w:r>
      <w:r w:rsidRPr="00751FCD">
        <w:rPr>
          <w:sz w:val="24"/>
          <w:lang w:val="en-GB"/>
        </w:rPr>
        <w:t xml:space="preserve">specifications </w:t>
      </w:r>
      <w:r>
        <w:rPr>
          <w:sz w:val="24"/>
          <w:lang w:val="en-GB"/>
        </w:rPr>
        <w:t xml:space="preserve">in the light of local conditions, and in particular of specifications </w:t>
      </w:r>
      <w:r w:rsidRPr="00751FCD">
        <w:rPr>
          <w:sz w:val="24"/>
          <w:lang w:val="en-GB"/>
        </w:rPr>
        <w:t xml:space="preserve">which are thought to lack sufficient flexibility or </w:t>
      </w:r>
      <w:r>
        <w:rPr>
          <w:sz w:val="24"/>
          <w:lang w:val="en-GB"/>
        </w:rPr>
        <w:t>sufficient coverage</w:t>
      </w:r>
      <w:r w:rsidRPr="00751FCD">
        <w:rPr>
          <w:sz w:val="24"/>
          <w:lang w:val="en-GB"/>
        </w:rPr>
        <w:t>. Any deviation from the recommended approach shall have to be submitted to the approval of the competent supervisory authority, provided its acceptability can be reasonably motivated and duly justified. To this end and in order to help the competent authority to take a decisio</w:t>
      </w:r>
      <w:r>
        <w:rPr>
          <w:sz w:val="24"/>
          <w:lang w:val="en-GB"/>
        </w:rPr>
        <w:t>n applicants shall be well advised to submit</w:t>
      </w:r>
      <w:r w:rsidRPr="00751FCD">
        <w:rPr>
          <w:sz w:val="24"/>
          <w:lang w:val="en-GB"/>
        </w:rPr>
        <w:t xml:space="preserve"> the necessary explanatory technical documentation, reports of tests carried out by or verified by officially approved and recognized test houses or laboratories.</w:t>
      </w:r>
    </w:p>
    <w:p w14:paraId="411E2D3F" w14:textId="77777777" w:rsidR="0021306B" w:rsidRPr="00751FCD" w:rsidRDefault="0021306B" w:rsidP="0021306B">
      <w:pPr>
        <w:jc w:val="both"/>
        <w:rPr>
          <w:sz w:val="24"/>
          <w:lang w:val="en-GB"/>
        </w:rPr>
      </w:pPr>
    </w:p>
    <w:p w14:paraId="3DBAAF31" w14:textId="77777777" w:rsidR="0021306B" w:rsidRPr="00751FCD" w:rsidRDefault="0021306B" w:rsidP="0021306B">
      <w:pPr>
        <w:jc w:val="both"/>
        <w:rPr>
          <w:sz w:val="24"/>
          <w:lang w:val="en-GB"/>
        </w:rPr>
      </w:pPr>
    </w:p>
    <w:p w14:paraId="3DDFB475" w14:textId="77777777" w:rsidR="0021306B" w:rsidRPr="00751FCD" w:rsidRDefault="0021306B" w:rsidP="0021306B">
      <w:pPr>
        <w:tabs>
          <w:tab w:val="left" w:pos="1080"/>
        </w:tabs>
        <w:jc w:val="both"/>
        <w:rPr>
          <w:b/>
          <w:sz w:val="24"/>
          <w:u w:val="single"/>
          <w:lang w:val="en-GB"/>
        </w:rPr>
      </w:pPr>
      <w:r w:rsidRPr="00751FCD">
        <w:rPr>
          <w:b/>
          <w:sz w:val="24"/>
          <w:lang w:val="en-GB"/>
        </w:rPr>
        <w:t>1.1</w:t>
      </w:r>
      <w:r w:rsidRPr="00751FCD">
        <w:rPr>
          <w:b/>
          <w:sz w:val="24"/>
          <w:lang w:val="en-GB"/>
        </w:rPr>
        <w:tab/>
      </w:r>
      <w:r>
        <w:rPr>
          <w:b/>
          <w:sz w:val="24"/>
          <w:lang w:val="en-GB"/>
        </w:rPr>
        <w:t>Generalities</w:t>
      </w:r>
    </w:p>
    <w:p w14:paraId="4A1AB52F" w14:textId="77777777" w:rsidR="0021306B" w:rsidRPr="00751FCD" w:rsidRDefault="0021306B" w:rsidP="0021306B">
      <w:pPr>
        <w:jc w:val="both"/>
        <w:rPr>
          <w:b/>
          <w:sz w:val="24"/>
          <w:u w:val="single"/>
          <w:lang w:val="en-GB"/>
        </w:rPr>
      </w:pPr>
    </w:p>
    <w:p w14:paraId="7DA5AD41" w14:textId="77777777" w:rsidR="0021306B" w:rsidRPr="00751FCD" w:rsidRDefault="0021306B" w:rsidP="0021306B">
      <w:pPr>
        <w:ind w:left="1080" w:hanging="1080"/>
        <w:jc w:val="both"/>
        <w:rPr>
          <w:b/>
          <w:sz w:val="24"/>
          <w:u w:val="single"/>
          <w:lang w:val="en-GB"/>
        </w:rPr>
      </w:pPr>
      <w:r w:rsidRPr="00751FCD">
        <w:rPr>
          <w:b/>
          <w:sz w:val="24"/>
          <w:lang w:val="en-GB"/>
        </w:rPr>
        <w:t>1.1.1</w:t>
      </w:r>
      <w:r w:rsidRPr="00751FCD">
        <w:rPr>
          <w:b/>
          <w:sz w:val="24"/>
          <w:lang w:val="en-GB"/>
        </w:rPr>
        <w:tab/>
      </w:r>
      <w:r w:rsidRPr="00E32BC6">
        <w:rPr>
          <w:b/>
          <w:sz w:val="24"/>
          <w:lang w:val="en-GB"/>
        </w:rPr>
        <w:t>Field of application</w:t>
      </w:r>
    </w:p>
    <w:p w14:paraId="57F48701" w14:textId="77777777" w:rsidR="0021306B" w:rsidRPr="00751FCD" w:rsidRDefault="0021306B" w:rsidP="0021306B">
      <w:pPr>
        <w:ind w:left="1080" w:hanging="1080"/>
        <w:jc w:val="both"/>
        <w:rPr>
          <w:b/>
          <w:sz w:val="24"/>
          <w:u w:val="single"/>
          <w:lang w:val="en-GB"/>
        </w:rPr>
      </w:pPr>
    </w:p>
    <w:p w14:paraId="5AEC1CE2" w14:textId="77777777" w:rsidR="0021306B" w:rsidRPr="00751FCD" w:rsidRDefault="0021306B" w:rsidP="0021306B">
      <w:pPr>
        <w:ind w:left="1080"/>
        <w:jc w:val="both"/>
        <w:rPr>
          <w:sz w:val="24"/>
          <w:lang w:val="en-GB"/>
        </w:rPr>
      </w:pPr>
      <w:r w:rsidRPr="00751FCD">
        <w:rPr>
          <w:sz w:val="24"/>
          <w:lang w:val="en-GB"/>
        </w:rPr>
        <w:t xml:space="preserve">These recommendations </w:t>
      </w:r>
      <w:r>
        <w:rPr>
          <w:sz w:val="24"/>
          <w:lang w:val="en-GB"/>
        </w:rPr>
        <w:t>are applicable</w:t>
      </w:r>
      <w:r w:rsidRPr="00751FCD">
        <w:rPr>
          <w:sz w:val="24"/>
          <w:lang w:val="en-GB"/>
        </w:rPr>
        <w:t xml:space="preserve"> to all systems and types of material handling ropeway installations</w:t>
      </w:r>
      <w:r>
        <w:rPr>
          <w:sz w:val="24"/>
          <w:lang w:val="en-GB"/>
        </w:rPr>
        <w:t xml:space="preserve"> and are equally applicable to old as well as to</w:t>
      </w:r>
      <w:r w:rsidRPr="00751FCD">
        <w:rPr>
          <w:sz w:val="24"/>
          <w:lang w:val="en-GB"/>
        </w:rPr>
        <w:t xml:space="preserve"> new ropeway installations. </w:t>
      </w:r>
    </w:p>
    <w:p w14:paraId="2F1CFD0B" w14:textId="77777777" w:rsidR="0021306B" w:rsidRPr="00751FCD" w:rsidRDefault="0021306B" w:rsidP="0021306B">
      <w:pPr>
        <w:ind w:left="1080" w:hanging="1080"/>
        <w:jc w:val="both"/>
        <w:rPr>
          <w:sz w:val="24"/>
          <w:lang w:val="en-GB"/>
        </w:rPr>
      </w:pPr>
    </w:p>
    <w:p w14:paraId="06245AE7" w14:textId="77777777" w:rsidR="0021306B" w:rsidRDefault="0021306B" w:rsidP="0021306B">
      <w:pPr>
        <w:ind w:left="1080"/>
        <w:jc w:val="both"/>
        <w:rPr>
          <w:sz w:val="20"/>
          <w:szCs w:val="20"/>
          <w:lang w:val="en-GB"/>
        </w:rPr>
      </w:pPr>
      <w:r w:rsidRPr="00E32BC6">
        <w:rPr>
          <w:b/>
          <w:sz w:val="20"/>
          <w:szCs w:val="20"/>
          <w:lang w:val="en-GB"/>
        </w:rPr>
        <w:t xml:space="preserve">Note: </w:t>
      </w:r>
      <w:r w:rsidRPr="00E32BC6">
        <w:rPr>
          <w:sz w:val="20"/>
          <w:szCs w:val="20"/>
          <w:lang w:val="en-GB"/>
        </w:rPr>
        <w:t xml:space="preserve">All ropeway systems and types covered by these recommendations are listed in Annex A </w:t>
      </w:r>
    </w:p>
    <w:p w14:paraId="3BC00378" w14:textId="77777777" w:rsidR="0021306B" w:rsidRPr="00E32BC6" w:rsidRDefault="0021306B" w:rsidP="0021306B">
      <w:pPr>
        <w:ind w:left="1080"/>
        <w:jc w:val="both"/>
        <w:rPr>
          <w:sz w:val="20"/>
          <w:szCs w:val="20"/>
          <w:lang w:val="en-GB"/>
        </w:rPr>
      </w:pPr>
      <w:r w:rsidRPr="00E32BC6">
        <w:rPr>
          <w:sz w:val="20"/>
          <w:szCs w:val="20"/>
          <w:lang w:val="en-GB"/>
        </w:rPr>
        <w:t>with the relative specific additional terminology and relative illustrative drawings.</w:t>
      </w:r>
    </w:p>
    <w:p w14:paraId="5051EB3C" w14:textId="77777777" w:rsidR="0021306B" w:rsidRPr="009C630D" w:rsidRDefault="0021306B" w:rsidP="0021306B">
      <w:pPr>
        <w:ind w:left="1080" w:hanging="1080"/>
        <w:jc w:val="both"/>
        <w:rPr>
          <w:szCs w:val="22"/>
          <w:lang w:val="en-GB"/>
        </w:rPr>
      </w:pPr>
    </w:p>
    <w:p w14:paraId="71BA3210" w14:textId="77777777" w:rsidR="0021306B" w:rsidRPr="00137AB4" w:rsidRDefault="0021306B" w:rsidP="0021306B">
      <w:pPr>
        <w:tabs>
          <w:tab w:val="left" w:pos="1080"/>
        </w:tabs>
        <w:jc w:val="both"/>
        <w:rPr>
          <w:sz w:val="24"/>
          <w:lang w:val="en-GB"/>
        </w:rPr>
      </w:pPr>
      <w:r w:rsidRPr="00751FCD">
        <w:rPr>
          <w:b/>
          <w:sz w:val="24"/>
          <w:lang w:val="en-GB"/>
        </w:rPr>
        <w:t>1.1.2</w:t>
      </w:r>
      <w:r w:rsidRPr="00751FCD">
        <w:rPr>
          <w:sz w:val="24"/>
          <w:lang w:val="en-GB"/>
        </w:rPr>
        <w:tab/>
      </w:r>
      <w:r w:rsidRPr="00E32BC6">
        <w:rPr>
          <w:b/>
          <w:sz w:val="24"/>
          <w:lang w:val="en-GB"/>
        </w:rPr>
        <w:t>Terminology</w:t>
      </w:r>
    </w:p>
    <w:p w14:paraId="0F1F84C7" w14:textId="77777777" w:rsidR="0021306B" w:rsidRPr="00137AB4" w:rsidRDefault="0021306B" w:rsidP="0021306B">
      <w:pPr>
        <w:jc w:val="both"/>
        <w:rPr>
          <w:sz w:val="24"/>
          <w:lang w:val="en-GB"/>
        </w:rPr>
      </w:pPr>
    </w:p>
    <w:p w14:paraId="47358E99" w14:textId="77777777" w:rsidR="0021306B" w:rsidRPr="00706999" w:rsidRDefault="0021306B" w:rsidP="0021306B">
      <w:pPr>
        <w:ind w:left="1080" w:hanging="1080"/>
        <w:jc w:val="both"/>
        <w:rPr>
          <w:sz w:val="24"/>
          <w:lang w:val="en-GB"/>
        </w:rPr>
      </w:pPr>
      <w:r w:rsidRPr="00751FCD">
        <w:rPr>
          <w:b/>
          <w:sz w:val="24"/>
          <w:lang w:val="en-GB"/>
        </w:rPr>
        <w:t>1.1.2.1</w:t>
      </w:r>
      <w:r w:rsidRPr="00751FCD">
        <w:rPr>
          <w:sz w:val="24"/>
          <w:lang w:val="en-GB"/>
        </w:rPr>
        <w:tab/>
      </w:r>
      <w:r w:rsidRPr="00706999">
        <w:rPr>
          <w:b/>
          <w:sz w:val="24"/>
          <w:lang w:val="en-GB"/>
        </w:rPr>
        <w:t xml:space="preserve">Material handling ropeway installation. </w:t>
      </w:r>
      <w:r w:rsidRPr="00706999">
        <w:rPr>
          <w:sz w:val="24"/>
          <w:lang w:val="en-GB"/>
        </w:rPr>
        <w:t>Ropeway installation designed to transport or haul goods. The carriers of material handling ropeways are either hauled by one or several aerial ropes or hauled along a track which is either</w:t>
      </w:r>
      <w:r>
        <w:rPr>
          <w:sz w:val="24"/>
          <w:lang w:val="en-GB"/>
        </w:rPr>
        <w:t xml:space="preserve"> embedded</w:t>
      </w:r>
      <w:r w:rsidRPr="00706999">
        <w:rPr>
          <w:sz w:val="24"/>
          <w:lang w:val="en-GB"/>
        </w:rPr>
        <w:t xml:space="preserve"> </w:t>
      </w:r>
      <w:r>
        <w:rPr>
          <w:sz w:val="24"/>
          <w:lang w:val="en-GB"/>
        </w:rPr>
        <w:t xml:space="preserve">in the </w:t>
      </w:r>
      <w:r w:rsidRPr="00706999">
        <w:rPr>
          <w:sz w:val="24"/>
          <w:lang w:val="en-GB"/>
        </w:rPr>
        <w:t>ground or is supported by fixed structures</w:t>
      </w:r>
    </w:p>
    <w:p w14:paraId="6CAC6849" w14:textId="77777777" w:rsidR="0021306B" w:rsidRDefault="0021306B" w:rsidP="0021306B">
      <w:pPr>
        <w:ind w:left="1080" w:hanging="1080"/>
        <w:jc w:val="both"/>
        <w:rPr>
          <w:sz w:val="24"/>
          <w:lang w:val="en-GB"/>
        </w:rPr>
      </w:pPr>
      <w:r>
        <w:rPr>
          <w:sz w:val="24"/>
          <w:lang w:val="en-GB"/>
        </w:rPr>
        <w:br w:type="page"/>
      </w:r>
    </w:p>
    <w:p w14:paraId="2D299728" w14:textId="77777777" w:rsidR="0021306B" w:rsidRPr="00751FCD" w:rsidRDefault="0021306B" w:rsidP="0021306B">
      <w:pPr>
        <w:ind w:left="1080" w:hanging="1080"/>
        <w:jc w:val="both"/>
        <w:rPr>
          <w:sz w:val="24"/>
          <w:lang w:val="en-GB"/>
        </w:rPr>
      </w:pPr>
      <w:r w:rsidRPr="00751FCD">
        <w:rPr>
          <w:b/>
          <w:sz w:val="24"/>
          <w:lang w:val="en-GB"/>
        </w:rPr>
        <w:lastRenderedPageBreak/>
        <w:t>1.1.2.2</w:t>
      </w:r>
      <w:r w:rsidRPr="00751FCD">
        <w:rPr>
          <w:b/>
          <w:sz w:val="24"/>
          <w:lang w:val="en-GB"/>
        </w:rPr>
        <w:tab/>
      </w:r>
      <w:r>
        <w:rPr>
          <w:b/>
          <w:sz w:val="24"/>
          <w:lang w:val="en-GB"/>
        </w:rPr>
        <w:t>Uni-</w:t>
      </w:r>
      <w:r w:rsidRPr="00751FCD">
        <w:rPr>
          <w:b/>
          <w:sz w:val="24"/>
          <w:lang w:val="en-GB"/>
        </w:rPr>
        <w:t>direc</w:t>
      </w:r>
      <w:r>
        <w:rPr>
          <w:b/>
          <w:sz w:val="24"/>
          <w:lang w:val="en-GB"/>
        </w:rPr>
        <w:t>tional and reversible aerial mat</w:t>
      </w:r>
      <w:r w:rsidRPr="00751FCD">
        <w:rPr>
          <w:b/>
          <w:sz w:val="24"/>
          <w:lang w:val="en-GB"/>
        </w:rPr>
        <w:t>erial</w:t>
      </w:r>
      <w:r>
        <w:rPr>
          <w:b/>
          <w:sz w:val="24"/>
          <w:lang w:val="en-GB"/>
        </w:rPr>
        <w:t xml:space="preserve"> handling</w:t>
      </w:r>
      <w:r w:rsidRPr="00751FCD">
        <w:rPr>
          <w:b/>
          <w:sz w:val="24"/>
          <w:lang w:val="en-GB"/>
        </w:rPr>
        <w:t xml:space="preserve"> ropeway</w:t>
      </w:r>
      <w:r>
        <w:rPr>
          <w:b/>
          <w:sz w:val="24"/>
          <w:lang w:val="en-GB"/>
        </w:rPr>
        <w:t>s</w:t>
      </w:r>
      <w:r w:rsidRPr="00751FCD">
        <w:rPr>
          <w:b/>
          <w:sz w:val="24"/>
          <w:lang w:val="en-GB"/>
        </w:rPr>
        <w:t xml:space="preserve">. </w:t>
      </w:r>
    </w:p>
    <w:p w14:paraId="2F989CE5" w14:textId="77777777" w:rsidR="0021306B" w:rsidRPr="00751FCD" w:rsidRDefault="0021306B" w:rsidP="0021306B">
      <w:pPr>
        <w:ind w:left="1080"/>
        <w:jc w:val="both"/>
        <w:rPr>
          <w:sz w:val="24"/>
          <w:lang w:val="en-GB"/>
        </w:rPr>
      </w:pPr>
      <w:r w:rsidRPr="00751FCD">
        <w:rPr>
          <w:sz w:val="24"/>
          <w:lang w:val="en-GB"/>
        </w:rPr>
        <w:t>Aerial ropeway</w:t>
      </w:r>
      <w:r>
        <w:rPr>
          <w:sz w:val="24"/>
          <w:lang w:val="en-GB"/>
        </w:rPr>
        <w:t>s</w:t>
      </w:r>
      <w:r w:rsidRPr="00751FCD">
        <w:rPr>
          <w:sz w:val="24"/>
          <w:lang w:val="en-GB"/>
        </w:rPr>
        <w:t xml:space="preserve"> in which </w:t>
      </w:r>
      <w:r>
        <w:rPr>
          <w:sz w:val="24"/>
          <w:lang w:val="en-GB"/>
        </w:rPr>
        <w:t>one or several track ropes and one or several haul ropes (bi-cable ropeways) or one or several carrying-hauling ropes (mono-cable ropeways) haul loads</w:t>
      </w:r>
      <w:r w:rsidRPr="00751FCD">
        <w:rPr>
          <w:sz w:val="24"/>
          <w:lang w:val="en-GB"/>
        </w:rPr>
        <w:t xml:space="preserve"> from the station </w:t>
      </w:r>
      <w:r>
        <w:rPr>
          <w:sz w:val="24"/>
          <w:lang w:val="en-GB"/>
        </w:rPr>
        <w:t>situated at one end of the track</w:t>
      </w:r>
      <w:r w:rsidRPr="00751FCD">
        <w:rPr>
          <w:sz w:val="24"/>
          <w:lang w:val="en-GB"/>
        </w:rPr>
        <w:t xml:space="preserve"> to the station at the other end. In most instances these aerial ropeways are use</w:t>
      </w:r>
      <w:r>
        <w:rPr>
          <w:sz w:val="24"/>
          <w:lang w:val="en-GB"/>
        </w:rPr>
        <w:t>d</w:t>
      </w:r>
      <w:r w:rsidRPr="00751FCD">
        <w:rPr>
          <w:sz w:val="24"/>
          <w:lang w:val="en-GB"/>
        </w:rPr>
        <w:t xml:space="preserve"> to haul relatively small loads (less than 5 t) over rather long distances, the ropes being supported by one or several line support</w:t>
      </w:r>
      <w:r>
        <w:rPr>
          <w:sz w:val="24"/>
          <w:lang w:val="en-GB"/>
        </w:rPr>
        <w:t xml:space="preserve"> structures</w:t>
      </w:r>
      <w:r w:rsidRPr="00751FCD">
        <w:rPr>
          <w:sz w:val="24"/>
          <w:lang w:val="en-GB"/>
        </w:rPr>
        <w:t xml:space="preserve">. </w:t>
      </w:r>
      <w:r>
        <w:rPr>
          <w:sz w:val="24"/>
          <w:lang w:val="en-GB"/>
        </w:rPr>
        <w:t>Besides the driving and the return station some</w:t>
      </w:r>
      <w:r w:rsidRPr="00751FCD">
        <w:rPr>
          <w:sz w:val="24"/>
          <w:lang w:val="en-GB"/>
        </w:rPr>
        <w:t xml:space="preserve"> ropeway</w:t>
      </w:r>
      <w:r>
        <w:rPr>
          <w:sz w:val="24"/>
          <w:lang w:val="en-GB"/>
        </w:rPr>
        <w:t>s have also</w:t>
      </w:r>
      <w:r w:rsidRPr="00751FCD">
        <w:rPr>
          <w:sz w:val="24"/>
          <w:lang w:val="en-GB"/>
        </w:rPr>
        <w:t xml:space="preserve"> one or several intermediary station</w:t>
      </w:r>
      <w:r>
        <w:rPr>
          <w:sz w:val="24"/>
          <w:lang w:val="en-GB"/>
        </w:rPr>
        <w:t>s</w:t>
      </w:r>
      <w:r w:rsidRPr="00751FCD">
        <w:rPr>
          <w:sz w:val="24"/>
          <w:lang w:val="en-GB"/>
        </w:rPr>
        <w:t xml:space="preserve"> along the track.  In principle these ropeways are not </w:t>
      </w:r>
      <w:r>
        <w:rPr>
          <w:sz w:val="24"/>
          <w:lang w:val="en-GB"/>
        </w:rPr>
        <w:t xml:space="preserve">designed for </w:t>
      </w:r>
      <w:r w:rsidRPr="00751FCD">
        <w:rPr>
          <w:sz w:val="24"/>
          <w:lang w:val="en-GB"/>
        </w:rPr>
        <w:t>vertical movements of the load.</w:t>
      </w:r>
    </w:p>
    <w:p w14:paraId="0CC7BBFC" w14:textId="77777777" w:rsidR="0021306B" w:rsidRPr="00751FCD" w:rsidRDefault="0021306B" w:rsidP="0021306B">
      <w:pPr>
        <w:ind w:left="1080"/>
        <w:jc w:val="both"/>
        <w:rPr>
          <w:sz w:val="24"/>
          <w:lang w:val="en-GB"/>
        </w:rPr>
      </w:pPr>
      <w:r w:rsidRPr="00751FCD">
        <w:rPr>
          <w:sz w:val="24"/>
          <w:lang w:val="en-GB"/>
        </w:rPr>
        <w:t>There are fixed grip material handling ropeways the carriers of which are fixed permanently to the rope and detachable grip material handling ropeways the rope of which moves at a constant speed and the carriers of which are</w:t>
      </w:r>
      <w:r>
        <w:rPr>
          <w:sz w:val="24"/>
          <w:lang w:val="en-GB"/>
        </w:rPr>
        <w:t xml:space="preserve"> automatically detached</w:t>
      </w:r>
      <w:r w:rsidRPr="00751FCD">
        <w:rPr>
          <w:sz w:val="24"/>
          <w:lang w:val="en-GB"/>
        </w:rPr>
        <w:t xml:space="preserve"> from the rope when they reach the station.</w:t>
      </w:r>
    </w:p>
    <w:p w14:paraId="65836E43" w14:textId="77777777" w:rsidR="0021306B" w:rsidRPr="00751FCD" w:rsidRDefault="0021306B" w:rsidP="0021306B">
      <w:pPr>
        <w:ind w:left="1080"/>
        <w:jc w:val="both"/>
        <w:rPr>
          <w:sz w:val="24"/>
          <w:lang w:val="en-GB"/>
        </w:rPr>
      </w:pPr>
      <w:r w:rsidRPr="00751FCD">
        <w:rPr>
          <w:sz w:val="24"/>
          <w:lang w:val="en-GB"/>
        </w:rPr>
        <w:t>The movement of carriers may be either uni-directional and continuous, or pulsed or reversible.</w:t>
      </w:r>
    </w:p>
    <w:p w14:paraId="7E29F79F" w14:textId="77777777" w:rsidR="0021306B" w:rsidRPr="00137AB4" w:rsidRDefault="0021306B" w:rsidP="0021306B">
      <w:pPr>
        <w:ind w:left="1080" w:hanging="1080"/>
        <w:jc w:val="both"/>
        <w:rPr>
          <w:sz w:val="24"/>
          <w:lang w:val="en-GB"/>
        </w:rPr>
      </w:pPr>
    </w:p>
    <w:p w14:paraId="2B0D958F" w14:textId="77777777" w:rsidR="0021306B" w:rsidRPr="00751FCD" w:rsidRDefault="0021306B" w:rsidP="0021306B">
      <w:pPr>
        <w:ind w:left="1080" w:hanging="1080"/>
        <w:jc w:val="both"/>
        <w:rPr>
          <w:sz w:val="24"/>
          <w:lang w:val="en-GB"/>
        </w:rPr>
      </w:pPr>
      <w:r w:rsidRPr="00751FCD">
        <w:rPr>
          <w:b/>
          <w:sz w:val="24"/>
          <w:lang w:val="en-GB"/>
        </w:rPr>
        <w:t>1.1.2.2.1</w:t>
      </w:r>
      <w:r w:rsidRPr="00751FCD">
        <w:rPr>
          <w:sz w:val="24"/>
          <w:lang w:val="en-GB"/>
        </w:rPr>
        <w:tab/>
      </w:r>
      <w:r>
        <w:rPr>
          <w:b/>
          <w:sz w:val="24"/>
          <w:lang w:val="en-GB"/>
        </w:rPr>
        <w:t>Mono-cable</w:t>
      </w:r>
      <w:r w:rsidRPr="00751FCD">
        <w:rPr>
          <w:b/>
          <w:sz w:val="24"/>
          <w:lang w:val="en-GB"/>
        </w:rPr>
        <w:t xml:space="preserve"> aerial ropeway</w:t>
      </w:r>
      <w:r>
        <w:rPr>
          <w:b/>
          <w:sz w:val="24"/>
          <w:lang w:val="en-GB"/>
        </w:rPr>
        <w:t>s</w:t>
      </w:r>
      <w:r w:rsidRPr="00751FCD">
        <w:rPr>
          <w:b/>
          <w:sz w:val="24"/>
          <w:lang w:val="en-GB"/>
        </w:rPr>
        <w:t xml:space="preserve">. </w:t>
      </w:r>
      <w:r w:rsidRPr="00751FCD">
        <w:rPr>
          <w:sz w:val="24"/>
          <w:lang w:val="en-GB"/>
        </w:rPr>
        <w:t>Aerial ropeway</w:t>
      </w:r>
      <w:r>
        <w:rPr>
          <w:sz w:val="24"/>
          <w:lang w:val="en-GB"/>
        </w:rPr>
        <w:t>s</w:t>
      </w:r>
      <w:r w:rsidRPr="00751FCD">
        <w:rPr>
          <w:sz w:val="24"/>
          <w:lang w:val="en-GB"/>
        </w:rPr>
        <w:t xml:space="preserve"> in which the carriers are suspended from and hauled by one or several carrying hauling ropes.</w:t>
      </w:r>
    </w:p>
    <w:p w14:paraId="432F6019" w14:textId="77777777" w:rsidR="0021306B" w:rsidRPr="00751FCD" w:rsidRDefault="0021306B" w:rsidP="0021306B">
      <w:pPr>
        <w:ind w:left="1080" w:hanging="1080"/>
        <w:jc w:val="both"/>
        <w:rPr>
          <w:sz w:val="24"/>
          <w:lang w:val="en-GB"/>
        </w:rPr>
      </w:pPr>
    </w:p>
    <w:p w14:paraId="0B866E0F" w14:textId="77777777" w:rsidR="0021306B" w:rsidRPr="00751FCD" w:rsidRDefault="0021306B" w:rsidP="0021306B">
      <w:pPr>
        <w:ind w:left="1080" w:hanging="1080"/>
        <w:jc w:val="both"/>
        <w:rPr>
          <w:sz w:val="24"/>
          <w:lang w:val="en-GB"/>
        </w:rPr>
      </w:pPr>
      <w:r w:rsidRPr="00751FCD">
        <w:rPr>
          <w:b/>
          <w:sz w:val="24"/>
          <w:lang w:val="en-GB"/>
        </w:rPr>
        <w:t>1.1.2.2.2</w:t>
      </w:r>
      <w:r w:rsidRPr="00751FCD">
        <w:rPr>
          <w:sz w:val="24"/>
          <w:lang w:val="en-GB"/>
        </w:rPr>
        <w:tab/>
      </w:r>
      <w:r w:rsidRPr="00751FCD">
        <w:rPr>
          <w:b/>
          <w:sz w:val="24"/>
          <w:lang w:val="en-GB"/>
        </w:rPr>
        <w:t xml:space="preserve">Double </w:t>
      </w:r>
      <w:r>
        <w:rPr>
          <w:b/>
          <w:sz w:val="24"/>
          <w:lang w:val="en-GB"/>
        </w:rPr>
        <w:t>mono-cable</w:t>
      </w:r>
      <w:r w:rsidRPr="00751FCD">
        <w:rPr>
          <w:b/>
          <w:sz w:val="24"/>
          <w:lang w:val="en-GB"/>
        </w:rPr>
        <w:t xml:space="preserve"> aerial ropeway</w:t>
      </w:r>
      <w:r>
        <w:rPr>
          <w:b/>
          <w:sz w:val="24"/>
          <w:lang w:val="en-GB"/>
        </w:rPr>
        <w:t>s</w:t>
      </w:r>
      <w:r w:rsidRPr="00751FCD">
        <w:rPr>
          <w:b/>
          <w:sz w:val="24"/>
          <w:lang w:val="en-GB"/>
        </w:rPr>
        <w:t xml:space="preserve">. </w:t>
      </w:r>
      <w:r w:rsidRPr="00751FCD">
        <w:rPr>
          <w:sz w:val="24"/>
          <w:lang w:val="en-GB"/>
        </w:rPr>
        <w:t>Aerial ropeway</w:t>
      </w:r>
      <w:r>
        <w:rPr>
          <w:sz w:val="24"/>
          <w:lang w:val="en-GB"/>
        </w:rPr>
        <w:t>s</w:t>
      </w:r>
      <w:r w:rsidRPr="00751FCD">
        <w:rPr>
          <w:sz w:val="24"/>
          <w:lang w:val="en-GB"/>
        </w:rPr>
        <w:t xml:space="preserve"> in which the carriers are suspended from and hauled by two parallel carrying hauling loops or a </w:t>
      </w:r>
      <w:r>
        <w:rPr>
          <w:sz w:val="24"/>
          <w:lang w:val="en-GB"/>
        </w:rPr>
        <w:t xml:space="preserve">carrying </w:t>
      </w:r>
      <w:r w:rsidRPr="00751FCD">
        <w:rPr>
          <w:sz w:val="24"/>
          <w:lang w:val="en-GB"/>
        </w:rPr>
        <w:t>haul</w:t>
      </w:r>
      <w:r>
        <w:rPr>
          <w:sz w:val="24"/>
          <w:lang w:val="en-GB"/>
        </w:rPr>
        <w:t>ing</w:t>
      </w:r>
      <w:r w:rsidRPr="00751FCD">
        <w:rPr>
          <w:sz w:val="24"/>
          <w:lang w:val="en-GB"/>
        </w:rPr>
        <w:t xml:space="preserve"> rope arranged in a double loop.</w:t>
      </w:r>
    </w:p>
    <w:p w14:paraId="3F38FA29" w14:textId="77777777" w:rsidR="0021306B" w:rsidRPr="00751FCD" w:rsidRDefault="0021306B" w:rsidP="0021306B">
      <w:pPr>
        <w:ind w:left="1080" w:hanging="1080"/>
        <w:jc w:val="both"/>
        <w:rPr>
          <w:sz w:val="24"/>
          <w:lang w:val="en-GB"/>
        </w:rPr>
      </w:pPr>
    </w:p>
    <w:p w14:paraId="07E1C007" w14:textId="77777777" w:rsidR="0021306B" w:rsidRPr="00751FCD" w:rsidRDefault="0021306B" w:rsidP="0021306B">
      <w:pPr>
        <w:ind w:left="1080" w:hanging="1080"/>
        <w:jc w:val="both"/>
        <w:rPr>
          <w:sz w:val="24"/>
          <w:lang w:val="en-GB"/>
        </w:rPr>
      </w:pPr>
      <w:r w:rsidRPr="00751FCD">
        <w:rPr>
          <w:b/>
          <w:sz w:val="24"/>
          <w:lang w:val="en-GB"/>
        </w:rPr>
        <w:t>1.1.2.2.3</w:t>
      </w:r>
      <w:r w:rsidRPr="00751FCD">
        <w:rPr>
          <w:sz w:val="24"/>
          <w:lang w:val="en-GB"/>
        </w:rPr>
        <w:tab/>
      </w:r>
      <w:r>
        <w:rPr>
          <w:b/>
          <w:sz w:val="24"/>
          <w:lang w:val="en-GB"/>
        </w:rPr>
        <w:t>Bi-cable</w:t>
      </w:r>
      <w:r w:rsidRPr="00751FCD">
        <w:rPr>
          <w:b/>
          <w:sz w:val="24"/>
          <w:lang w:val="en-GB"/>
        </w:rPr>
        <w:t xml:space="preserve"> aerial ropeway</w:t>
      </w:r>
      <w:r>
        <w:rPr>
          <w:b/>
          <w:sz w:val="24"/>
          <w:lang w:val="en-GB"/>
        </w:rPr>
        <w:t>s</w:t>
      </w:r>
      <w:r w:rsidRPr="00751FCD">
        <w:rPr>
          <w:b/>
          <w:sz w:val="24"/>
          <w:lang w:val="en-GB"/>
        </w:rPr>
        <w:t xml:space="preserve">. </w:t>
      </w:r>
      <w:r w:rsidRPr="00751FCD">
        <w:rPr>
          <w:sz w:val="24"/>
          <w:lang w:val="en-GB"/>
        </w:rPr>
        <w:t xml:space="preserve"> Aerial ropeway</w:t>
      </w:r>
      <w:r>
        <w:rPr>
          <w:sz w:val="24"/>
          <w:lang w:val="en-GB"/>
        </w:rPr>
        <w:t>s</w:t>
      </w:r>
      <w:r w:rsidRPr="00751FCD">
        <w:rPr>
          <w:sz w:val="24"/>
          <w:lang w:val="en-GB"/>
        </w:rPr>
        <w:t xml:space="preserve"> in which the carriers are suspended from a rope or</w:t>
      </w:r>
      <w:r w:rsidRPr="00751FCD">
        <w:rPr>
          <w:b/>
          <w:sz w:val="24"/>
          <w:lang w:val="en-GB"/>
        </w:rPr>
        <w:t xml:space="preserve"> </w:t>
      </w:r>
      <w:r w:rsidRPr="00751FCD">
        <w:rPr>
          <w:sz w:val="24"/>
          <w:lang w:val="en-GB"/>
        </w:rPr>
        <w:t xml:space="preserve">group of ropes, the carrying rope or </w:t>
      </w:r>
      <w:r>
        <w:rPr>
          <w:sz w:val="24"/>
          <w:lang w:val="en-GB"/>
        </w:rPr>
        <w:t xml:space="preserve">group of carrying </w:t>
      </w:r>
      <w:r w:rsidRPr="00751FCD">
        <w:rPr>
          <w:sz w:val="24"/>
          <w:lang w:val="en-GB"/>
        </w:rPr>
        <w:t xml:space="preserve">ropes, and hauled by another rope or group of ropes, the haul rope or </w:t>
      </w:r>
      <w:r>
        <w:rPr>
          <w:sz w:val="24"/>
          <w:lang w:val="en-GB"/>
        </w:rPr>
        <w:t xml:space="preserve">the group of haul </w:t>
      </w:r>
      <w:r w:rsidRPr="00751FCD">
        <w:rPr>
          <w:sz w:val="24"/>
          <w:lang w:val="en-GB"/>
        </w:rPr>
        <w:t>ropes.</w:t>
      </w:r>
    </w:p>
    <w:p w14:paraId="7A908ACE" w14:textId="77777777" w:rsidR="0021306B" w:rsidRPr="00751FCD" w:rsidRDefault="0021306B" w:rsidP="0021306B">
      <w:pPr>
        <w:ind w:left="1080" w:hanging="1080"/>
        <w:jc w:val="both"/>
        <w:rPr>
          <w:sz w:val="24"/>
          <w:lang w:val="en-GB"/>
        </w:rPr>
      </w:pPr>
    </w:p>
    <w:p w14:paraId="1629FEDE" w14:textId="77777777" w:rsidR="0021306B" w:rsidRPr="00EE2AB8" w:rsidRDefault="0021306B" w:rsidP="0021306B">
      <w:pPr>
        <w:ind w:left="1080" w:hanging="1080"/>
        <w:jc w:val="both"/>
        <w:rPr>
          <w:sz w:val="24"/>
          <w:lang w:val="en-GB"/>
        </w:rPr>
      </w:pPr>
      <w:r w:rsidRPr="00751FCD">
        <w:rPr>
          <w:b/>
          <w:sz w:val="24"/>
          <w:lang w:val="en-GB"/>
        </w:rPr>
        <w:t>1.1.2.3</w:t>
      </w:r>
      <w:r w:rsidRPr="00751FCD">
        <w:rPr>
          <w:sz w:val="24"/>
          <w:lang w:val="en-GB"/>
        </w:rPr>
        <w:tab/>
      </w:r>
      <w:r w:rsidRPr="00EE2AB8">
        <w:rPr>
          <w:b/>
          <w:sz w:val="24"/>
          <w:lang w:val="en-GB"/>
        </w:rPr>
        <w:t xml:space="preserve">Cable crane. </w:t>
      </w:r>
      <w:r>
        <w:rPr>
          <w:sz w:val="24"/>
          <w:lang w:val="en-GB"/>
        </w:rPr>
        <w:t>Bi-cable</w:t>
      </w:r>
      <w:r w:rsidRPr="00EE2AB8">
        <w:rPr>
          <w:sz w:val="24"/>
          <w:lang w:val="en-GB"/>
        </w:rPr>
        <w:t xml:space="preserve"> ropeway system in which carriers travel along a track rope spanning between two tower</w:t>
      </w:r>
      <w:r>
        <w:rPr>
          <w:sz w:val="24"/>
          <w:lang w:val="en-GB"/>
        </w:rPr>
        <w:t>s, which are either</w:t>
      </w:r>
      <w:r w:rsidRPr="00EE2AB8">
        <w:rPr>
          <w:sz w:val="24"/>
          <w:lang w:val="en-GB"/>
        </w:rPr>
        <w:t xml:space="preserve"> stationary, travelling on a track or swung around by a slewing rope. The crab is fixed to the loop of the haul rope and with it hauled backward and forward, while a hoisting rope moves the bottom running block grip either upwards or downwards. The working range of cable cranes is either a line (stationary runway) or an area in the case of cable cranes with both towers travelling on parallel or radial runways).</w:t>
      </w:r>
    </w:p>
    <w:p w14:paraId="64235234" w14:textId="77777777" w:rsidR="0021306B" w:rsidRPr="00EE2AB8" w:rsidRDefault="0021306B" w:rsidP="0021306B">
      <w:pPr>
        <w:ind w:left="1080" w:hanging="1080"/>
        <w:jc w:val="both"/>
        <w:rPr>
          <w:sz w:val="24"/>
          <w:lang w:val="en-GB"/>
        </w:rPr>
      </w:pPr>
    </w:p>
    <w:p w14:paraId="3A1580A3" w14:textId="77777777" w:rsidR="0021306B" w:rsidRPr="00751FCD" w:rsidRDefault="0021306B" w:rsidP="0021306B">
      <w:pPr>
        <w:ind w:left="1080"/>
        <w:jc w:val="both"/>
        <w:rPr>
          <w:sz w:val="20"/>
          <w:szCs w:val="20"/>
          <w:lang w:val="en-GB"/>
        </w:rPr>
      </w:pPr>
      <w:r w:rsidRPr="00751FCD">
        <w:rPr>
          <w:b/>
          <w:sz w:val="20"/>
          <w:szCs w:val="20"/>
          <w:lang w:val="en-GB"/>
        </w:rPr>
        <w:t xml:space="preserve">Note: </w:t>
      </w:r>
      <w:r w:rsidRPr="00751FCD">
        <w:rPr>
          <w:sz w:val="20"/>
          <w:szCs w:val="20"/>
          <w:lang w:val="en-GB"/>
        </w:rPr>
        <w:t>In France and in Italy cable cranes have been given the name “Blondin” after the family name of a French high wire performer who has crossed the Niagarafalls walking on a high wire.</w:t>
      </w:r>
    </w:p>
    <w:p w14:paraId="65F4CEB2" w14:textId="77777777" w:rsidR="0021306B" w:rsidRPr="00751FCD" w:rsidRDefault="0021306B" w:rsidP="0021306B">
      <w:pPr>
        <w:ind w:left="1080" w:hanging="1080"/>
        <w:jc w:val="both"/>
        <w:rPr>
          <w:sz w:val="20"/>
          <w:szCs w:val="20"/>
          <w:lang w:val="en-GB"/>
        </w:rPr>
      </w:pPr>
    </w:p>
    <w:p w14:paraId="7BAA6890" w14:textId="77777777" w:rsidR="0021306B" w:rsidRPr="00751FCD" w:rsidRDefault="0021306B" w:rsidP="0021306B">
      <w:pPr>
        <w:ind w:left="1080" w:hanging="1080"/>
        <w:jc w:val="both"/>
        <w:rPr>
          <w:sz w:val="24"/>
          <w:lang w:val="en-GB"/>
        </w:rPr>
      </w:pPr>
      <w:r w:rsidRPr="00751FCD">
        <w:rPr>
          <w:b/>
          <w:sz w:val="24"/>
          <w:lang w:val="en-GB"/>
        </w:rPr>
        <w:t>1.1.2.4</w:t>
      </w:r>
      <w:r w:rsidRPr="00751FCD">
        <w:rPr>
          <w:sz w:val="24"/>
          <w:lang w:val="en-GB"/>
        </w:rPr>
        <w:tab/>
      </w:r>
      <w:r>
        <w:rPr>
          <w:b/>
          <w:sz w:val="24"/>
          <w:lang w:val="en-GB"/>
        </w:rPr>
        <w:t>Rope</w:t>
      </w:r>
      <w:r w:rsidRPr="00187AC5">
        <w:rPr>
          <w:b/>
          <w:sz w:val="24"/>
          <w:lang w:val="en-GB"/>
        </w:rPr>
        <w:t xml:space="preserve"> crane</w:t>
      </w:r>
      <w:r w:rsidRPr="00751FCD">
        <w:rPr>
          <w:b/>
          <w:sz w:val="24"/>
          <w:lang w:val="en-GB"/>
        </w:rPr>
        <w:t>.</w:t>
      </w:r>
      <w:r w:rsidRPr="00751FCD">
        <w:rPr>
          <w:sz w:val="24"/>
          <w:lang w:val="en-GB"/>
        </w:rPr>
        <w:t xml:space="preserve"> Ropeway insta</w:t>
      </w:r>
      <w:r>
        <w:rPr>
          <w:sz w:val="24"/>
          <w:lang w:val="en-GB"/>
        </w:rPr>
        <w:t>llation consisting of a tensioned</w:t>
      </w:r>
      <w:r w:rsidRPr="00751FCD">
        <w:rPr>
          <w:sz w:val="24"/>
          <w:lang w:val="en-GB"/>
        </w:rPr>
        <w:t xml:space="preserve"> track rope, which is actually the travelling runway of the crab, and a combined haul / lifting rope which has a twofold function i.e. to move the crab forth and back and to hoist or lower the load.</w:t>
      </w:r>
    </w:p>
    <w:p w14:paraId="537A5DB6" w14:textId="77777777" w:rsidR="0021306B" w:rsidRPr="00743016" w:rsidRDefault="0021306B" w:rsidP="0021306B">
      <w:pPr>
        <w:ind w:left="1080"/>
        <w:jc w:val="both"/>
        <w:rPr>
          <w:sz w:val="24"/>
          <w:lang w:val="en-GB"/>
        </w:rPr>
      </w:pPr>
      <w:r w:rsidRPr="00743016">
        <w:rPr>
          <w:sz w:val="24"/>
          <w:lang w:val="en-GB"/>
        </w:rPr>
        <w:t>When the combined haul / lifting rope is being operated as a lifting rope the crab is held tight to the track rope by the so called track rope clamping device or by the</w:t>
      </w:r>
      <w:r>
        <w:rPr>
          <w:sz w:val="24"/>
          <w:lang w:val="en-GB"/>
        </w:rPr>
        <w:t xml:space="preserve"> ballast</w:t>
      </w:r>
      <w:r w:rsidRPr="00743016">
        <w:rPr>
          <w:sz w:val="24"/>
          <w:lang w:val="en-GB"/>
        </w:rPr>
        <w:t xml:space="preserve"> rope, when the haul / lifting rope is operated as a haul rope which hauls the load back and forth on the track rope the load is held tight to the crab by the load locking clamp.</w:t>
      </w:r>
    </w:p>
    <w:p w14:paraId="186A03A2" w14:textId="77777777" w:rsidR="0021306B" w:rsidRDefault="0021306B" w:rsidP="0021306B">
      <w:pPr>
        <w:ind w:left="1080" w:hanging="1080"/>
        <w:jc w:val="both"/>
        <w:rPr>
          <w:sz w:val="24"/>
          <w:lang w:val="en-GB"/>
        </w:rPr>
      </w:pPr>
      <w:r w:rsidRPr="00743016">
        <w:rPr>
          <w:sz w:val="24"/>
          <w:lang w:val="en-GB"/>
        </w:rPr>
        <w:tab/>
        <w:t>Loading and unloading of the load may be done anyplace along the track.</w:t>
      </w:r>
    </w:p>
    <w:p w14:paraId="361A22A3" w14:textId="77777777" w:rsidR="0021306B" w:rsidRDefault="0021306B" w:rsidP="0021306B">
      <w:pPr>
        <w:ind w:left="1080" w:hanging="1080"/>
        <w:jc w:val="both"/>
        <w:rPr>
          <w:sz w:val="24"/>
          <w:lang w:val="en-GB"/>
        </w:rPr>
      </w:pPr>
    </w:p>
    <w:p w14:paraId="23AF9751" w14:textId="77777777" w:rsidR="0021306B" w:rsidRPr="00137AB4" w:rsidRDefault="0021306B" w:rsidP="0021306B">
      <w:pPr>
        <w:ind w:left="1080" w:hanging="1080"/>
        <w:jc w:val="both"/>
        <w:rPr>
          <w:sz w:val="20"/>
          <w:szCs w:val="20"/>
          <w:lang w:val="en-GB"/>
        </w:rPr>
      </w:pPr>
      <w:r w:rsidRPr="00137AB4">
        <w:rPr>
          <w:sz w:val="24"/>
          <w:lang w:val="en-GB"/>
        </w:rPr>
        <w:tab/>
      </w:r>
      <w:r w:rsidRPr="00137AB4">
        <w:rPr>
          <w:b/>
          <w:sz w:val="20"/>
          <w:szCs w:val="20"/>
          <w:lang w:val="en-GB"/>
        </w:rPr>
        <w:t>Note:</w:t>
      </w:r>
      <w:r w:rsidRPr="00137AB4">
        <w:rPr>
          <w:sz w:val="20"/>
          <w:szCs w:val="20"/>
          <w:lang w:val="en-GB"/>
        </w:rPr>
        <w:t xml:space="preserve"> Rope cranes used in forestry are </w:t>
      </w:r>
      <w:r>
        <w:rPr>
          <w:sz w:val="20"/>
          <w:szCs w:val="20"/>
          <w:lang w:val="en-GB"/>
        </w:rPr>
        <w:t xml:space="preserve">usually </w:t>
      </w:r>
      <w:r w:rsidRPr="00137AB4">
        <w:rPr>
          <w:sz w:val="20"/>
          <w:szCs w:val="20"/>
          <w:lang w:val="en-GB"/>
        </w:rPr>
        <w:t>called skyline cranes.</w:t>
      </w:r>
    </w:p>
    <w:p w14:paraId="224CB893" w14:textId="77777777" w:rsidR="0021306B" w:rsidRDefault="0021306B" w:rsidP="0021306B">
      <w:pPr>
        <w:ind w:left="1080" w:hanging="1080"/>
        <w:jc w:val="both"/>
        <w:rPr>
          <w:sz w:val="20"/>
          <w:szCs w:val="20"/>
          <w:lang w:val="en-GB"/>
        </w:rPr>
      </w:pPr>
      <w:r>
        <w:rPr>
          <w:sz w:val="20"/>
          <w:szCs w:val="20"/>
          <w:lang w:val="en-GB"/>
        </w:rPr>
        <w:br w:type="page"/>
      </w:r>
    </w:p>
    <w:p w14:paraId="74519114" w14:textId="77777777" w:rsidR="0021306B" w:rsidRPr="00751FCD" w:rsidRDefault="0021306B" w:rsidP="0021306B">
      <w:pPr>
        <w:ind w:left="1080" w:hanging="1080"/>
        <w:jc w:val="both"/>
        <w:rPr>
          <w:sz w:val="24"/>
          <w:lang w:val="en-GB"/>
        </w:rPr>
      </w:pPr>
      <w:r w:rsidRPr="00743016">
        <w:rPr>
          <w:b/>
          <w:sz w:val="24"/>
          <w:lang w:val="en-GB"/>
        </w:rPr>
        <w:lastRenderedPageBreak/>
        <w:t>1.1.2.5</w:t>
      </w:r>
      <w:r w:rsidRPr="00743016">
        <w:rPr>
          <w:b/>
          <w:sz w:val="24"/>
          <w:lang w:val="en-GB"/>
        </w:rPr>
        <w:tab/>
        <w:t>Reversible</w:t>
      </w:r>
      <w:r>
        <w:rPr>
          <w:b/>
          <w:sz w:val="24"/>
          <w:lang w:val="en-GB"/>
        </w:rPr>
        <w:t xml:space="preserve"> craneway.</w:t>
      </w:r>
      <w:r w:rsidRPr="00751FCD">
        <w:rPr>
          <w:sz w:val="24"/>
          <w:lang w:val="en-GB"/>
        </w:rPr>
        <w:t xml:space="preserve"> There are </w:t>
      </w:r>
      <w:r>
        <w:rPr>
          <w:sz w:val="24"/>
          <w:lang w:val="en-GB"/>
        </w:rPr>
        <w:t>mono-cable</w:t>
      </w:r>
      <w:r w:rsidRPr="00751FCD">
        <w:rPr>
          <w:sz w:val="24"/>
          <w:lang w:val="en-GB"/>
        </w:rPr>
        <w:t xml:space="preserve"> and</w:t>
      </w:r>
      <w:r>
        <w:rPr>
          <w:sz w:val="24"/>
          <w:lang w:val="en-GB"/>
        </w:rPr>
        <w:t xml:space="preserve"> bi-cable reversible craneways.</w:t>
      </w:r>
    </w:p>
    <w:p w14:paraId="78379683" w14:textId="77777777" w:rsidR="0021306B" w:rsidRPr="004818AC" w:rsidRDefault="0021306B" w:rsidP="0021306B">
      <w:pPr>
        <w:ind w:left="1080"/>
        <w:jc w:val="both"/>
        <w:rPr>
          <w:sz w:val="24"/>
          <w:lang w:val="en-GB"/>
        </w:rPr>
      </w:pPr>
      <w:r>
        <w:rPr>
          <w:sz w:val="24"/>
          <w:lang w:val="en-GB"/>
        </w:rPr>
        <w:t>All crabs have a</w:t>
      </w:r>
      <w:r w:rsidRPr="00743016">
        <w:rPr>
          <w:sz w:val="24"/>
          <w:lang w:val="en-GB"/>
        </w:rPr>
        <w:t xml:space="preserve"> </w:t>
      </w:r>
      <w:r>
        <w:rPr>
          <w:sz w:val="24"/>
          <w:lang w:val="en-GB"/>
        </w:rPr>
        <w:t>motor powered winch</w:t>
      </w:r>
      <w:r w:rsidRPr="00743016">
        <w:rPr>
          <w:sz w:val="24"/>
          <w:lang w:val="en-GB"/>
        </w:rPr>
        <w:t xml:space="preserve">. In most instances </w:t>
      </w:r>
      <w:r>
        <w:rPr>
          <w:sz w:val="24"/>
          <w:lang w:val="en-GB"/>
        </w:rPr>
        <w:t>b</w:t>
      </w:r>
      <w:r w:rsidRPr="00743016">
        <w:rPr>
          <w:sz w:val="24"/>
          <w:lang w:val="en-GB"/>
        </w:rPr>
        <w:t xml:space="preserve">oth the hoisting and lowering </w:t>
      </w:r>
      <w:r>
        <w:rPr>
          <w:sz w:val="24"/>
          <w:lang w:val="en-GB"/>
        </w:rPr>
        <w:t xml:space="preserve">of loads </w:t>
      </w:r>
      <w:r w:rsidRPr="00743016">
        <w:rPr>
          <w:sz w:val="24"/>
          <w:lang w:val="en-GB"/>
        </w:rPr>
        <w:t>may be done anyplace along the t</w:t>
      </w:r>
      <w:r>
        <w:rPr>
          <w:sz w:val="24"/>
          <w:lang w:val="en-GB"/>
        </w:rPr>
        <w:t>rack and the power driven winch is</w:t>
      </w:r>
      <w:r w:rsidRPr="00743016">
        <w:rPr>
          <w:sz w:val="24"/>
          <w:lang w:val="en-GB"/>
        </w:rPr>
        <w:t xml:space="preserve"> radio controlled</w:t>
      </w:r>
      <w:r w:rsidRPr="004818AC">
        <w:rPr>
          <w:sz w:val="24"/>
          <w:lang w:val="en-GB"/>
        </w:rPr>
        <w:t>.</w:t>
      </w:r>
    </w:p>
    <w:p w14:paraId="07960F50" w14:textId="77777777" w:rsidR="0021306B" w:rsidRPr="00810579" w:rsidRDefault="0021306B" w:rsidP="0021306B">
      <w:pPr>
        <w:ind w:left="1080"/>
        <w:jc w:val="both"/>
        <w:rPr>
          <w:sz w:val="24"/>
          <w:lang w:val="en-GB"/>
        </w:rPr>
      </w:pPr>
      <w:r>
        <w:rPr>
          <w:sz w:val="24"/>
          <w:lang w:val="en-GB"/>
        </w:rPr>
        <w:t>The track rope of bi-cable reversible craneways</w:t>
      </w:r>
      <w:r w:rsidRPr="00751FCD">
        <w:rPr>
          <w:sz w:val="24"/>
          <w:lang w:val="en-GB"/>
        </w:rPr>
        <w:t xml:space="preserve"> which is actually the travelling runway of the crab </w:t>
      </w:r>
      <w:r>
        <w:rPr>
          <w:sz w:val="24"/>
          <w:lang w:val="en-GB"/>
        </w:rPr>
        <w:t>is a tensioned rope.</w:t>
      </w:r>
      <w:r w:rsidRPr="00751FCD">
        <w:rPr>
          <w:sz w:val="24"/>
          <w:lang w:val="en-GB"/>
        </w:rPr>
        <w:t xml:space="preserve"> </w:t>
      </w:r>
      <w:r>
        <w:rPr>
          <w:sz w:val="24"/>
          <w:lang w:val="en-GB"/>
        </w:rPr>
        <w:t>T</w:t>
      </w:r>
      <w:r w:rsidRPr="00751FCD">
        <w:rPr>
          <w:sz w:val="24"/>
          <w:lang w:val="en-GB"/>
        </w:rPr>
        <w:t xml:space="preserve">he crab </w:t>
      </w:r>
      <w:r>
        <w:rPr>
          <w:sz w:val="24"/>
          <w:lang w:val="en-GB"/>
        </w:rPr>
        <w:t xml:space="preserve">is hauled </w:t>
      </w:r>
      <w:r w:rsidRPr="00751FCD">
        <w:rPr>
          <w:sz w:val="24"/>
          <w:lang w:val="en-GB"/>
        </w:rPr>
        <w:t>to and forth all</w:t>
      </w:r>
      <w:r>
        <w:rPr>
          <w:sz w:val="24"/>
          <w:lang w:val="en-GB"/>
        </w:rPr>
        <w:t xml:space="preserve"> along the track rope by the haul rope. </w:t>
      </w:r>
      <w:r w:rsidRPr="00751FCD">
        <w:rPr>
          <w:sz w:val="24"/>
          <w:lang w:val="en-GB"/>
        </w:rPr>
        <w:t>In the ca</w:t>
      </w:r>
      <w:r>
        <w:rPr>
          <w:sz w:val="24"/>
          <w:lang w:val="en-GB"/>
        </w:rPr>
        <w:t>se of craneways built on a slight</w:t>
      </w:r>
      <w:r w:rsidRPr="00751FCD">
        <w:rPr>
          <w:sz w:val="24"/>
          <w:lang w:val="en-GB"/>
        </w:rPr>
        <w:t xml:space="preserve"> </w:t>
      </w:r>
      <w:r>
        <w:rPr>
          <w:sz w:val="24"/>
          <w:lang w:val="en-GB"/>
        </w:rPr>
        <w:t>slope a ballast</w:t>
      </w:r>
      <w:r w:rsidRPr="00810579">
        <w:rPr>
          <w:sz w:val="24"/>
          <w:lang w:val="en-GB"/>
        </w:rPr>
        <w:t xml:space="preserve"> rope or </w:t>
      </w:r>
      <w:r>
        <w:rPr>
          <w:sz w:val="24"/>
          <w:lang w:val="en-GB"/>
        </w:rPr>
        <w:t xml:space="preserve">ballast rope </w:t>
      </w:r>
      <w:r w:rsidRPr="00810579">
        <w:rPr>
          <w:sz w:val="24"/>
          <w:lang w:val="en-GB"/>
        </w:rPr>
        <w:t>loop haul</w:t>
      </w:r>
      <w:r>
        <w:rPr>
          <w:sz w:val="24"/>
          <w:lang w:val="en-GB"/>
        </w:rPr>
        <w:t>s</w:t>
      </w:r>
      <w:r w:rsidRPr="00810579">
        <w:rPr>
          <w:sz w:val="24"/>
          <w:lang w:val="en-GB"/>
        </w:rPr>
        <w:t xml:space="preserve"> the crab to and forth.</w:t>
      </w:r>
    </w:p>
    <w:p w14:paraId="22D61CF2" w14:textId="77777777" w:rsidR="0021306B" w:rsidRPr="00751FCD" w:rsidRDefault="0021306B" w:rsidP="0021306B">
      <w:pPr>
        <w:ind w:left="1080"/>
        <w:jc w:val="both"/>
        <w:rPr>
          <w:sz w:val="24"/>
          <w:lang w:val="en-GB"/>
        </w:rPr>
      </w:pPr>
      <w:r w:rsidRPr="00751FCD">
        <w:rPr>
          <w:sz w:val="24"/>
          <w:lang w:val="en-GB"/>
        </w:rPr>
        <w:t xml:space="preserve">Crabs of </w:t>
      </w:r>
      <w:r>
        <w:rPr>
          <w:sz w:val="24"/>
          <w:lang w:val="en-GB"/>
        </w:rPr>
        <w:t>mono-cable reversible craneways</w:t>
      </w:r>
      <w:r w:rsidRPr="00751FCD">
        <w:rPr>
          <w:sz w:val="24"/>
          <w:lang w:val="en-GB"/>
        </w:rPr>
        <w:t xml:space="preserve"> are suspended from and hauled by a </w:t>
      </w:r>
      <w:r>
        <w:rPr>
          <w:sz w:val="24"/>
          <w:lang w:val="en-GB"/>
        </w:rPr>
        <w:t xml:space="preserve">combined </w:t>
      </w:r>
      <w:r w:rsidRPr="00751FCD">
        <w:rPr>
          <w:sz w:val="24"/>
          <w:lang w:val="en-GB"/>
        </w:rPr>
        <w:t>carrying hauling rope.</w:t>
      </w:r>
    </w:p>
    <w:p w14:paraId="0B214230" w14:textId="77777777" w:rsidR="0021306B" w:rsidRPr="00751FCD" w:rsidRDefault="0021306B" w:rsidP="0021306B">
      <w:pPr>
        <w:ind w:left="1080" w:hanging="1080"/>
        <w:jc w:val="both"/>
        <w:rPr>
          <w:sz w:val="24"/>
          <w:lang w:val="en-GB"/>
        </w:rPr>
      </w:pPr>
    </w:p>
    <w:p w14:paraId="15F4EFDA" w14:textId="77777777" w:rsidR="0021306B" w:rsidRDefault="0021306B" w:rsidP="0021306B">
      <w:pPr>
        <w:ind w:left="1080" w:hanging="1080"/>
        <w:jc w:val="both"/>
        <w:rPr>
          <w:sz w:val="24"/>
          <w:lang w:val="en-GB"/>
        </w:rPr>
      </w:pPr>
      <w:r w:rsidRPr="00751FCD">
        <w:rPr>
          <w:b/>
          <w:sz w:val="24"/>
          <w:lang w:val="en-GB"/>
        </w:rPr>
        <w:t>1.1.2.6</w:t>
      </w:r>
      <w:r w:rsidRPr="00751FCD">
        <w:rPr>
          <w:sz w:val="24"/>
          <w:lang w:val="en-GB"/>
        </w:rPr>
        <w:tab/>
      </w:r>
      <w:r w:rsidRPr="00751FCD">
        <w:rPr>
          <w:b/>
          <w:sz w:val="24"/>
          <w:lang w:val="en-GB"/>
        </w:rPr>
        <w:t>Material handling funicular railway.</w:t>
      </w:r>
      <w:r w:rsidRPr="00751FCD">
        <w:rPr>
          <w:sz w:val="24"/>
          <w:lang w:val="en-GB"/>
        </w:rPr>
        <w:t xml:space="preserve"> Ropeway in which carriers are hauled by one or several ropes along a </w:t>
      </w:r>
      <w:r>
        <w:rPr>
          <w:sz w:val="24"/>
          <w:lang w:val="en-GB"/>
        </w:rPr>
        <w:t>dedicated track which may be fixed to</w:t>
      </w:r>
      <w:r w:rsidRPr="00751FCD">
        <w:rPr>
          <w:sz w:val="24"/>
          <w:lang w:val="en-GB"/>
        </w:rPr>
        <w:t xml:space="preserve"> the ground or be supported by fixed structures</w:t>
      </w:r>
    </w:p>
    <w:p w14:paraId="70A22B73" w14:textId="77777777" w:rsidR="0021306B" w:rsidRPr="00751FCD" w:rsidRDefault="0021306B" w:rsidP="0021306B">
      <w:pPr>
        <w:ind w:left="1080" w:hanging="1080"/>
        <w:jc w:val="both"/>
        <w:rPr>
          <w:sz w:val="24"/>
          <w:lang w:val="en-GB"/>
        </w:rPr>
      </w:pPr>
    </w:p>
    <w:p w14:paraId="1869CFE5" w14:textId="77777777" w:rsidR="0021306B" w:rsidRPr="00751FCD" w:rsidRDefault="0021306B" w:rsidP="0021306B">
      <w:pPr>
        <w:ind w:left="1080" w:hanging="1080"/>
        <w:jc w:val="both"/>
        <w:rPr>
          <w:b/>
          <w:sz w:val="24"/>
          <w:lang w:val="en-GB"/>
        </w:rPr>
      </w:pPr>
      <w:r w:rsidRPr="00810579">
        <w:rPr>
          <w:b/>
          <w:sz w:val="24"/>
          <w:lang w:val="en-GB"/>
        </w:rPr>
        <w:t>1.1.2.7</w:t>
      </w:r>
      <w:r w:rsidRPr="00751FCD">
        <w:rPr>
          <w:color w:val="FF0000"/>
          <w:sz w:val="24"/>
          <w:lang w:val="en-GB"/>
        </w:rPr>
        <w:tab/>
      </w:r>
      <w:r w:rsidRPr="00595EBB">
        <w:rPr>
          <w:b/>
          <w:sz w:val="24"/>
          <w:lang w:val="en-GB"/>
        </w:rPr>
        <w:t>Temporary ropeway installations</w:t>
      </w:r>
      <w:r>
        <w:rPr>
          <w:b/>
          <w:sz w:val="24"/>
          <w:lang w:val="en-GB"/>
        </w:rPr>
        <w:t>.</w:t>
      </w:r>
      <w:r w:rsidRPr="00810579">
        <w:rPr>
          <w:sz w:val="24"/>
          <w:lang w:val="en-GB"/>
        </w:rPr>
        <w:t xml:space="preserve"> Ropeways (mono- and multicable), reversible crane</w:t>
      </w:r>
      <w:r>
        <w:rPr>
          <w:sz w:val="24"/>
          <w:lang w:val="en-GB"/>
        </w:rPr>
        <w:t>ways, rope cranes,</w:t>
      </w:r>
      <w:r w:rsidRPr="00751FCD">
        <w:rPr>
          <w:sz w:val="24"/>
          <w:lang w:val="en-GB"/>
        </w:rPr>
        <w:t xml:space="preserve"> cable crane</w:t>
      </w:r>
      <w:r>
        <w:rPr>
          <w:sz w:val="24"/>
          <w:lang w:val="en-GB"/>
        </w:rPr>
        <w:t>s</w:t>
      </w:r>
      <w:r w:rsidRPr="00751FCD">
        <w:rPr>
          <w:sz w:val="24"/>
          <w:lang w:val="en-GB"/>
        </w:rPr>
        <w:t xml:space="preserve"> the foreseen service time of which on the same site usually does not exceed </w:t>
      </w:r>
      <w:r w:rsidRPr="00751FCD">
        <w:rPr>
          <w:b/>
          <w:sz w:val="24"/>
          <w:lang w:val="en-GB"/>
        </w:rPr>
        <w:t>24 months or 16 000 loading cycles.</w:t>
      </w:r>
    </w:p>
    <w:p w14:paraId="2E593412" w14:textId="77777777" w:rsidR="0021306B" w:rsidRPr="00751FCD" w:rsidRDefault="0021306B" w:rsidP="0021306B">
      <w:pPr>
        <w:ind w:left="1080" w:hanging="1080"/>
        <w:jc w:val="both"/>
        <w:rPr>
          <w:b/>
          <w:sz w:val="24"/>
          <w:lang w:val="en-GB"/>
        </w:rPr>
      </w:pPr>
    </w:p>
    <w:p w14:paraId="2F2F7300" w14:textId="77777777" w:rsidR="0021306B" w:rsidRPr="00751FCD" w:rsidRDefault="0021306B" w:rsidP="0021306B">
      <w:pPr>
        <w:ind w:left="1077"/>
        <w:jc w:val="both"/>
        <w:rPr>
          <w:sz w:val="24"/>
          <w:lang w:val="en-GB"/>
        </w:rPr>
      </w:pPr>
      <w:r w:rsidRPr="00CC6D6C">
        <w:rPr>
          <w:b/>
          <w:sz w:val="20"/>
          <w:szCs w:val="20"/>
          <w:lang w:val="en-GB"/>
        </w:rPr>
        <w:t xml:space="preserve">Note: </w:t>
      </w:r>
      <w:r w:rsidRPr="00CC6D6C">
        <w:rPr>
          <w:sz w:val="20"/>
          <w:szCs w:val="20"/>
          <w:lang w:val="en-GB"/>
        </w:rPr>
        <w:t>In principle most components of temporary installations, such as drives, crabs, hoisting gear, rollers, sheaves, line supports and other accessory components are usually current all purpose standardized, re-usable components</w:t>
      </w:r>
      <w:r w:rsidRPr="00751FCD">
        <w:rPr>
          <w:sz w:val="24"/>
          <w:lang w:val="en-GB"/>
        </w:rPr>
        <w:t>.</w:t>
      </w:r>
    </w:p>
    <w:p w14:paraId="4A5BA662" w14:textId="77777777" w:rsidR="0021306B" w:rsidRPr="00751FCD" w:rsidRDefault="0021306B" w:rsidP="0021306B">
      <w:pPr>
        <w:ind w:left="1080" w:hanging="1080"/>
        <w:jc w:val="both"/>
        <w:rPr>
          <w:sz w:val="24"/>
          <w:lang w:val="en-GB"/>
        </w:rPr>
      </w:pPr>
    </w:p>
    <w:p w14:paraId="390AE035" w14:textId="77777777" w:rsidR="0021306B" w:rsidRPr="00751FCD" w:rsidRDefault="0021306B" w:rsidP="0021306B">
      <w:pPr>
        <w:ind w:left="1080" w:hanging="1080"/>
        <w:jc w:val="both"/>
        <w:rPr>
          <w:sz w:val="24"/>
          <w:lang w:val="en-GB"/>
        </w:rPr>
      </w:pPr>
      <w:r w:rsidRPr="00751FCD">
        <w:rPr>
          <w:b/>
          <w:sz w:val="24"/>
          <w:lang w:val="en-GB"/>
        </w:rPr>
        <w:t>1.1.2.8</w:t>
      </w:r>
      <w:r w:rsidRPr="00751FCD">
        <w:rPr>
          <w:sz w:val="24"/>
          <w:lang w:val="en-GB"/>
        </w:rPr>
        <w:tab/>
      </w:r>
      <w:r w:rsidRPr="00751FCD">
        <w:rPr>
          <w:b/>
          <w:sz w:val="24"/>
          <w:lang w:val="en-GB"/>
        </w:rPr>
        <w:t>Carrier.</w:t>
      </w:r>
      <w:r w:rsidRPr="00751FCD">
        <w:rPr>
          <w:sz w:val="24"/>
          <w:lang w:val="en-GB"/>
        </w:rPr>
        <w:t xml:space="preserve">  A componen</w:t>
      </w:r>
      <w:r>
        <w:rPr>
          <w:sz w:val="24"/>
          <w:lang w:val="en-GB"/>
        </w:rPr>
        <w:t>t consisting of</w:t>
      </w:r>
    </w:p>
    <w:p w14:paraId="71482C97" w14:textId="77777777" w:rsidR="0021306B" w:rsidRPr="00751FCD" w:rsidRDefault="0021306B" w:rsidP="0021306B">
      <w:pPr>
        <w:numPr>
          <w:ilvl w:val="0"/>
          <w:numId w:val="1"/>
        </w:numPr>
        <w:tabs>
          <w:tab w:val="clear" w:pos="1776"/>
          <w:tab w:val="num" w:pos="1620"/>
        </w:tabs>
        <w:ind w:left="1260" w:firstLine="0"/>
        <w:jc w:val="both"/>
        <w:rPr>
          <w:sz w:val="24"/>
          <w:lang w:val="en-GB"/>
        </w:rPr>
      </w:pPr>
      <w:r w:rsidRPr="00751FCD">
        <w:rPr>
          <w:sz w:val="24"/>
          <w:lang w:val="en-GB"/>
        </w:rPr>
        <w:t xml:space="preserve">a </w:t>
      </w:r>
      <w:r>
        <w:rPr>
          <w:sz w:val="24"/>
          <w:lang w:val="en-GB"/>
        </w:rPr>
        <w:t>crab</w:t>
      </w:r>
      <w:r w:rsidRPr="00751FCD">
        <w:rPr>
          <w:sz w:val="24"/>
          <w:lang w:val="en-GB"/>
        </w:rPr>
        <w:t xml:space="preserve"> and / or a grip</w:t>
      </w:r>
    </w:p>
    <w:p w14:paraId="78E386CD" w14:textId="77777777" w:rsidR="0021306B" w:rsidRPr="00751FCD" w:rsidRDefault="0021306B" w:rsidP="0021306B">
      <w:pPr>
        <w:numPr>
          <w:ilvl w:val="0"/>
          <w:numId w:val="1"/>
        </w:numPr>
        <w:tabs>
          <w:tab w:val="clear" w:pos="1776"/>
          <w:tab w:val="num" w:pos="1620"/>
        </w:tabs>
        <w:ind w:left="1260" w:firstLine="0"/>
        <w:jc w:val="both"/>
        <w:rPr>
          <w:sz w:val="24"/>
          <w:lang w:val="en-GB"/>
        </w:rPr>
      </w:pPr>
      <w:r w:rsidRPr="00751FCD">
        <w:rPr>
          <w:sz w:val="24"/>
          <w:lang w:val="en-GB"/>
        </w:rPr>
        <w:t xml:space="preserve">a container, i.e. a bucket, a case, a platform, </w:t>
      </w:r>
    </w:p>
    <w:p w14:paraId="4BB760AE" w14:textId="77777777" w:rsidR="0021306B" w:rsidRPr="00751FCD" w:rsidRDefault="0021306B" w:rsidP="0021306B">
      <w:pPr>
        <w:numPr>
          <w:ilvl w:val="0"/>
          <w:numId w:val="1"/>
        </w:numPr>
        <w:tabs>
          <w:tab w:val="clear" w:pos="1776"/>
          <w:tab w:val="num" w:pos="1620"/>
        </w:tabs>
        <w:ind w:left="1620"/>
        <w:jc w:val="both"/>
        <w:rPr>
          <w:sz w:val="24"/>
          <w:lang w:val="en-GB"/>
        </w:rPr>
      </w:pPr>
      <w:r w:rsidRPr="00751FCD">
        <w:rPr>
          <w:sz w:val="24"/>
          <w:lang w:val="en-GB"/>
        </w:rPr>
        <w:t>a hanger, the s</w:t>
      </w:r>
      <w:r>
        <w:rPr>
          <w:sz w:val="24"/>
          <w:lang w:val="en-GB"/>
        </w:rPr>
        <w:t>tructural connection between container and</w:t>
      </w:r>
      <w:r w:rsidRPr="00751FCD">
        <w:rPr>
          <w:sz w:val="24"/>
          <w:lang w:val="en-GB"/>
        </w:rPr>
        <w:t xml:space="preserve"> its carrier truck or in the case of cable cranes</w:t>
      </w:r>
      <w:r>
        <w:rPr>
          <w:sz w:val="24"/>
          <w:lang w:val="en-GB"/>
        </w:rPr>
        <w:t>,</w:t>
      </w:r>
      <w:r w:rsidRPr="00751FCD">
        <w:rPr>
          <w:sz w:val="24"/>
          <w:lang w:val="en-GB"/>
        </w:rPr>
        <w:t xml:space="preserve"> the rope connect</w:t>
      </w:r>
      <w:r>
        <w:rPr>
          <w:sz w:val="24"/>
          <w:lang w:val="en-GB"/>
        </w:rPr>
        <w:t>ing</w:t>
      </w:r>
      <w:r w:rsidRPr="00751FCD">
        <w:rPr>
          <w:sz w:val="24"/>
          <w:lang w:val="en-GB"/>
        </w:rPr>
        <w:t xml:space="preserve"> the lower hook block to the crab</w:t>
      </w:r>
    </w:p>
    <w:p w14:paraId="5504D6F1" w14:textId="77777777" w:rsidR="0021306B" w:rsidRPr="00751FCD" w:rsidRDefault="0021306B" w:rsidP="0021306B">
      <w:pPr>
        <w:ind w:left="1080" w:hanging="1080"/>
        <w:jc w:val="both"/>
        <w:rPr>
          <w:sz w:val="24"/>
          <w:lang w:val="en-GB"/>
        </w:rPr>
      </w:pPr>
    </w:p>
    <w:p w14:paraId="35B6AC53" w14:textId="77777777" w:rsidR="0021306B" w:rsidRPr="00B8284C" w:rsidRDefault="0021306B" w:rsidP="0021306B">
      <w:pPr>
        <w:ind w:left="1080"/>
        <w:jc w:val="both"/>
        <w:rPr>
          <w:sz w:val="20"/>
          <w:szCs w:val="20"/>
          <w:lang w:val="en-GB"/>
        </w:rPr>
      </w:pPr>
      <w:r w:rsidRPr="00B8284C">
        <w:rPr>
          <w:b/>
          <w:sz w:val="20"/>
          <w:szCs w:val="20"/>
          <w:lang w:val="en-GB"/>
        </w:rPr>
        <w:t>Note:</w:t>
      </w:r>
      <w:r w:rsidRPr="00B8284C">
        <w:rPr>
          <w:sz w:val="20"/>
          <w:szCs w:val="20"/>
          <w:lang w:val="en-GB"/>
        </w:rPr>
        <w:t xml:space="preserve"> Funicular railways have a wagon consisting of a container mounted to a running gear which</w:t>
      </w:r>
      <w:r>
        <w:rPr>
          <w:sz w:val="20"/>
          <w:szCs w:val="20"/>
          <w:lang w:val="en-GB"/>
        </w:rPr>
        <w:t xml:space="preserve"> travels on the dedicated track</w:t>
      </w:r>
      <w:r w:rsidRPr="00B8284C">
        <w:rPr>
          <w:sz w:val="20"/>
          <w:szCs w:val="20"/>
          <w:lang w:val="en-GB"/>
        </w:rPr>
        <w:t>; carriers of cable cranes are made up of a crab and running block</w:t>
      </w:r>
    </w:p>
    <w:p w14:paraId="3BFDBEA6" w14:textId="77777777" w:rsidR="0021306B" w:rsidRPr="00BA6623" w:rsidRDefault="0021306B" w:rsidP="0021306B">
      <w:pPr>
        <w:ind w:left="1080" w:hanging="1080"/>
        <w:jc w:val="both"/>
        <w:rPr>
          <w:sz w:val="24"/>
          <w:lang w:val="en-GB"/>
        </w:rPr>
      </w:pPr>
    </w:p>
    <w:p w14:paraId="1087BF9F" w14:textId="77777777" w:rsidR="0021306B" w:rsidRPr="00BA6623" w:rsidRDefault="0021306B" w:rsidP="0021306B">
      <w:pPr>
        <w:ind w:left="1080" w:hanging="1080"/>
        <w:jc w:val="both"/>
        <w:rPr>
          <w:sz w:val="24"/>
          <w:lang w:val="en-GB"/>
        </w:rPr>
      </w:pPr>
      <w:r w:rsidRPr="00BA6623">
        <w:rPr>
          <w:b/>
          <w:sz w:val="24"/>
          <w:lang w:val="en-GB"/>
        </w:rPr>
        <w:t>1.1.2.8.1</w:t>
      </w:r>
      <w:r w:rsidRPr="00BA6623">
        <w:rPr>
          <w:sz w:val="24"/>
          <w:lang w:val="en-GB"/>
        </w:rPr>
        <w:tab/>
      </w:r>
      <w:r w:rsidRPr="00E16367">
        <w:rPr>
          <w:b/>
          <w:sz w:val="24"/>
          <w:lang w:val="en-GB"/>
        </w:rPr>
        <w:t>Hook interlocking clamp</w:t>
      </w:r>
      <w:r w:rsidRPr="00BA6623">
        <w:rPr>
          <w:sz w:val="24"/>
          <w:lang w:val="en-GB"/>
        </w:rPr>
        <w:t>. Mechanical device used to keep the hoisting hook secured to the carrier and thus make sure the combined haul and hoist rope will perform only one of its functions, i.e haul the carrier along the track rope and not hoist or lower the load</w:t>
      </w:r>
    </w:p>
    <w:p w14:paraId="42CEFE05" w14:textId="77777777" w:rsidR="0021306B" w:rsidRPr="00BA6623" w:rsidRDefault="0021306B" w:rsidP="0021306B">
      <w:pPr>
        <w:ind w:left="1080" w:hanging="1080"/>
        <w:jc w:val="both"/>
        <w:rPr>
          <w:sz w:val="24"/>
          <w:lang w:val="en-GB"/>
        </w:rPr>
      </w:pPr>
    </w:p>
    <w:p w14:paraId="19F3D5B1" w14:textId="77777777" w:rsidR="0021306B" w:rsidRPr="00BA6623" w:rsidRDefault="0021306B" w:rsidP="0021306B">
      <w:pPr>
        <w:ind w:left="1080" w:hanging="1080"/>
        <w:jc w:val="both"/>
        <w:rPr>
          <w:sz w:val="24"/>
          <w:lang w:val="en-GB"/>
        </w:rPr>
      </w:pPr>
      <w:r w:rsidRPr="00BA6623">
        <w:rPr>
          <w:b/>
          <w:sz w:val="24"/>
          <w:lang w:val="en-GB"/>
        </w:rPr>
        <w:t>1.1.2.8.2</w:t>
      </w:r>
      <w:r w:rsidRPr="00BA6623">
        <w:rPr>
          <w:sz w:val="24"/>
          <w:lang w:val="en-GB"/>
        </w:rPr>
        <w:tab/>
      </w:r>
      <w:r w:rsidRPr="009872DA">
        <w:rPr>
          <w:b/>
          <w:sz w:val="24"/>
          <w:lang w:val="en-GB"/>
        </w:rPr>
        <w:t>Track rope clamp</w:t>
      </w:r>
      <w:r w:rsidRPr="00BA6623">
        <w:rPr>
          <w:sz w:val="24"/>
          <w:lang w:val="en-GB"/>
        </w:rPr>
        <w:t>. Mechanical device used to keep the carrier secured to the track rope and thus make sure the combined haul and hoist rope will perform only one of its functions, i.e. lift or lower the load and not haul the carrier along the track rope.</w:t>
      </w:r>
    </w:p>
    <w:p w14:paraId="3A59B2E7" w14:textId="77777777" w:rsidR="0021306B" w:rsidRPr="00CB1C80" w:rsidRDefault="0021306B" w:rsidP="0021306B">
      <w:pPr>
        <w:ind w:left="1080" w:hanging="1080"/>
        <w:jc w:val="both"/>
        <w:rPr>
          <w:sz w:val="24"/>
          <w:lang w:val="en-GB"/>
        </w:rPr>
      </w:pPr>
    </w:p>
    <w:p w14:paraId="1E312C53" w14:textId="77777777" w:rsidR="0021306B" w:rsidRPr="00751FCD" w:rsidRDefault="0021306B" w:rsidP="0021306B">
      <w:pPr>
        <w:ind w:left="1080" w:hanging="1080"/>
        <w:jc w:val="both"/>
        <w:rPr>
          <w:sz w:val="24"/>
          <w:lang w:val="en-GB"/>
        </w:rPr>
      </w:pPr>
      <w:r>
        <w:rPr>
          <w:b/>
          <w:sz w:val="24"/>
          <w:lang w:val="en-GB"/>
        </w:rPr>
        <w:t>1.1.2.9</w:t>
      </w:r>
      <w:r>
        <w:rPr>
          <w:b/>
          <w:sz w:val="24"/>
          <w:lang w:val="en-GB"/>
        </w:rPr>
        <w:tab/>
      </w:r>
      <w:r w:rsidRPr="00751FCD">
        <w:rPr>
          <w:b/>
          <w:sz w:val="24"/>
          <w:lang w:val="en-GB"/>
        </w:rPr>
        <w:t xml:space="preserve">Ropes. </w:t>
      </w:r>
      <w:r>
        <w:rPr>
          <w:sz w:val="24"/>
          <w:lang w:val="en-GB"/>
        </w:rPr>
        <w:t>Depending on their</w:t>
      </w:r>
      <w:r w:rsidRPr="00751FCD">
        <w:rPr>
          <w:sz w:val="24"/>
          <w:lang w:val="en-GB"/>
        </w:rPr>
        <w:t xml:space="preserve"> type or function ropes are classified as follows</w:t>
      </w:r>
      <w:r>
        <w:rPr>
          <w:sz w:val="24"/>
          <w:lang w:val="en-GB"/>
        </w:rPr>
        <w:t>:</w:t>
      </w:r>
    </w:p>
    <w:p w14:paraId="5F7E2EE9" w14:textId="77777777" w:rsidR="0021306B" w:rsidRPr="00751FCD" w:rsidRDefault="0021306B" w:rsidP="0021306B">
      <w:pPr>
        <w:ind w:left="1080" w:hanging="1080"/>
        <w:jc w:val="both"/>
        <w:rPr>
          <w:sz w:val="24"/>
          <w:lang w:val="en-GB"/>
        </w:rPr>
      </w:pPr>
    </w:p>
    <w:p w14:paraId="06DA9AC8" w14:textId="77777777" w:rsidR="0021306B" w:rsidRPr="00751FCD" w:rsidRDefault="0021306B" w:rsidP="0021306B">
      <w:pPr>
        <w:ind w:left="1080" w:hanging="1080"/>
        <w:jc w:val="both"/>
        <w:rPr>
          <w:sz w:val="24"/>
          <w:lang w:val="en-GB"/>
        </w:rPr>
      </w:pPr>
      <w:r w:rsidRPr="00751FCD">
        <w:rPr>
          <w:b/>
          <w:sz w:val="24"/>
          <w:lang w:val="en-GB"/>
        </w:rPr>
        <w:t>1.1.2.9.1</w:t>
      </w:r>
      <w:r w:rsidRPr="00751FCD">
        <w:rPr>
          <w:sz w:val="24"/>
          <w:lang w:val="en-GB"/>
        </w:rPr>
        <w:tab/>
      </w:r>
      <w:r w:rsidRPr="00751FCD">
        <w:rPr>
          <w:b/>
          <w:sz w:val="24"/>
          <w:lang w:val="en-GB"/>
        </w:rPr>
        <w:t xml:space="preserve">Static rope. </w:t>
      </w:r>
      <w:r w:rsidRPr="00751FCD">
        <w:rPr>
          <w:sz w:val="24"/>
          <w:lang w:val="en-GB"/>
        </w:rPr>
        <w:t>Rope anchored at least at one of its ends and possibly supported by one or more intermediary supports.</w:t>
      </w:r>
    </w:p>
    <w:p w14:paraId="0B70A0FC" w14:textId="77777777" w:rsidR="0021306B" w:rsidRDefault="0021306B" w:rsidP="0021306B">
      <w:pPr>
        <w:ind w:left="1080" w:hanging="1080"/>
        <w:jc w:val="both"/>
        <w:rPr>
          <w:sz w:val="24"/>
          <w:lang w:val="en-GB"/>
        </w:rPr>
      </w:pPr>
      <w:r>
        <w:rPr>
          <w:sz w:val="24"/>
          <w:lang w:val="en-GB"/>
        </w:rPr>
        <w:br w:type="page"/>
      </w:r>
    </w:p>
    <w:p w14:paraId="7ADC8B1B" w14:textId="77777777" w:rsidR="0021306B" w:rsidRPr="00751FCD" w:rsidRDefault="0021306B" w:rsidP="0021306B">
      <w:pPr>
        <w:ind w:left="1080" w:hanging="1080"/>
        <w:jc w:val="both"/>
        <w:rPr>
          <w:sz w:val="24"/>
          <w:lang w:val="en-GB"/>
        </w:rPr>
      </w:pPr>
      <w:r w:rsidRPr="00751FCD">
        <w:rPr>
          <w:b/>
          <w:sz w:val="24"/>
          <w:lang w:val="en-GB"/>
        </w:rPr>
        <w:lastRenderedPageBreak/>
        <w:t>1.1.2.9.2</w:t>
      </w:r>
      <w:r w:rsidRPr="00751FCD">
        <w:rPr>
          <w:sz w:val="24"/>
          <w:lang w:val="en-GB"/>
        </w:rPr>
        <w:tab/>
      </w:r>
      <w:r w:rsidRPr="00751FCD">
        <w:rPr>
          <w:b/>
          <w:sz w:val="24"/>
          <w:lang w:val="en-GB"/>
        </w:rPr>
        <w:t xml:space="preserve">Track rope. </w:t>
      </w:r>
      <w:r w:rsidRPr="00751FCD">
        <w:rPr>
          <w:sz w:val="24"/>
          <w:lang w:val="en-GB"/>
        </w:rPr>
        <w:t xml:space="preserve">Static rope arranged to support </w:t>
      </w:r>
      <w:r>
        <w:rPr>
          <w:sz w:val="24"/>
          <w:lang w:val="en-GB"/>
        </w:rPr>
        <w:t>carriers the</w:t>
      </w:r>
      <w:r w:rsidRPr="00751FCD">
        <w:rPr>
          <w:sz w:val="24"/>
          <w:lang w:val="en-GB"/>
        </w:rPr>
        <w:t xml:space="preserve"> carrier tru</w:t>
      </w:r>
      <w:r>
        <w:rPr>
          <w:sz w:val="24"/>
          <w:lang w:val="en-GB"/>
        </w:rPr>
        <w:t>ck of which has</w:t>
      </w:r>
      <w:r w:rsidRPr="00751FCD">
        <w:rPr>
          <w:b/>
          <w:sz w:val="24"/>
          <w:lang w:val="en-GB"/>
        </w:rPr>
        <w:t xml:space="preserve"> </w:t>
      </w:r>
      <w:r w:rsidRPr="00751FCD">
        <w:rPr>
          <w:sz w:val="24"/>
          <w:lang w:val="en-GB"/>
        </w:rPr>
        <w:t>support</w:t>
      </w:r>
      <w:r>
        <w:rPr>
          <w:sz w:val="24"/>
          <w:lang w:val="en-GB"/>
        </w:rPr>
        <w:t>ing and running rollers which move along the rope.</w:t>
      </w:r>
    </w:p>
    <w:p w14:paraId="79D18769" w14:textId="77777777" w:rsidR="0021306B" w:rsidRPr="00751FCD" w:rsidRDefault="0021306B" w:rsidP="0021306B">
      <w:pPr>
        <w:jc w:val="both"/>
        <w:rPr>
          <w:sz w:val="24"/>
          <w:lang w:val="en-GB"/>
        </w:rPr>
      </w:pPr>
    </w:p>
    <w:p w14:paraId="7644CA0B" w14:textId="77777777" w:rsidR="0021306B" w:rsidRPr="00751FCD" w:rsidRDefault="0021306B" w:rsidP="0021306B">
      <w:pPr>
        <w:ind w:left="1080" w:hanging="1080"/>
        <w:jc w:val="both"/>
        <w:rPr>
          <w:sz w:val="24"/>
          <w:lang w:val="en-GB"/>
        </w:rPr>
      </w:pPr>
      <w:r w:rsidRPr="00751FCD">
        <w:rPr>
          <w:b/>
          <w:sz w:val="24"/>
          <w:lang w:val="en-GB"/>
        </w:rPr>
        <w:t>1.1.2.9.3</w:t>
      </w:r>
      <w:r w:rsidRPr="00751FCD">
        <w:rPr>
          <w:sz w:val="24"/>
          <w:lang w:val="en-GB"/>
        </w:rPr>
        <w:tab/>
      </w:r>
      <w:r w:rsidRPr="00751FCD">
        <w:rPr>
          <w:b/>
          <w:sz w:val="24"/>
          <w:lang w:val="en-GB"/>
        </w:rPr>
        <w:t>Tension rope.</w:t>
      </w:r>
      <w:r>
        <w:rPr>
          <w:sz w:val="24"/>
          <w:lang w:val="en-GB"/>
        </w:rPr>
        <w:t xml:space="preserve"> Rope</w:t>
      </w:r>
      <w:r w:rsidRPr="00751FCD">
        <w:rPr>
          <w:sz w:val="24"/>
          <w:lang w:val="en-GB"/>
        </w:rPr>
        <w:t xml:space="preserve"> connecting the free end of a static rope or the end sheave</w:t>
      </w:r>
      <w:r w:rsidRPr="00751FCD">
        <w:rPr>
          <w:b/>
          <w:sz w:val="24"/>
          <w:lang w:val="en-GB"/>
        </w:rPr>
        <w:t xml:space="preserve"> </w:t>
      </w:r>
      <w:r w:rsidRPr="00751FCD">
        <w:rPr>
          <w:sz w:val="24"/>
          <w:lang w:val="en-GB"/>
        </w:rPr>
        <w:t>of a rope loop to the counterweight or tensioning device.</w:t>
      </w:r>
    </w:p>
    <w:p w14:paraId="4807EE6C" w14:textId="77777777" w:rsidR="0021306B" w:rsidRPr="00751FCD" w:rsidRDefault="0021306B" w:rsidP="0021306B">
      <w:pPr>
        <w:ind w:left="1080" w:hanging="1080"/>
        <w:jc w:val="both"/>
        <w:rPr>
          <w:sz w:val="24"/>
          <w:lang w:val="en-GB"/>
        </w:rPr>
      </w:pPr>
    </w:p>
    <w:p w14:paraId="73528AC2" w14:textId="77777777" w:rsidR="0021306B" w:rsidRPr="00751FCD" w:rsidRDefault="0021306B" w:rsidP="0021306B">
      <w:pPr>
        <w:ind w:left="1080" w:hanging="1080"/>
        <w:jc w:val="both"/>
        <w:rPr>
          <w:sz w:val="24"/>
          <w:lang w:val="en-GB"/>
        </w:rPr>
      </w:pPr>
      <w:r>
        <w:rPr>
          <w:b/>
          <w:sz w:val="24"/>
          <w:lang w:val="en-GB"/>
        </w:rPr>
        <w:t>1.1.2.9.4</w:t>
      </w:r>
      <w:r>
        <w:rPr>
          <w:b/>
          <w:sz w:val="24"/>
          <w:lang w:val="en-GB"/>
        </w:rPr>
        <w:tab/>
      </w:r>
      <w:r w:rsidRPr="00751FCD">
        <w:rPr>
          <w:b/>
          <w:sz w:val="24"/>
          <w:lang w:val="en-GB"/>
        </w:rPr>
        <w:t>Anchor rope.</w:t>
      </w:r>
      <w:r w:rsidRPr="00751FCD">
        <w:rPr>
          <w:sz w:val="24"/>
          <w:lang w:val="en-GB"/>
        </w:rPr>
        <w:t xml:space="preserve"> Rope which transmits forces stemming from the track rope, the towers or any other mechanical component to the anchor. </w:t>
      </w:r>
    </w:p>
    <w:p w14:paraId="40A23966" w14:textId="77777777" w:rsidR="0021306B" w:rsidRPr="00751FCD" w:rsidRDefault="0021306B" w:rsidP="0021306B">
      <w:pPr>
        <w:ind w:left="1080" w:hanging="1080"/>
        <w:jc w:val="both"/>
        <w:rPr>
          <w:sz w:val="24"/>
          <w:lang w:val="en-GB"/>
        </w:rPr>
      </w:pPr>
    </w:p>
    <w:p w14:paraId="2A80E0E3" w14:textId="77777777" w:rsidR="0021306B" w:rsidRPr="00751FCD" w:rsidRDefault="0021306B" w:rsidP="0021306B">
      <w:pPr>
        <w:ind w:left="1080" w:hanging="1080"/>
        <w:jc w:val="both"/>
        <w:rPr>
          <w:sz w:val="24"/>
          <w:lang w:val="en-GB"/>
        </w:rPr>
      </w:pPr>
      <w:r w:rsidRPr="00751FCD">
        <w:rPr>
          <w:b/>
          <w:sz w:val="24"/>
          <w:lang w:val="en-GB"/>
        </w:rPr>
        <w:t>1.1.2.9.</w:t>
      </w:r>
      <w:r>
        <w:rPr>
          <w:b/>
          <w:sz w:val="24"/>
          <w:lang w:val="en-GB"/>
        </w:rPr>
        <w:t>5</w:t>
      </w:r>
      <w:r w:rsidRPr="00751FCD">
        <w:rPr>
          <w:sz w:val="24"/>
          <w:lang w:val="en-GB"/>
        </w:rPr>
        <w:tab/>
      </w:r>
      <w:r w:rsidRPr="00751FCD">
        <w:rPr>
          <w:b/>
          <w:sz w:val="24"/>
          <w:lang w:val="en-GB"/>
        </w:rPr>
        <w:t>Signal cable.</w:t>
      </w:r>
      <w:r w:rsidRPr="00751FCD">
        <w:rPr>
          <w:sz w:val="24"/>
          <w:lang w:val="en-GB"/>
        </w:rPr>
        <w:t xml:space="preserve"> Static rope having the only function to transmit electric control signals and telephone communications</w:t>
      </w:r>
      <w:r>
        <w:rPr>
          <w:sz w:val="24"/>
          <w:lang w:val="en-GB"/>
        </w:rPr>
        <w:t>.</w:t>
      </w:r>
    </w:p>
    <w:p w14:paraId="2D402E58" w14:textId="77777777" w:rsidR="0021306B" w:rsidRPr="00751FCD" w:rsidRDefault="0021306B" w:rsidP="0021306B">
      <w:pPr>
        <w:ind w:left="1080" w:hanging="1080"/>
        <w:jc w:val="both"/>
        <w:rPr>
          <w:sz w:val="24"/>
          <w:lang w:val="en-GB"/>
        </w:rPr>
      </w:pPr>
    </w:p>
    <w:p w14:paraId="123EC38F" w14:textId="77777777" w:rsidR="0021306B" w:rsidRPr="00751FCD" w:rsidRDefault="0021306B" w:rsidP="0021306B">
      <w:pPr>
        <w:ind w:left="1080" w:hanging="1080"/>
        <w:jc w:val="both"/>
        <w:rPr>
          <w:sz w:val="24"/>
          <w:lang w:val="en-GB"/>
        </w:rPr>
      </w:pPr>
      <w:r w:rsidRPr="00751FCD">
        <w:rPr>
          <w:b/>
          <w:sz w:val="24"/>
          <w:lang w:val="en-GB"/>
        </w:rPr>
        <w:t>1.1.2.9.</w:t>
      </w:r>
      <w:r>
        <w:rPr>
          <w:b/>
          <w:sz w:val="24"/>
          <w:lang w:val="en-GB"/>
        </w:rPr>
        <w:t>6</w:t>
      </w:r>
      <w:r w:rsidRPr="00751FCD">
        <w:rPr>
          <w:b/>
          <w:sz w:val="24"/>
          <w:lang w:val="en-GB"/>
        </w:rPr>
        <w:tab/>
      </w:r>
      <w:r>
        <w:rPr>
          <w:b/>
          <w:sz w:val="24"/>
          <w:lang w:val="en-GB"/>
        </w:rPr>
        <w:t>Air navigation beaconing rope</w:t>
      </w:r>
      <w:r w:rsidRPr="00751FCD">
        <w:rPr>
          <w:sz w:val="24"/>
          <w:lang w:val="en-GB"/>
        </w:rPr>
        <w:t xml:space="preserve"> with coloured globes attached to it having the function to signal to pilots the presence of a ropeway installation.</w:t>
      </w:r>
    </w:p>
    <w:p w14:paraId="0CE0F369" w14:textId="77777777" w:rsidR="0021306B" w:rsidRPr="00751FCD" w:rsidRDefault="0021306B" w:rsidP="0021306B">
      <w:pPr>
        <w:ind w:left="1080" w:hanging="1080"/>
        <w:jc w:val="both"/>
        <w:rPr>
          <w:sz w:val="24"/>
          <w:lang w:val="en-GB"/>
        </w:rPr>
      </w:pPr>
    </w:p>
    <w:p w14:paraId="2CE6A7F0" w14:textId="77777777" w:rsidR="0021306B" w:rsidRPr="00751FCD" w:rsidRDefault="0021306B" w:rsidP="0021306B">
      <w:pPr>
        <w:ind w:left="1080" w:hanging="1080"/>
        <w:jc w:val="both"/>
        <w:rPr>
          <w:sz w:val="24"/>
          <w:lang w:val="en-GB"/>
        </w:rPr>
      </w:pPr>
      <w:r w:rsidRPr="00751FCD">
        <w:rPr>
          <w:b/>
          <w:sz w:val="24"/>
          <w:lang w:val="en-GB"/>
        </w:rPr>
        <w:t>1.1.2.10</w:t>
      </w:r>
      <w:r w:rsidRPr="00751FCD">
        <w:rPr>
          <w:sz w:val="24"/>
          <w:lang w:val="en-GB"/>
        </w:rPr>
        <w:tab/>
      </w:r>
      <w:r w:rsidRPr="00751FCD">
        <w:rPr>
          <w:b/>
          <w:sz w:val="24"/>
          <w:lang w:val="en-GB"/>
        </w:rPr>
        <w:t xml:space="preserve">Moving rope. </w:t>
      </w:r>
      <w:r w:rsidRPr="00751FCD">
        <w:rPr>
          <w:sz w:val="24"/>
          <w:lang w:val="en-GB"/>
        </w:rPr>
        <w:t>Rope arranged in such a way as to allow large longitudinal movements.</w:t>
      </w:r>
    </w:p>
    <w:p w14:paraId="27C55CC9" w14:textId="77777777" w:rsidR="0021306B" w:rsidRPr="00751FCD" w:rsidRDefault="0021306B" w:rsidP="0021306B">
      <w:pPr>
        <w:ind w:left="1080" w:hanging="1080"/>
        <w:jc w:val="both"/>
        <w:rPr>
          <w:sz w:val="24"/>
          <w:lang w:val="en-GB"/>
        </w:rPr>
      </w:pPr>
    </w:p>
    <w:p w14:paraId="59854024" w14:textId="77777777" w:rsidR="0021306B" w:rsidRPr="00CC6D6C" w:rsidRDefault="0021306B" w:rsidP="0021306B">
      <w:pPr>
        <w:ind w:left="1080"/>
        <w:jc w:val="both"/>
        <w:rPr>
          <w:sz w:val="20"/>
          <w:szCs w:val="20"/>
          <w:lang w:val="en-GB"/>
        </w:rPr>
      </w:pPr>
      <w:r w:rsidRPr="00CC6D6C">
        <w:rPr>
          <w:b/>
          <w:sz w:val="20"/>
          <w:szCs w:val="20"/>
          <w:lang w:val="en-GB"/>
        </w:rPr>
        <w:t>Note</w:t>
      </w:r>
      <w:r>
        <w:rPr>
          <w:b/>
          <w:sz w:val="20"/>
          <w:szCs w:val="20"/>
          <w:lang w:val="en-GB"/>
        </w:rPr>
        <w:t>:</w:t>
      </w:r>
      <w:r>
        <w:rPr>
          <w:sz w:val="20"/>
          <w:szCs w:val="20"/>
          <w:lang w:val="en-GB"/>
        </w:rPr>
        <w:t xml:space="preserve"> Usually one or several carriers which are either permanently gripped to m</w:t>
      </w:r>
      <w:r w:rsidRPr="00CC6D6C">
        <w:rPr>
          <w:sz w:val="20"/>
          <w:szCs w:val="20"/>
          <w:lang w:val="en-GB"/>
        </w:rPr>
        <w:t>o</w:t>
      </w:r>
      <w:r>
        <w:rPr>
          <w:sz w:val="20"/>
          <w:szCs w:val="20"/>
          <w:lang w:val="en-GB"/>
        </w:rPr>
        <w:t>ving ropes or can be attached to or detached from the moving rope.</w:t>
      </w:r>
    </w:p>
    <w:p w14:paraId="67FA9CF6" w14:textId="77777777" w:rsidR="0021306B" w:rsidRPr="00D57604" w:rsidRDefault="0021306B" w:rsidP="0021306B">
      <w:pPr>
        <w:ind w:left="1080" w:hanging="1080"/>
        <w:jc w:val="both"/>
        <w:rPr>
          <w:sz w:val="24"/>
          <w:lang w:val="en-GB"/>
        </w:rPr>
      </w:pPr>
    </w:p>
    <w:p w14:paraId="14647B30" w14:textId="77777777" w:rsidR="0021306B" w:rsidRPr="00751FCD" w:rsidRDefault="0021306B" w:rsidP="0021306B">
      <w:pPr>
        <w:ind w:left="1080" w:hanging="1080"/>
        <w:jc w:val="both"/>
        <w:rPr>
          <w:sz w:val="24"/>
          <w:lang w:val="en-GB"/>
        </w:rPr>
      </w:pPr>
      <w:r w:rsidRPr="00751FCD">
        <w:rPr>
          <w:b/>
          <w:sz w:val="24"/>
          <w:lang w:val="en-GB"/>
        </w:rPr>
        <w:t>1.1.2.10.1</w:t>
      </w:r>
      <w:r>
        <w:rPr>
          <w:b/>
          <w:sz w:val="24"/>
          <w:lang w:val="en-GB"/>
        </w:rPr>
        <w:tab/>
        <w:t xml:space="preserve"> </w:t>
      </w:r>
      <w:r w:rsidRPr="00751FCD">
        <w:rPr>
          <w:b/>
          <w:sz w:val="24"/>
          <w:lang w:val="en-GB"/>
        </w:rPr>
        <w:t xml:space="preserve">Carrying-hauling rope. </w:t>
      </w:r>
      <w:r w:rsidRPr="00751FCD">
        <w:rPr>
          <w:sz w:val="24"/>
          <w:lang w:val="en-GB"/>
        </w:rPr>
        <w:t>Moving rope arranged to transmit its motion to carriers which are attached to it and supported by it</w:t>
      </w:r>
      <w:r>
        <w:rPr>
          <w:sz w:val="24"/>
          <w:lang w:val="en-GB"/>
        </w:rPr>
        <w:t>.</w:t>
      </w:r>
    </w:p>
    <w:p w14:paraId="6DD6908A" w14:textId="77777777" w:rsidR="0021306B" w:rsidRPr="00751FCD" w:rsidRDefault="0021306B" w:rsidP="0021306B">
      <w:pPr>
        <w:ind w:left="1080" w:hanging="1080"/>
        <w:jc w:val="both"/>
        <w:rPr>
          <w:sz w:val="24"/>
          <w:lang w:val="en-GB"/>
        </w:rPr>
      </w:pPr>
    </w:p>
    <w:p w14:paraId="5B73EF7F" w14:textId="77777777" w:rsidR="0021306B" w:rsidRDefault="0021306B" w:rsidP="0021306B">
      <w:pPr>
        <w:ind w:left="1080" w:hanging="1080"/>
        <w:jc w:val="both"/>
        <w:rPr>
          <w:sz w:val="24"/>
          <w:lang w:val="en-GB"/>
        </w:rPr>
      </w:pPr>
      <w:r w:rsidRPr="00751FCD">
        <w:rPr>
          <w:b/>
          <w:sz w:val="24"/>
          <w:lang w:val="en-GB"/>
        </w:rPr>
        <w:t>1.1.2.10.2</w:t>
      </w:r>
      <w:r w:rsidRPr="00751FCD">
        <w:rPr>
          <w:sz w:val="24"/>
          <w:lang w:val="en-GB"/>
        </w:rPr>
        <w:tab/>
      </w:r>
      <w:r>
        <w:rPr>
          <w:sz w:val="24"/>
          <w:lang w:val="en-GB"/>
        </w:rPr>
        <w:t xml:space="preserve"> </w:t>
      </w:r>
      <w:r w:rsidRPr="00751FCD">
        <w:rPr>
          <w:b/>
          <w:sz w:val="24"/>
          <w:lang w:val="en-GB"/>
        </w:rPr>
        <w:t xml:space="preserve">Haulage rope, haul rope. </w:t>
      </w:r>
      <w:r w:rsidRPr="00751FCD">
        <w:rPr>
          <w:sz w:val="24"/>
          <w:lang w:val="en-GB"/>
        </w:rPr>
        <w:t>Moving rope arranged to transmit its motion to carriers which are</w:t>
      </w:r>
      <w:r w:rsidRPr="00751FCD">
        <w:rPr>
          <w:b/>
          <w:sz w:val="24"/>
          <w:lang w:val="en-GB"/>
        </w:rPr>
        <w:t xml:space="preserve"> </w:t>
      </w:r>
      <w:r w:rsidRPr="00751FCD">
        <w:rPr>
          <w:sz w:val="24"/>
          <w:lang w:val="en-GB"/>
        </w:rPr>
        <w:t>attached to it but are not supported by it.</w:t>
      </w:r>
    </w:p>
    <w:p w14:paraId="09B7D499" w14:textId="77777777" w:rsidR="0021306B" w:rsidRPr="00751FCD" w:rsidRDefault="0021306B" w:rsidP="0021306B">
      <w:pPr>
        <w:ind w:left="1080" w:hanging="1080"/>
        <w:jc w:val="both"/>
        <w:rPr>
          <w:sz w:val="24"/>
          <w:lang w:val="en-GB"/>
        </w:rPr>
      </w:pPr>
    </w:p>
    <w:p w14:paraId="6C63B5EA" w14:textId="77777777" w:rsidR="0021306B" w:rsidRDefault="0021306B" w:rsidP="0021306B">
      <w:pPr>
        <w:ind w:left="1080" w:hanging="1080"/>
        <w:jc w:val="both"/>
        <w:rPr>
          <w:sz w:val="24"/>
          <w:lang w:val="en-GB"/>
        </w:rPr>
      </w:pPr>
      <w:r w:rsidRPr="00751FCD">
        <w:rPr>
          <w:b/>
          <w:sz w:val="24"/>
          <w:lang w:val="en-GB"/>
        </w:rPr>
        <w:t>1.1.2.10.3</w:t>
      </w:r>
      <w:r w:rsidRPr="00751FCD">
        <w:rPr>
          <w:sz w:val="24"/>
          <w:lang w:val="en-GB"/>
        </w:rPr>
        <w:tab/>
      </w:r>
      <w:r>
        <w:rPr>
          <w:sz w:val="24"/>
          <w:lang w:val="en-GB"/>
        </w:rPr>
        <w:t xml:space="preserve"> </w:t>
      </w:r>
      <w:r w:rsidRPr="00751FCD">
        <w:rPr>
          <w:b/>
          <w:sz w:val="24"/>
          <w:lang w:val="en-GB"/>
        </w:rPr>
        <w:t xml:space="preserve">Counter rope. </w:t>
      </w:r>
      <w:r w:rsidRPr="00751FCD">
        <w:rPr>
          <w:sz w:val="24"/>
          <w:lang w:val="en-GB"/>
        </w:rPr>
        <w:t xml:space="preserve">In a funicular railway or a </w:t>
      </w:r>
      <w:r>
        <w:rPr>
          <w:sz w:val="24"/>
          <w:lang w:val="en-GB"/>
        </w:rPr>
        <w:t>bi-cable</w:t>
      </w:r>
      <w:r w:rsidRPr="00751FCD">
        <w:rPr>
          <w:sz w:val="24"/>
          <w:lang w:val="en-GB"/>
        </w:rPr>
        <w:t xml:space="preserve"> reversible aerial ropeway the moving</w:t>
      </w:r>
      <w:r w:rsidRPr="00751FCD">
        <w:rPr>
          <w:b/>
          <w:sz w:val="24"/>
          <w:lang w:val="en-GB"/>
        </w:rPr>
        <w:t xml:space="preserve"> </w:t>
      </w:r>
      <w:r w:rsidRPr="00751FCD">
        <w:rPr>
          <w:sz w:val="24"/>
          <w:lang w:val="en-GB"/>
        </w:rPr>
        <w:t>rope which is attached to carriers by end fixings without passing over the driving sheave</w:t>
      </w:r>
      <w:r>
        <w:rPr>
          <w:sz w:val="24"/>
          <w:lang w:val="en-GB"/>
        </w:rPr>
        <w:t>.</w:t>
      </w:r>
    </w:p>
    <w:p w14:paraId="4846C506" w14:textId="77777777" w:rsidR="0021306B" w:rsidRPr="00DC0871" w:rsidRDefault="0021306B" w:rsidP="0021306B">
      <w:pPr>
        <w:ind w:left="1080" w:hanging="1080"/>
        <w:jc w:val="both"/>
        <w:rPr>
          <w:sz w:val="20"/>
          <w:szCs w:val="20"/>
          <w:lang w:val="en-GB"/>
        </w:rPr>
      </w:pPr>
    </w:p>
    <w:p w14:paraId="5E014A20" w14:textId="77777777" w:rsidR="0021306B" w:rsidRPr="00B00791" w:rsidRDefault="0021306B" w:rsidP="0021306B">
      <w:pPr>
        <w:ind w:left="1080" w:hanging="1080"/>
        <w:jc w:val="both"/>
        <w:rPr>
          <w:sz w:val="20"/>
          <w:szCs w:val="20"/>
          <w:lang w:val="en-GB"/>
        </w:rPr>
      </w:pPr>
      <w:r w:rsidRPr="00D57604">
        <w:rPr>
          <w:sz w:val="20"/>
          <w:szCs w:val="20"/>
          <w:lang w:val="en-GB"/>
        </w:rPr>
        <w:tab/>
      </w:r>
      <w:r w:rsidRPr="00B00791">
        <w:rPr>
          <w:b/>
          <w:sz w:val="20"/>
          <w:szCs w:val="20"/>
          <w:lang w:val="en-GB"/>
        </w:rPr>
        <w:t>Note:</w:t>
      </w:r>
      <w:r w:rsidRPr="00B00791">
        <w:rPr>
          <w:sz w:val="20"/>
          <w:szCs w:val="20"/>
          <w:lang w:val="en-GB"/>
        </w:rPr>
        <w:t xml:space="preserve"> </w:t>
      </w:r>
      <w:r>
        <w:rPr>
          <w:sz w:val="20"/>
          <w:szCs w:val="20"/>
          <w:lang w:val="en-GB"/>
        </w:rPr>
        <w:t>The term “ballast rope” can be used instead of “counter rope” if the drive station is located on the mountain side.</w:t>
      </w:r>
    </w:p>
    <w:p w14:paraId="72858A62" w14:textId="77777777" w:rsidR="0021306B" w:rsidRPr="00751FCD" w:rsidRDefault="0021306B" w:rsidP="0021306B">
      <w:pPr>
        <w:ind w:left="1080" w:hanging="1080"/>
        <w:jc w:val="both"/>
        <w:rPr>
          <w:sz w:val="24"/>
          <w:lang w:val="en-GB"/>
        </w:rPr>
      </w:pPr>
    </w:p>
    <w:p w14:paraId="081ACCDD" w14:textId="77777777" w:rsidR="0021306B" w:rsidRPr="00CB1C80" w:rsidRDefault="0021306B" w:rsidP="0021306B">
      <w:pPr>
        <w:ind w:left="1080" w:hanging="1080"/>
        <w:jc w:val="both"/>
        <w:rPr>
          <w:sz w:val="24"/>
          <w:lang w:val="en-GB"/>
        </w:rPr>
      </w:pPr>
      <w:r w:rsidRPr="00751FCD">
        <w:rPr>
          <w:b/>
          <w:sz w:val="24"/>
          <w:lang w:val="en-GB"/>
        </w:rPr>
        <w:t>1.1.2.10.4</w:t>
      </w:r>
      <w:r w:rsidRPr="00751FCD">
        <w:rPr>
          <w:sz w:val="24"/>
          <w:lang w:val="en-GB"/>
        </w:rPr>
        <w:t xml:space="preserve"> </w:t>
      </w:r>
      <w:r w:rsidRPr="00116F53">
        <w:rPr>
          <w:b/>
          <w:sz w:val="24"/>
          <w:lang w:val="en-GB"/>
        </w:rPr>
        <w:t>Slewing rope</w:t>
      </w:r>
      <w:r w:rsidRPr="00CB1C80">
        <w:rPr>
          <w:sz w:val="24"/>
          <w:lang w:val="en-GB"/>
        </w:rPr>
        <w:t xml:space="preserve">. </w:t>
      </w:r>
      <w:r w:rsidRPr="00751FCD">
        <w:rPr>
          <w:sz w:val="24"/>
          <w:lang w:val="en-GB"/>
        </w:rPr>
        <w:t>Moving rope</w:t>
      </w:r>
      <w:r w:rsidRPr="00CB1C80">
        <w:rPr>
          <w:sz w:val="24"/>
          <w:lang w:val="en-GB"/>
        </w:rPr>
        <w:t xml:space="preserve"> </w:t>
      </w:r>
      <w:r w:rsidRPr="00751FCD">
        <w:rPr>
          <w:sz w:val="24"/>
          <w:lang w:val="en-GB"/>
        </w:rPr>
        <w:t>used to tilt towers sideways</w:t>
      </w:r>
      <w:r>
        <w:rPr>
          <w:sz w:val="24"/>
          <w:lang w:val="en-GB"/>
        </w:rPr>
        <w:t>.</w:t>
      </w:r>
    </w:p>
    <w:p w14:paraId="0731E61F" w14:textId="77777777" w:rsidR="0021306B" w:rsidRPr="00CB1C80" w:rsidRDefault="0021306B" w:rsidP="0021306B">
      <w:pPr>
        <w:ind w:left="1080" w:hanging="1080"/>
        <w:jc w:val="both"/>
        <w:rPr>
          <w:sz w:val="24"/>
          <w:lang w:val="en-GB"/>
        </w:rPr>
      </w:pPr>
    </w:p>
    <w:p w14:paraId="2055F0B5" w14:textId="77777777" w:rsidR="0021306B" w:rsidRPr="00104D7C" w:rsidRDefault="0021306B" w:rsidP="0021306B">
      <w:pPr>
        <w:ind w:left="1080" w:hanging="1080"/>
        <w:jc w:val="both"/>
        <w:rPr>
          <w:sz w:val="24"/>
          <w:lang w:val="en-GB"/>
        </w:rPr>
      </w:pPr>
      <w:r w:rsidRPr="00104D7C">
        <w:rPr>
          <w:b/>
          <w:sz w:val="24"/>
          <w:lang w:val="en-GB"/>
        </w:rPr>
        <w:t>1.1.2.10.5</w:t>
      </w:r>
      <w:r w:rsidRPr="00104D7C">
        <w:rPr>
          <w:sz w:val="24"/>
          <w:lang w:val="en-GB"/>
        </w:rPr>
        <w:tab/>
      </w:r>
      <w:r>
        <w:rPr>
          <w:sz w:val="24"/>
          <w:lang w:val="en-GB"/>
        </w:rPr>
        <w:t xml:space="preserve"> </w:t>
      </w:r>
      <w:r w:rsidRPr="00104D7C">
        <w:rPr>
          <w:b/>
          <w:sz w:val="24"/>
          <w:lang w:val="en-GB"/>
        </w:rPr>
        <w:t>Ballast rope.</w:t>
      </w:r>
      <w:r w:rsidRPr="00104D7C">
        <w:rPr>
          <w:sz w:val="24"/>
          <w:lang w:val="en-GB"/>
        </w:rPr>
        <w:t xml:space="preserve"> Haulage rope attached to the carrier</w:t>
      </w:r>
      <w:r>
        <w:rPr>
          <w:sz w:val="24"/>
          <w:lang w:val="en-GB"/>
        </w:rPr>
        <w:t xml:space="preserve"> </w:t>
      </w:r>
      <w:r w:rsidRPr="00104D7C">
        <w:rPr>
          <w:sz w:val="24"/>
          <w:lang w:val="en-GB"/>
        </w:rPr>
        <w:t>or crab which passes over an additional winch thus permitting to move the carrier or crab in either directions on sites with a small gradient.</w:t>
      </w:r>
    </w:p>
    <w:p w14:paraId="1C000122" w14:textId="77777777" w:rsidR="0021306B" w:rsidRPr="00104D7C" w:rsidRDefault="0021306B" w:rsidP="0021306B">
      <w:pPr>
        <w:ind w:left="1080" w:hanging="1080"/>
        <w:jc w:val="both"/>
        <w:rPr>
          <w:sz w:val="24"/>
          <w:lang w:val="en-GB"/>
        </w:rPr>
      </w:pPr>
    </w:p>
    <w:p w14:paraId="473843BA" w14:textId="77777777" w:rsidR="0021306B" w:rsidRPr="009918C3" w:rsidRDefault="0021306B" w:rsidP="0021306B">
      <w:pPr>
        <w:ind w:left="1080" w:hanging="1080"/>
        <w:jc w:val="both"/>
        <w:rPr>
          <w:sz w:val="24"/>
          <w:lang w:val="en-GB"/>
        </w:rPr>
      </w:pPr>
      <w:r w:rsidRPr="009918C3">
        <w:rPr>
          <w:b/>
          <w:sz w:val="24"/>
          <w:lang w:val="en-GB"/>
        </w:rPr>
        <w:t>1.1.2.10.6</w:t>
      </w:r>
      <w:r w:rsidRPr="009918C3">
        <w:rPr>
          <w:sz w:val="24"/>
          <w:lang w:val="en-GB"/>
        </w:rPr>
        <w:tab/>
      </w:r>
      <w:r>
        <w:rPr>
          <w:sz w:val="24"/>
          <w:lang w:val="en-GB"/>
        </w:rPr>
        <w:t xml:space="preserve"> </w:t>
      </w:r>
      <w:r w:rsidRPr="00104D7C">
        <w:rPr>
          <w:b/>
          <w:sz w:val="24"/>
          <w:lang w:val="en-GB"/>
        </w:rPr>
        <w:t>Combined haul and hoist rope</w:t>
      </w:r>
      <w:r w:rsidRPr="009918C3">
        <w:rPr>
          <w:sz w:val="24"/>
          <w:lang w:val="en-GB"/>
        </w:rPr>
        <w:t>. Rope which has a twofold function in that it hauls the carrier or depending on the open or closed position of the carrier’s interlocking system (hook interlocking clamp and track rope clamp) lowers or hoists the load.</w:t>
      </w:r>
    </w:p>
    <w:p w14:paraId="548B1042" w14:textId="77777777" w:rsidR="0021306B" w:rsidRPr="009918C3" w:rsidRDefault="0021306B" w:rsidP="0021306B">
      <w:pPr>
        <w:ind w:left="1080" w:hanging="1080"/>
        <w:jc w:val="both"/>
        <w:rPr>
          <w:sz w:val="24"/>
          <w:lang w:val="en-GB"/>
        </w:rPr>
      </w:pPr>
    </w:p>
    <w:p w14:paraId="75FB9E12" w14:textId="77777777" w:rsidR="0021306B" w:rsidRPr="009918C3" w:rsidRDefault="0021306B" w:rsidP="0021306B">
      <w:pPr>
        <w:ind w:left="1080" w:hanging="1080"/>
        <w:jc w:val="both"/>
        <w:rPr>
          <w:sz w:val="24"/>
          <w:lang w:val="en-GB"/>
        </w:rPr>
      </w:pPr>
      <w:r w:rsidRPr="009918C3">
        <w:rPr>
          <w:b/>
          <w:sz w:val="24"/>
          <w:lang w:val="en-GB"/>
        </w:rPr>
        <w:t>1.1.2.10.7Hoist rope</w:t>
      </w:r>
      <w:r w:rsidRPr="009918C3">
        <w:rPr>
          <w:sz w:val="24"/>
          <w:lang w:val="en-GB"/>
        </w:rPr>
        <w:t xml:space="preserve">. Rope </w:t>
      </w:r>
      <w:r>
        <w:rPr>
          <w:sz w:val="24"/>
          <w:lang w:val="en-GB"/>
        </w:rPr>
        <w:t>which carries out vertical hoisting or vertical lowering movements.</w:t>
      </w:r>
    </w:p>
    <w:p w14:paraId="50EC2089" w14:textId="77777777" w:rsidR="0021306B" w:rsidRDefault="0021306B" w:rsidP="0021306B">
      <w:pPr>
        <w:ind w:left="1080" w:hanging="1080"/>
        <w:jc w:val="both"/>
        <w:rPr>
          <w:sz w:val="24"/>
          <w:lang w:val="en-GB"/>
        </w:rPr>
      </w:pPr>
      <w:r>
        <w:rPr>
          <w:sz w:val="24"/>
          <w:lang w:val="en-GB"/>
        </w:rPr>
        <w:br w:type="page"/>
      </w:r>
    </w:p>
    <w:p w14:paraId="0DA8F553" w14:textId="77777777" w:rsidR="0021306B" w:rsidRPr="00751FCD" w:rsidRDefault="0021306B" w:rsidP="0021306B">
      <w:pPr>
        <w:ind w:left="1080" w:hanging="1080"/>
        <w:jc w:val="both"/>
        <w:rPr>
          <w:sz w:val="24"/>
          <w:lang w:val="en-GB"/>
        </w:rPr>
      </w:pPr>
      <w:r w:rsidRPr="009918C3">
        <w:rPr>
          <w:b/>
          <w:sz w:val="24"/>
          <w:lang w:val="en-GB"/>
        </w:rPr>
        <w:lastRenderedPageBreak/>
        <w:t>1.1.2.10.8</w:t>
      </w:r>
      <w:r w:rsidRPr="009918C3">
        <w:rPr>
          <w:sz w:val="24"/>
          <w:lang w:val="en-GB"/>
        </w:rPr>
        <w:tab/>
      </w:r>
      <w:r>
        <w:rPr>
          <w:sz w:val="24"/>
          <w:lang w:val="en-GB"/>
        </w:rPr>
        <w:t xml:space="preserve"> </w:t>
      </w:r>
      <w:r w:rsidRPr="009918C3">
        <w:rPr>
          <w:b/>
          <w:sz w:val="24"/>
          <w:lang w:val="en-GB"/>
        </w:rPr>
        <w:t>Rope</w:t>
      </w:r>
      <w:r w:rsidRPr="00751FCD">
        <w:rPr>
          <w:b/>
          <w:sz w:val="24"/>
          <w:lang w:val="en-GB"/>
        </w:rPr>
        <w:t xml:space="preserve"> loop</w:t>
      </w:r>
      <w:r w:rsidRPr="00751FCD">
        <w:rPr>
          <w:sz w:val="24"/>
          <w:lang w:val="en-GB"/>
        </w:rPr>
        <w:t>. Rope closed into a loop by a splice.</w:t>
      </w:r>
    </w:p>
    <w:p w14:paraId="25D8248E" w14:textId="77777777" w:rsidR="0021306B" w:rsidRPr="00751FCD" w:rsidRDefault="0021306B" w:rsidP="0021306B">
      <w:pPr>
        <w:ind w:left="1080" w:hanging="1080"/>
        <w:jc w:val="both"/>
        <w:rPr>
          <w:sz w:val="24"/>
          <w:lang w:val="en-GB"/>
        </w:rPr>
      </w:pPr>
    </w:p>
    <w:p w14:paraId="6FFF2649" w14:textId="77777777" w:rsidR="0021306B" w:rsidRPr="00CC6D6C" w:rsidRDefault="0021306B" w:rsidP="0021306B">
      <w:pPr>
        <w:ind w:left="1080"/>
        <w:jc w:val="both"/>
        <w:rPr>
          <w:sz w:val="20"/>
          <w:szCs w:val="20"/>
          <w:lang w:val="en-GB"/>
        </w:rPr>
      </w:pPr>
      <w:r w:rsidRPr="00CC6D6C">
        <w:rPr>
          <w:b/>
          <w:sz w:val="20"/>
          <w:szCs w:val="20"/>
          <w:lang w:val="en-GB"/>
        </w:rPr>
        <w:t>Note :</w:t>
      </w:r>
      <w:r>
        <w:rPr>
          <w:sz w:val="20"/>
          <w:szCs w:val="20"/>
          <w:lang w:val="en-GB"/>
        </w:rPr>
        <w:t xml:space="preserve"> The extremities</w:t>
      </w:r>
      <w:r w:rsidRPr="00CC6D6C">
        <w:rPr>
          <w:sz w:val="20"/>
          <w:szCs w:val="20"/>
          <w:lang w:val="en-GB"/>
        </w:rPr>
        <w:t xml:space="preserve"> of a rope arranged in an open loop are </w:t>
      </w:r>
      <w:r>
        <w:rPr>
          <w:sz w:val="20"/>
          <w:szCs w:val="20"/>
          <w:lang w:val="en-GB"/>
        </w:rPr>
        <w:t xml:space="preserve">either </w:t>
      </w:r>
      <w:r w:rsidRPr="00CC6D6C">
        <w:rPr>
          <w:sz w:val="20"/>
          <w:szCs w:val="20"/>
          <w:lang w:val="en-GB"/>
        </w:rPr>
        <w:t>fixed to the carrier or the carrier truck.</w:t>
      </w:r>
    </w:p>
    <w:p w14:paraId="2A6CC265" w14:textId="77777777" w:rsidR="0021306B" w:rsidRPr="00751FCD" w:rsidRDefault="0021306B" w:rsidP="0021306B">
      <w:pPr>
        <w:ind w:left="1080" w:hanging="1080"/>
        <w:jc w:val="both"/>
        <w:rPr>
          <w:sz w:val="24"/>
          <w:lang w:val="en-GB"/>
        </w:rPr>
      </w:pPr>
    </w:p>
    <w:p w14:paraId="296A6A8B" w14:textId="77777777" w:rsidR="0021306B" w:rsidRPr="00751FCD" w:rsidRDefault="0021306B" w:rsidP="0021306B">
      <w:pPr>
        <w:ind w:left="1080" w:hanging="1080"/>
        <w:jc w:val="both"/>
        <w:rPr>
          <w:sz w:val="24"/>
          <w:lang w:val="en-GB"/>
        </w:rPr>
      </w:pPr>
      <w:r w:rsidRPr="00751FCD">
        <w:rPr>
          <w:b/>
          <w:sz w:val="24"/>
          <w:lang w:val="en-GB"/>
        </w:rPr>
        <w:t>1.1.2.11</w:t>
      </w:r>
      <w:r w:rsidRPr="00751FCD">
        <w:rPr>
          <w:b/>
          <w:sz w:val="24"/>
          <w:lang w:val="en-GB"/>
        </w:rPr>
        <w:tab/>
        <w:t>Sheave.</w:t>
      </w:r>
      <w:r w:rsidRPr="00751FCD">
        <w:rPr>
          <w:sz w:val="24"/>
          <w:lang w:val="en-GB"/>
        </w:rPr>
        <w:t xml:space="preserve"> Rotating support which </w:t>
      </w:r>
      <w:r>
        <w:rPr>
          <w:sz w:val="24"/>
          <w:lang w:val="en-GB"/>
        </w:rPr>
        <w:t>imparts its own curvature to</w:t>
      </w:r>
      <w:r w:rsidRPr="00751FCD">
        <w:rPr>
          <w:sz w:val="24"/>
          <w:lang w:val="en-GB"/>
        </w:rPr>
        <w:t xml:space="preserve"> t</w:t>
      </w:r>
      <w:r>
        <w:rPr>
          <w:sz w:val="24"/>
          <w:lang w:val="en-GB"/>
        </w:rPr>
        <w:t>he rope passing over.</w:t>
      </w:r>
    </w:p>
    <w:p w14:paraId="728625C4" w14:textId="77777777" w:rsidR="0021306B" w:rsidRPr="00751FCD" w:rsidRDefault="0021306B" w:rsidP="0021306B">
      <w:pPr>
        <w:jc w:val="both"/>
        <w:rPr>
          <w:sz w:val="24"/>
          <w:lang w:val="en-GB"/>
        </w:rPr>
      </w:pPr>
    </w:p>
    <w:p w14:paraId="1F63D727" w14:textId="77777777" w:rsidR="0021306B" w:rsidRPr="00751FCD" w:rsidRDefault="0021306B" w:rsidP="0021306B">
      <w:pPr>
        <w:ind w:left="1080" w:hanging="1080"/>
        <w:jc w:val="both"/>
        <w:rPr>
          <w:sz w:val="24"/>
          <w:lang w:val="en-GB"/>
        </w:rPr>
      </w:pPr>
      <w:r w:rsidRPr="00751FCD">
        <w:rPr>
          <w:b/>
          <w:sz w:val="24"/>
          <w:lang w:val="en-GB"/>
        </w:rPr>
        <w:t>1.1.2.12</w:t>
      </w:r>
      <w:r w:rsidRPr="00751FCD">
        <w:rPr>
          <w:sz w:val="24"/>
          <w:lang w:val="en-GB"/>
        </w:rPr>
        <w:t xml:space="preserve"> </w:t>
      </w:r>
      <w:r w:rsidRPr="00751FCD">
        <w:rPr>
          <w:sz w:val="24"/>
          <w:lang w:val="en-GB"/>
        </w:rPr>
        <w:tab/>
      </w:r>
      <w:r w:rsidRPr="00751FCD">
        <w:rPr>
          <w:b/>
          <w:sz w:val="24"/>
          <w:lang w:val="en-GB"/>
        </w:rPr>
        <w:t xml:space="preserve">Roller. </w:t>
      </w:r>
      <w:r w:rsidRPr="00751FCD">
        <w:rPr>
          <w:sz w:val="24"/>
          <w:lang w:val="en-GB"/>
        </w:rPr>
        <w:t>Rotati</w:t>
      </w:r>
      <w:r>
        <w:rPr>
          <w:sz w:val="24"/>
          <w:lang w:val="en-GB"/>
        </w:rPr>
        <w:t>ng support the</w:t>
      </w:r>
      <w:r w:rsidRPr="00751FCD">
        <w:rPr>
          <w:sz w:val="24"/>
          <w:lang w:val="en-GB"/>
        </w:rPr>
        <w:t xml:space="preserve"> radius </w:t>
      </w:r>
      <w:r>
        <w:rPr>
          <w:sz w:val="24"/>
          <w:lang w:val="en-GB"/>
        </w:rPr>
        <w:t xml:space="preserve">of which </w:t>
      </w:r>
      <w:r w:rsidRPr="00751FCD">
        <w:rPr>
          <w:sz w:val="24"/>
          <w:lang w:val="en-GB"/>
        </w:rPr>
        <w:t>is smaller than the radius of curvature of the rope at its point of contact</w:t>
      </w:r>
    </w:p>
    <w:p w14:paraId="5441ABE3" w14:textId="77777777" w:rsidR="0021306B" w:rsidRPr="00751FCD" w:rsidRDefault="0021306B" w:rsidP="0021306B">
      <w:pPr>
        <w:ind w:left="1080" w:hanging="1080"/>
        <w:jc w:val="both"/>
        <w:rPr>
          <w:sz w:val="24"/>
          <w:lang w:val="en-GB"/>
        </w:rPr>
      </w:pPr>
    </w:p>
    <w:p w14:paraId="766C108F" w14:textId="77777777" w:rsidR="0021306B" w:rsidRPr="00D57604" w:rsidRDefault="0021306B" w:rsidP="0021306B">
      <w:pPr>
        <w:ind w:left="1080" w:hanging="1080"/>
        <w:jc w:val="both"/>
        <w:rPr>
          <w:sz w:val="20"/>
          <w:szCs w:val="20"/>
          <w:lang w:val="en-GB"/>
        </w:rPr>
      </w:pPr>
      <w:r w:rsidRPr="00D57604">
        <w:rPr>
          <w:sz w:val="20"/>
          <w:szCs w:val="20"/>
          <w:lang w:val="en-GB"/>
        </w:rPr>
        <w:tab/>
      </w:r>
      <w:r w:rsidRPr="00D57604">
        <w:rPr>
          <w:b/>
          <w:sz w:val="20"/>
          <w:szCs w:val="20"/>
          <w:lang w:val="en-GB"/>
        </w:rPr>
        <w:t xml:space="preserve">Note: </w:t>
      </w:r>
      <w:r w:rsidRPr="00D57604">
        <w:rPr>
          <w:sz w:val="20"/>
          <w:szCs w:val="20"/>
          <w:lang w:val="en-GB"/>
        </w:rPr>
        <w:t xml:space="preserve">As a rule </w:t>
      </w:r>
      <w:r w:rsidR="006D702C">
        <w:rPr>
          <w:sz w:val="20"/>
          <w:szCs w:val="20"/>
          <w:lang w:val="en-GB"/>
        </w:rPr>
        <w:t>the deflection does not exceed 5</w:t>
      </w:r>
      <w:r w:rsidRPr="00D57604">
        <w:rPr>
          <w:sz w:val="20"/>
          <w:szCs w:val="20"/>
          <w:lang w:val="en-GB"/>
        </w:rPr>
        <w:t xml:space="preserve">° </w:t>
      </w:r>
    </w:p>
    <w:p w14:paraId="2AC429C6" w14:textId="77777777" w:rsidR="0021306B" w:rsidRPr="00751FCD" w:rsidRDefault="0021306B" w:rsidP="0021306B">
      <w:pPr>
        <w:ind w:left="1080" w:hanging="1080"/>
        <w:jc w:val="both"/>
        <w:rPr>
          <w:sz w:val="24"/>
          <w:lang w:val="en-GB"/>
        </w:rPr>
      </w:pPr>
    </w:p>
    <w:p w14:paraId="42835317" w14:textId="77777777" w:rsidR="0021306B" w:rsidRPr="00751FCD" w:rsidRDefault="0021306B" w:rsidP="0021306B">
      <w:pPr>
        <w:ind w:left="1080" w:hanging="1080"/>
        <w:jc w:val="both"/>
        <w:rPr>
          <w:sz w:val="24"/>
          <w:lang w:val="en-GB"/>
        </w:rPr>
      </w:pPr>
      <w:r w:rsidRPr="00751FCD">
        <w:rPr>
          <w:b/>
          <w:sz w:val="24"/>
          <w:lang w:val="en-GB"/>
        </w:rPr>
        <w:t>1.1.2.13</w:t>
      </w:r>
      <w:r w:rsidRPr="00751FCD">
        <w:rPr>
          <w:sz w:val="24"/>
          <w:lang w:val="en-GB"/>
        </w:rPr>
        <w:t xml:space="preserve"> </w:t>
      </w:r>
      <w:r w:rsidRPr="00751FCD">
        <w:rPr>
          <w:sz w:val="24"/>
          <w:lang w:val="en-GB"/>
        </w:rPr>
        <w:tab/>
      </w:r>
      <w:r w:rsidRPr="00751FCD">
        <w:rPr>
          <w:b/>
          <w:sz w:val="24"/>
          <w:lang w:val="en-GB"/>
        </w:rPr>
        <w:t>Roller battery.</w:t>
      </w:r>
      <w:r w:rsidRPr="00751FCD">
        <w:rPr>
          <w:sz w:val="24"/>
          <w:lang w:val="en-GB"/>
        </w:rPr>
        <w:t xml:space="preserve"> Set of rollers and the</w:t>
      </w:r>
      <w:r>
        <w:rPr>
          <w:sz w:val="24"/>
          <w:lang w:val="en-GB"/>
        </w:rPr>
        <w:t>ir supporting structure with</w:t>
      </w:r>
      <w:r w:rsidRPr="00751FCD">
        <w:rPr>
          <w:sz w:val="24"/>
          <w:lang w:val="en-GB"/>
        </w:rPr>
        <w:t xml:space="preserve"> roller</w:t>
      </w:r>
      <w:r>
        <w:rPr>
          <w:sz w:val="24"/>
          <w:lang w:val="en-GB"/>
        </w:rPr>
        <w:t>s so</w:t>
      </w:r>
      <w:r w:rsidRPr="00751FCD">
        <w:rPr>
          <w:sz w:val="24"/>
          <w:lang w:val="en-GB"/>
        </w:rPr>
        <w:t xml:space="preserve"> arranged</w:t>
      </w:r>
      <w:r w:rsidRPr="00751FCD">
        <w:rPr>
          <w:b/>
          <w:sz w:val="24"/>
          <w:lang w:val="en-GB"/>
        </w:rPr>
        <w:t xml:space="preserve"> </w:t>
      </w:r>
      <w:r w:rsidRPr="00751FCD">
        <w:rPr>
          <w:sz w:val="24"/>
          <w:lang w:val="en-GB"/>
        </w:rPr>
        <w:t xml:space="preserve">one </w:t>
      </w:r>
      <w:r>
        <w:rPr>
          <w:sz w:val="24"/>
          <w:lang w:val="en-GB"/>
        </w:rPr>
        <w:t>after the other as to give the</w:t>
      </w:r>
      <w:r w:rsidRPr="00751FCD">
        <w:rPr>
          <w:sz w:val="24"/>
          <w:lang w:val="en-GB"/>
        </w:rPr>
        <w:t xml:space="preserve"> moving rope</w:t>
      </w:r>
      <w:r>
        <w:rPr>
          <w:sz w:val="24"/>
          <w:lang w:val="en-GB"/>
        </w:rPr>
        <w:t xml:space="preserve"> a new direction</w:t>
      </w:r>
    </w:p>
    <w:p w14:paraId="4317821B" w14:textId="77777777" w:rsidR="0021306B" w:rsidRPr="00751FCD" w:rsidRDefault="0021306B" w:rsidP="0021306B">
      <w:pPr>
        <w:ind w:left="1080" w:hanging="1080"/>
        <w:jc w:val="both"/>
        <w:rPr>
          <w:sz w:val="24"/>
          <w:lang w:val="en-GB"/>
        </w:rPr>
      </w:pPr>
    </w:p>
    <w:p w14:paraId="77E71D19" w14:textId="77777777" w:rsidR="0021306B" w:rsidRPr="00751FCD" w:rsidRDefault="0021306B" w:rsidP="0021306B">
      <w:pPr>
        <w:ind w:left="1080" w:hanging="1080"/>
        <w:jc w:val="both"/>
        <w:rPr>
          <w:sz w:val="24"/>
          <w:lang w:val="en-GB"/>
        </w:rPr>
      </w:pPr>
      <w:r>
        <w:rPr>
          <w:b/>
          <w:sz w:val="24"/>
          <w:lang w:val="en-GB"/>
        </w:rPr>
        <w:t>1.</w:t>
      </w:r>
      <w:r w:rsidRPr="00751FCD">
        <w:rPr>
          <w:b/>
          <w:sz w:val="24"/>
          <w:lang w:val="en-GB"/>
        </w:rPr>
        <w:t>1</w:t>
      </w:r>
      <w:r>
        <w:rPr>
          <w:b/>
          <w:sz w:val="24"/>
          <w:lang w:val="en-GB"/>
        </w:rPr>
        <w:t>.</w:t>
      </w:r>
      <w:r w:rsidRPr="00751FCD">
        <w:rPr>
          <w:b/>
          <w:sz w:val="24"/>
          <w:lang w:val="en-GB"/>
        </w:rPr>
        <w:t>2</w:t>
      </w:r>
      <w:r>
        <w:rPr>
          <w:b/>
          <w:sz w:val="24"/>
          <w:lang w:val="en-GB"/>
        </w:rPr>
        <w:t>.</w:t>
      </w:r>
      <w:r w:rsidRPr="00751FCD">
        <w:rPr>
          <w:b/>
          <w:sz w:val="24"/>
          <w:lang w:val="en-GB"/>
        </w:rPr>
        <w:t>14</w:t>
      </w:r>
      <w:r w:rsidRPr="00751FCD">
        <w:rPr>
          <w:sz w:val="24"/>
          <w:lang w:val="en-GB"/>
        </w:rPr>
        <w:tab/>
      </w:r>
      <w:r w:rsidRPr="00751FCD">
        <w:rPr>
          <w:b/>
          <w:sz w:val="24"/>
          <w:lang w:val="en-GB"/>
        </w:rPr>
        <w:t>Structures</w:t>
      </w:r>
      <w:r>
        <w:rPr>
          <w:b/>
          <w:sz w:val="24"/>
          <w:lang w:val="en-GB"/>
        </w:rPr>
        <w:t>.</w:t>
      </w:r>
      <w:r w:rsidRPr="00751FCD">
        <w:rPr>
          <w:b/>
          <w:sz w:val="24"/>
          <w:lang w:val="en-GB"/>
        </w:rPr>
        <w:t xml:space="preserve"> </w:t>
      </w:r>
      <w:r w:rsidRPr="00751FCD">
        <w:rPr>
          <w:sz w:val="24"/>
          <w:lang w:val="en-GB"/>
        </w:rPr>
        <w:t>Collective term for</w:t>
      </w:r>
      <w:r w:rsidRPr="00751FCD">
        <w:rPr>
          <w:b/>
          <w:sz w:val="24"/>
          <w:lang w:val="en-GB"/>
        </w:rPr>
        <w:t xml:space="preserve"> </w:t>
      </w:r>
      <w:r w:rsidRPr="00751FCD">
        <w:rPr>
          <w:sz w:val="24"/>
          <w:lang w:val="en-GB"/>
        </w:rPr>
        <w:t xml:space="preserve">stations, intermediate </w:t>
      </w:r>
      <w:r>
        <w:rPr>
          <w:sz w:val="24"/>
          <w:lang w:val="en-GB"/>
        </w:rPr>
        <w:t>line support</w:t>
      </w:r>
      <w:r w:rsidRPr="00751FCD">
        <w:rPr>
          <w:sz w:val="24"/>
          <w:lang w:val="en-GB"/>
        </w:rPr>
        <w:t xml:space="preserve"> </w:t>
      </w:r>
      <w:r>
        <w:rPr>
          <w:sz w:val="24"/>
          <w:lang w:val="en-GB"/>
        </w:rPr>
        <w:t xml:space="preserve">structures </w:t>
      </w:r>
      <w:r w:rsidRPr="00751FCD">
        <w:rPr>
          <w:sz w:val="24"/>
          <w:lang w:val="en-GB"/>
        </w:rPr>
        <w:t>made of steel, timber or reinforced concrete and the track of funicular railways.</w:t>
      </w:r>
    </w:p>
    <w:p w14:paraId="7854395F" w14:textId="77777777" w:rsidR="0021306B" w:rsidRPr="00916600" w:rsidRDefault="0021306B" w:rsidP="0021306B">
      <w:pPr>
        <w:ind w:left="1080" w:hanging="1080"/>
        <w:jc w:val="both"/>
        <w:rPr>
          <w:sz w:val="24"/>
          <w:lang w:val="en-GB"/>
        </w:rPr>
      </w:pPr>
    </w:p>
    <w:p w14:paraId="5229E3ED" w14:textId="77777777" w:rsidR="0021306B" w:rsidRPr="004D6494" w:rsidRDefault="0021306B" w:rsidP="0021306B">
      <w:pPr>
        <w:ind w:left="1080" w:hanging="1080"/>
        <w:jc w:val="both"/>
        <w:rPr>
          <w:sz w:val="24"/>
          <w:lang w:val="en-GB"/>
        </w:rPr>
      </w:pPr>
      <w:r w:rsidRPr="00751FCD">
        <w:rPr>
          <w:b/>
          <w:sz w:val="24"/>
          <w:lang w:val="en-GB"/>
        </w:rPr>
        <w:t>1.1.2.15</w:t>
      </w:r>
      <w:r w:rsidRPr="00751FCD">
        <w:rPr>
          <w:color w:val="FF0000"/>
          <w:sz w:val="24"/>
          <w:lang w:val="en-GB"/>
        </w:rPr>
        <w:tab/>
      </w:r>
      <w:r w:rsidRPr="00751FCD">
        <w:rPr>
          <w:b/>
          <w:sz w:val="24"/>
          <w:lang w:val="en-GB"/>
        </w:rPr>
        <w:t>Mechanical equipment</w:t>
      </w:r>
      <w:r>
        <w:rPr>
          <w:b/>
          <w:sz w:val="24"/>
          <w:lang w:val="en-GB"/>
        </w:rPr>
        <w:t>.</w:t>
      </w:r>
      <w:r w:rsidRPr="00751FCD">
        <w:rPr>
          <w:b/>
          <w:sz w:val="24"/>
          <w:lang w:val="en-GB"/>
        </w:rPr>
        <w:t xml:space="preserve"> </w:t>
      </w:r>
      <w:r>
        <w:rPr>
          <w:sz w:val="24"/>
          <w:lang w:val="en-GB"/>
        </w:rPr>
        <w:t>C</w:t>
      </w:r>
      <w:r w:rsidRPr="00751FCD">
        <w:rPr>
          <w:sz w:val="24"/>
          <w:lang w:val="en-GB"/>
        </w:rPr>
        <w:t>ollective term for drives, tensioning devices, line support equipment (saddles, rollers and their support, roller batteries) sheaves, brakes</w:t>
      </w:r>
      <w:r w:rsidRPr="00751FCD">
        <w:rPr>
          <w:color w:val="FF0000"/>
          <w:sz w:val="24"/>
          <w:lang w:val="en-GB"/>
        </w:rPr>
        <w:t xml:space="preserve">, </w:t>
      </w:r>
      <w:r w:rsidRPr="004D6494">
        <w:rPr>
          <w:sz w:val="24"/>
          <w:lang w:val="en-GB"/>
        </w:rPr>
        <w:t>acceleration and deceleration ramps, etc.)</w:t>
      </w:r>
    </w:p>
    <w:p w14:paraId="2C19E306" w14:textId="77777777" w:rsidR="0021306B" w:rsidRPr="004D6494" w:rsidRDefault="0021306B" w:rsidP="0021306B">
      <w:pPr>
        <w:ind w:left="1080" w:hanging="1080"/>
        <w:jc w:val="both"/>
        <w:rPr>
          <w:sz w:val="24"/>
          <w:lang w:val="en-GB"/>
        </w:rPr>
      </w:pPr>
    </w:p>
    <w:p w14:paraId="7827348B" w14:textId="77777777" w:rsidR="0021306B" w:rsidRPr="00751FCD" w:rsidRDefault="0021306B" w:rsidP="0021306B">
      <w:pPr>
        <w:ind w:left="1080" w:hanging="1080"/>
        <w:jc w:val="both"/>
        <w:rPr>
          <w:b/>
          <w:sz w:val="24"/>
          <w:lang w:val="en-GB"/>
        </w:rPr>
      </w:pPr>
      <w:r w:rsidRPr="00751FCD">
        <w:rPr>
          <w:b/>
          <w:sz w:val="24"/>
          <w:lang w:val="en-GB"/>
        </w:rPr>
        <w:t>1.1.2.16</w:t>
      </w:r>
      <w:r w:rsidRPr="00751FCD">
        <w:rPr>
          <w:sz w:val="24"/>
          <w:lang w:val="en-GB"/>
        </w:rPr>
        <w:t xml:space="preserve"> </w:t>
      </w:r>
      <w:r w:rsidRPr="00751FCD">
        <w:rPr>
          <w:sz w:val="24"/>
          <w:lang w:val="en-GB"/>
        </w:rPr>
        <w:tab/>
      </w:r>
      <w:r w:rsidRPr="00751FCD">
        <w:rPr>
          <w:b/>
          <w:sz w:val="24"/>
          <w:lang w:val="en-GB"/>
        </w:rPr>
        <w:t xml:space="preserve">Electrotechnical and electronic equipment. </w:t>
      </w:r>
      <w:r w:rsidRPr="00751FCD">
        <w:rPr>
          <w:sz w:val="24"/>
          <w:lang w:val="en-GB"/>
        </w:rPr>
        <w:t xml:space="preserve">Collective term for motors, </w:t>
      </w:r>
      <w:r>
        <w:rPr>
          <w:sz w:val="24"/>
          <w:lang w:val="en-GB"/>
        </w:rPr>
        <w:t>controls, remote control systems</w:t>
      </w:r>
      <w:r w:rsidRPr="00751FCD">
        <w:rPr>
          <w:sz w:val="24"/>
          <w:lang w:val="en-GB"/>
        </w:rPr>
        <w:t>,</w:t>
      </w:r>
      <w:r>
        <w:rPr>
          <w:sz w:val="24"/>
          <w:lang w:val="en-GB"/>
        </w:rPr>
        <w:t xml:space="preserve"> safety circuits, telephone cable, illumination</w:t>
      </w:r>
      <w:r w:rsidRPr="00751FCD">
        <w:rPr>
          <w:sz w:val="24"/>
          <w:lang w:val="en-GB"/>
        </w:rPr>
        <w:t>, lightning protection equipment etc.)</w:t>
      </w:r>
      <w:r w:rsidRPr="00751FCD">
        <w:rPr>
          <w:b/>
          <w:sz w:val="24"/>
          <w:lang w:val="en-GB"/>
        </w:rPr>
        <w:t xml:space="preserve"> </w:t>
      </w:r>
    </w:p>
    <w:p w14:paraId="1317B0C2" w14:textId="77777777" w:rsidR="0021306B" w:rsidRPr="00916600" w:rsidRDefault="0021306B" w:rsidP="0021306B">
      <w:pPr>
        <w:ind w:left="1080" w:hanging="1080"/>
        <w:jc w:val="both"/>
        <w:rPr>
          <w:b/>
          <w:sz w:val="24"/>
          <w:lang w:val="en-GB"/>
        </w:rPr>
      </w:pPr>
    </w:p>
    <w:p w14:paraId="0EE4CA7C" w14:textId="77777777" w:rsidR="0021306B" w:rsidRPr="00751FCD" w:rsidRDefault="0021306B" w:rsidP="0021306B">
      <w:pPr>
        <w:ind w:left="1080" w:hanging="1080"/>
        <w:jc w:val="both"/>
        <w:rPr>
          <w:sz w:val="24"/>
          <w:lang w:val="en-GB"/>
        </w:rPr>
      </w:pPr>
      <w:r w:rsidRPr="00751FCD">
        <w:rPr>
          <w:b/>
          <w:sz w:val="24"/>
          <w:lang w:val="en-GB"/>
        </w:rPr>
        <w:t>1.1.2.17</w:t>
      </w:r>
      <w:r w:rsidRPr="00751FCD">
        <w:rPr>
          <w:b/>
          <w:sz w:val="24"/>
          <w:lang w:val="en-GB"/>
        </w:rPr>
        <w:tab/>
        <w:t xml:space="preserve">Auxiliary drive. </w:t>
      </w:r>
      <w:r w:rsidRPr="00751FCD">
        <w:rPr>
          <w:sz w:val="24"/>
          <w:lang w:val="en-GB"/>
        </w:rPr>
        <w:t>Drive other than the main drive which permits operation by replacing the</w:t>
      </w:r>
      <w:r w:rsidRPr="00751FCD">
        <w:rPr>
          <w:b/>
          <w:sz w:val="24"/>
          <w:lang w:val="en-GB"/>
        </w:rPr>
        <w:t xml:space="preserve"> </w:t>
      </w:r>
      <w:r w:rsidRPr="00751FCD">
        <w:rPr>
          <w:sz w:val="24"/>
          <w:lang w:val="en-GB"/>
        </w:rPr>
        <w:t>latter, possibly at reduced capacity but with the same level of safety as in normal operation with the main drive</w:t>
      </w:r>
    </w:p>
    <w:p w14:paraId="7A38BFE0" w14:textId="77777777" w:rsidR="0021306B" w:rsidRPr="00751FCD" w:rsidRDefault="0021306B" w:rsidP="0021306B">
      <w:pPr>
        <w:ind w:left="1080" w:hanging="1080"/>
        <w:jc w:val="both"/>
        <w:rPr>
          <w:sz w:val="24"/>
          <w:lang w:val="en-GB"/>
        </w:rPr>
      </w:pPr>
    </w:p>
    <w:p w14:paraId="6E25E37E" w14:textId="77777777" w:rsidR="0021306B" w:rsidRPr="00751FCD" w:rsidRDefault="0021306B" w:rsidP="0021306B">
      <w:pPr>
        <w:ind w:left="1080" w:hanging="1080"/>
        <w:jc w:val="both"/>
        <w:rPr>
          <w:b/>
          <w:sz w:val="24"/>
          <w:lang w:val="en-GB"/>
        </w:rPr>
      </w:pPr>
      <w:r w:rsidRPr="00751FCD">
        <w:rPr>
          <w:b/>
          <w:sz w:val="24"/>
          <w:lang w:val="en-GB"/>
        </w:rPr>
        <w:t>1.1.2.18</w:t>
      </w:r>
      <w:r w:rsidRPr="00751FCD">
        <w:rPr>
          <w:b/>
          <w:sz w:val="24"/>
          <w:lang w:val="en-GB"/>
        </w:rPr>
        <w:tab/>
        <w:t xml:space="preserve">Safety component. </w:t>
      </w:r>
      <w:r w:rsidRPr="00751FCD">
        <w:rPr>
          <w:sz w:val="24"/>
          <w:lang w:val="en-GB"/>
        </w:rPr>
        <w:t>Any component the partial or total failure of which endangers the safety or health of persons.</w:t>
      </w:r>
    </w:p>
    <w:p w14:paraId="3E954100" w14:textId="77777777" w:rsidR="0021306B" w:rsidRPr="00751FCD" w:rsidRDefault="0021306B" w:rsidP="0021306B">
      <w:pPr>
        <w:ind w:left="1080" w:hanging="1080"/>
        <w:jc w:val="both"/>
        <w:rPr>
          <w:b/>
          <w:sz w:val="24"/>
          <w:lang w:val="en-GB"/>
        </w:rPr>
      </w:pPr>
    </w:p>
    <w:p w14:paraId="7EEB69F3" w14:textId="77777777" w:rsidR="0021306B" w:rsidRPr="00CC6D6C" w:rsidRDefault="0021306B" w:rsidP="0021306B">
      <w:pPr>
        <w:ind w:left="1080"/>
        <w:jc w:val="both"/>
        <w:rPr>
          <w:sz w:val="20"/>
          <w:szCs w:val="20"/>
          <w:lang w:val="en-GB"/>
        </w:rPr>
      </w:pPr>
      <w:r w:rsidRPr="00CC6D6C">
        <w:rPr>
          <w:b/>
          <w:sz w:val="20"/>
          <w:szCs w:val="20"/>
          <w:lang w:val="en-GB"/>
        </w:rPr>
        <w:t xml:space="preserve">Note. </w:t>
      </w:r>
      <w:r w:rsidRPr="00CC6D6C">
        <w:rPr>
          <w:sz w:val="20"/>
          <w:szCs w:val="20"/>
          <w:lang w:val="en-GB"/>
        </w:rPr>
        <w:t>Manufacturers are recommended to put down in writing</w:t>
      </w:r>
      <w:r>
        <w:rPr>
          <w:sz w:val="20"/>
          <w:szCs w:val="20"/>
          <w:lang w:val="en-GB"/>
        </w:rPr>
        <w:t xml:space="preserve"> and regularly update all procedures to be followed so as to bring them in line with the latest technical development so as to ensure</w:t>
      </w:r>
    </w:p>
    <w:p w14:paraId="284C7E06" w14:textId="77777777" w:rsidR="0021306B" w:rsidRPr="00CC6D6C" w:rsidRDefault="0021306B" w:rsidP="0021306B">
      <w:pPr>
        <w:numPr>
          <w:ilvl w:val="0"/>
          <w:numId w:val="15"/>
        </w:numPr>
        <w:tabs>
          <w:tab w:val="clear" w:pos="1776"/>
          <w:tab w:val="num" w:pos="1260"/>
        </w:tabs>
        <w:ind w:left="1440"/>
        <w:jc w:val="both"/>
        <w:rPr>
          <w:sz w:val="20"/>
          <w:szCs w:val="20"/>
          <w:lang w:val="en-GB"/>
        </w:rPr>
      </w:pPr>
      <w:r>
        <w:rPr>
          <w:sz w:val="20"/>
          <w:szCs w:val="20"/>
          <w:lang w:val="en-GB"/>
        </w:rPr>
        <w:t xml:space="preserve"> the </w:t>
      </w:r>
      <w:r w:rsidRPr="00CC6D6C">
        <w:rPr>
          <w:sz w:val="20"/>
          <w:szCs w:val="20"/>
          <w:lang w:val="en-GB"/>
        </w:rPr>
        <w:t>perfect  identification of safety components and</w:t>
      </w:r>
    </w:p>
    <w:p w14:paraId="198B71A4" w14:textId="77777777" w:rsidR="0021306B" w:rsidRPr="00CC6D6C" w:rsidRDefault="0021306B" w:rsidP="0021306B">
      <w:pPr>
        <w:numPr>
          <w:ilvl w:val="0"/>
          <w:numId w:val="15"/>
        </w:numPr>
        <w:tabs>
          <w:tab w:val="clear" w:pos="1776"/>
          <w:tab w:val="num" w:pos="1260"/>
        </w:tabs>
        <w:ind w:left="1440"/>
        <w:jc w:val="both"/>
        <w:rPr>
          <w:sz w:val="20"/>
          <w:szCs w:val="20"/>
          <w:lang w:val="en-GB"/>
        </w:rPr>
      </w:pPr>
      <w:r>
        <w:rPr>
          <w:sz w:val="20"/>
          <w:szCs w:val="20"/>
          <w:lang w:val="en-GB"/>
        </w:rPr>
        <w:t xml:space="preserve"> </w:t>
      </w:r>
      <w:r w:rsidRPr="00CC6D6C">
        <w:rPr>
          <w:sz w:val="20"/>
          <w:szCs w:val="20"/>
          <w:lang w:val="en-GB"/>
        </w:rPr>
        <w:t>the regular registration of</w:t>
      </w:r>
      <w:r>
        <w:rPr>
          <w:sz w:val="20"/>
          <w:szCs w:val="20"/>
          <w:lang w:val="en-GB"/>
        </w:rPr>
        <w:t xml:space="preserve"> the identification</w:t>
      </w:r>
      <w:r w:rsidRPr="00CC6D6C">
        <w:rPr>
          <w:sz w:val="20"/>
          <w:szCs w:val="20"/>
          <w:lang w:val="en-GB"/>
        </w:rPr>
        <w:t>.</w:t>
      </w:r>
    </w:p>
    <w:p w14:paraId="159362AB" w14:textId="77777777" w:rsidR="0021306B" w:rsidRPr="00CC6D6C" w:rsidRDefault="0021306B" w:rsidP="0021306B">
      <w:pPr>
        <w:ind w:left="1080" w:hanging="1080"/>
        <w:jc w:val="both"/>
        <w:rPr>
          <w:sz w:val="20"/>
          <w:szCs w:val="20"/>
          <w:lang w:val="en-GB"/>
        </w:rPr>
      </w:pPr>
    </w:p>
    <w:p w14:paraId="523CF58A" w14:textId="77777777" w:rsidR="0021306B" w:rsidRPr="00CC6D6C" w:rsidRDefault="0021306B" w:rsidP="0021306B">
      <w:pPr>
        <w:ind w:left="1080"/>
        <w:jc w:val="both"/>
        <w:rPr>
          <w:sz w:val="20"/>
          <w:szCs w:val="20"/>
          <w:lang w:val="en-GB"/>
        </w:rPr>
      </w:pPr>
      <w:r w:rsidRPr="00CC6D6C">
        <w:rPr>
          <w:sz w:val="20"/>
          <w:szCs w:val="20"/>
          <w:lang w:val="en-GB"/>
        </w:rPr>
        <w:t>Manufacturers are also recommended to submit to the competent authority all</w:t>
      </w:r>
      <w:r>
        <w:rPr>
          <w:sz w:val="20"/>
          <w:szCs w:val="20"/>
          <w:lang w:val="en-GB"/>
        </w:rPr>
        <w:t xml:space="preserve"> necessary documents</w:t>
      </w:r>
      <w:r w:rsidRPr="00CC6D6C">
        <w:rPr>
          <w:sz w:val="20"/>
          <w:szCs w:val="20"/>
          <w:lang w:val="en-GB"/>
        </w:rPr>
        <w:t xml:space="preserve"> and instructions for the assembly and installation of safety co</w:t>
      </w:r>
      <w:r>
        <w:rPr>
          <w:sz w:val="20"/>
          <w:szCs w:val="20"/>
          <w:lang w:val="en-GB"/>
        </w:rPr>
        <w:t>mponents. Such documents shell</w:t>
      </w:r>
      <w:r w:rsidRPr="00CC6D6C">
        <w:rPr>
          <w:sz w:val="20"/>
          <w:szCs w:val="20"/>
          <w:lang w:val="en-GB"/>
        </w:rPr>
        <w:t xml:space="preserve"> include </w:t>
      </w:r>
    </w:p>
    <w:p w14:paraId="07A48A8D" w14:textId="77777777" w:rsidR="0021306B" w:rsidRPr="00CC6D6C" w:rsidRDefault="0021306B" w:rsidP="0021306B">
      <w:pPr>
        <w:numPr>
          <w:ilvl w:val="0"/>
          <w:numId w:val="4"/>
        </w:numPr>
        <w:tabs>
          <w:tab w:val="clear" w:pos="1776"/>
          <w:tab w:val="num" w:pos="1260"/>
        </w:tabs>
        <w:ind w:left="1260" w:hanging="180"/>
        <w:jc w:val="both"/>
        <w:rPr>
          <w:sz w:val="20"/>
          <w:szCs w:val="20"/>
          <w:lang w:val="en-GB"/>
        </w:rPr>
      </w:pPr>
      <w:r>
        <w:rPr>
          <w:sz w:val="20"/>
          <w:szCs w:val="20"/>
          <w:lang w:val="en-GB"/>
        </w:rPr>
        <w:t xml:space="preserve"> </w:t>
      </w:r>
      <w:r w:rsidRPr="00CC6D6C">
        <w:rPr>
          <w:sz w:val="20"/>
          <w:szCs w:val="20"/>
          <w:lang w:val="en-GB"/>
        </w:rPr>
        <w:t xml:space="preserve">a flow chart of the working sequence </w:t>
      </w:r>
      <w:r>
        <w:rPr>
          <w:sz w:val="20"/>
          <w:szCs w:val="20"/>
          <w:lang w:val="en-GB"/>
        </w:rPr>
        <w:t>and a plan of all measures that have to be</w:t>
      </w:r>
      <w:r w:rsidRPr="00CC6D6C">
        <w:rPr>
          <w:sz w:val="20"/>
          <w:szCs w:val="20"/>
          <w:lang w:val="en-GB"/>
        </w:rPr>
        <w:t xml:space="preserve"> taken in each specific case</w:t>
      </w:r>
    </w:p>
    <w:p w14:paraId="4E63E76A" w14:textId="77777777" w:rsidR="0021306B" w:rsidRPr="00CC6D6C" w:rsidRDefault="0021306B" w:rsidP="0021306B">
      <w:pPr>
        <w:numPr>
          <w:ilvl w:val="0"/>
          <w:numId w:val="4"/>
        </w:numPr>
        <w:tabs>
          <w:tab w:val="clear" w:pos="1776"/>
          <w:tab w:val="num" w:pos="1260"/>
        </w:tabs>
        <w:ind w:left="1260" w:hanging="180"/>
        <w:jc w:val="both"/>
        <w:rPr>
          <w:sz w:val="20"/>
          <w:szCs w:val="20"/>
          <w:lang w:val="en-GB"/>
        </w:rPr>
      </w:pPr>
      <w:r>
        <w:rPr>
          <w:sz w:val="20"/>
          <w:szCs w:val="20"/>
          <w:lang w:val="en-GB"/>
        </w:rPr>
        <w:t xml:space="preserve"> </w:t>
      </w:r>
      <w:r w:rsidRPr="00CC6D6C">
        <w:rPr>
          <w:sz w:val="20"/>
          <w:szCs w:val="20"/>
          <w:lang w:val="en-GB"/>
        </w:rPr>
        <w:t>a che</w:t>
      </w:r>
      <w:r>
        <w:rPr>
          <w:sz w:val="20"/>
          <w:szCs w:val="20"/>
          <w:lang w:val="en-GB"/>
        </w:rPr>
        <w:t>c</w:t>
      </w:r>
      <w:r w:rsidRPr="00CC6D6C">
        <w:rPr>
          <w:sz w:val="20"/>
          <w:szCs w:val="20"/>
          <w:lang w:val="en-GB"/>
        </w:rPr>
        <w:t>k list and plan of all tests which have to be carried during and at the end of each operating step</w:t>
      </w:r>
    </w:p>
    <w:p w14:paraId="69B19D14" w14:textId="77777777" w:rsidR="0021306B" w:rsidRPr="00CC6D6C" w:rsidRDefault="0021306B" w:rsidP="0021306B">
      <w:pPr>
        <w:ind w:left="1080" w:hanging="1080"/>
        <w:jc w:val="both"/>
        <w:rPr>
          <w:sz w:val="20"/>
          <w:szCs w:val="20"/>
          <w:lang w:val="en-GB"/>
        </w:rPr>
      </w:pPr>
    </w:p>
    <w:p w14:paraId="5DE404B8" w14:textId="77777777" w:rsidR="0021306B" w:rsidRPr="00751FCD" w:rsidRDefault="0021306B" w:rsidP="0021306B">
      <w:pPr>
        <w:ind w:left="1080" w:hanging="1080"/>
        <w:jc w:val="both"/>
        <w:rPr>
          <w:b/>
          <w:sz w:val="24"/>
          <w:lang w:val="en-GB"/>
        </w:rPr>
      </w:pPr>
      <w:r w:rsidRPr="00751FCD">
        <w:rPr>
          <w:b/>
          <w:sz w:val="24"/>
          <w:lang w:val="en-GB"/>
        </w:rPr>
        <w:t>1.1.2.19</w:t>
      </w:r>
      <w:r w:rsidRPr="00751FCD">
        <w:rPr>
          <w:b/>
          <w:sz w:val="24"/>
          <w:lang w:val="en-GB"/>
        </w:rPr>
        <w:tab/>
        <w:t>Operational log book</w:t>
      </w:r>
    </w:p>
    <w:p w14:paraId="0F95FBBC" w14:textId="77777777" w:rsidR="0021306B" w:rsidRPr="00751FCD" w:rsidRDefault="0021306B" w:rsidP="0021306B">
      <w:pPr>
        <w:ind w:left="1080"/>
        <w:jc w:val="both"/>
        <w:rPr>
          <w:sz w:val="24"/>
          <w:lang w:val="en-GB"/>
        </w:rPr>
      </w:pPr>
      <w:r w:rsidRPr="00751FCD">
        <w:rPr>
          <w:sz w:val="24"/>
          <w:lang w:val="en-GB"/>
        </w:rPr>
        <w:t>Register in which records are kept of all tests and maintenance transactions which have been carried out.</w:t>
      </w:r>
    </w:p>
    <w:p w14:paraId="07E71C90" w14:textId="77777777" w:rsidR="0021306B" w:rsidRPr="00751FCD" w:rsidRDefault="0021306B" w:rsidP="0021306B">
      <w:pPr>
        <w:ind w:left="1080" w:hanging="1080"/>
        <w:jc w:val="both"/>
        <w:rPr>
          <w:sz w:val="24"/>
          <w:lang w:val="en-GB"/>
        </w:rPr>
      </w:pPr>
    </w:p>
    <w:p w14:paraId="483F7BCE" w14:textId="77777777" w:rsidR="0021306B" w:rsidRDefault="0021306B" w:rsidP="0021306B">
      <w:pPr>
        <w:ind w:left="1080" w:hanging="1080"/>
        <w:jc w:val="both"/>
        <w:rPr>
          <w:sz w:val="24"/>
          <w:lang w:val="en-GB"/>
        </w:rPr>
      </w:pPr>
      <w:r>
        <w:rPr>
          <w:sz w:val="24"/>
          <w:lang w:val="en-GB"/>
        </w:rPr>
        <w:br w:type="page"/>
      </w:r>
    </w:p>
    <w:p w14:paraId="467D7037" w14:textId="77777777" w:rsidR="0021306B" w:rsidRPr="00751FCD" w:rsidRDefault="0021306B" w:rsidP="0021306B">
      <w:pPr>
        <w:ind w:left="1080" w:hanging="1080"/>
        <w:jc w:val="both"/>
        <w:rPr>
          <w:b/>
          <w:sz w:val="24"/>
          <w:u w:val="single"/>
          <w:lang w:val="en-GB"/>
        </w:rPr>
      </w:pPr>
      <w:r w:rsidRPr="00751FCD">
        <w:rPr>
          <w:b/>
          <w:sz w:val="24"/>
          <w:lang w:val="en-GB"/>
        </w:rPr>
        <w:lastRenderedPageBreak/>
        <w:t>1.2</w:t>
      </w:r>
      <w:r w:rsidRPr="00751FCD">
        <w:rPr>
          <w:b/>
          <w:sz w:val="24"/>
          <w:lang w:val="en-GB"/>
        </w:rPr>
        <w:tab/>
      </w:r>
      <w:r>
        <w:rPr>
          <w:b/>
          <w:sz w:val="24"/>
          <w:lang w:val="en-GB"/>
        </w:rPr>
        <w:t>Technical Considerations</w:t>
      </w:r>
    </w:p>
    <w:p w14:paraId="5546DAC6" w14:textId="77777777" w:rsidR="0021306B" w:rsidRPr="00751FCD" w:rsidRDefault="0021306B" w:rsidP="0021306B">
      <w:pPr>
        <w:ind w:left="1080"/>
        <w:jc w:val="both"/>
        <w:rPr>
          <w:b/>
          <w:sz w:val="24"/>
          <w:u w:val="single"/>
          <w:lang w:val="en-GB"/>
        </w:rPr>
      </w:pPr>
    </w:p>
    <w:p w14:paraId="1A43D43E" w14:textId="77777777" w:rsidR="0021306B" w:rsidRPr="00751FCD" w:rsidRDefault="0021306B" w:rsidP="0021306B">
      <w:pPr>
        <w:tabs>
          <w:tab w:val="left" w:pos="1080"/>
        </w:tabs>
        <w:jc w:val="both"/>
        <w:rPr>
          <w:b/>
          <w:sz w:val="24"/>
          <w:u w:val="single"/>
          <w:lang w:val="en-GB"/>
        </w:rPr>
      </w:pPr>
      <w:r w:rsidRPr="00751FCD">
        <w:rPr>
          <w:b/>
          <w:sz w:val="24"/>
          <w:lang w:val="en-GB"/>
        </w:rPr>
        <w:t>1.2.1</w:t>
      </w:r>
      <w:r w:rsidRPr="00751FCD">
        <w:rPr>
          <w:b/>
          <w:sz w:val="24"/>
          <w:lang w:val="en-GB"/>
        </w:rPr>
        <w:tab/>
      </w:r>
      <w:r w:rsidRPr="00483AA1">
        <w:rPr>
          <w:b/>
          <w:sz w:val="24"/>
          <w:lang w:val="en-GB"/>
        </w:rPr>
        <w:t>Basis information</w:t>
      </w:r>
    </w:p>
    <w:p w14:paraId="37322118" w14:textId="77777777" w:rsidR="0021306B" w:rsidRPr="00751FCD" w:rsidRDefault="0021306B" w:rsidP="0021306B">
      <w:pPr>
        <w:ind w:left="1080"/>
        <w:jc w:val="both"/>
        <w:rPr>
          <w:b/>
          <w:sz w:val="24"/>
          <w:u w:val="single"/>
          <w:lang w:val="en-GB"/>
        </w:rPr>
      </w:pPr>
    </w:p>
    <w:p w14:paraId="192C7601" w14:textId="77777777" w:rsidR="0021306B" w:rsidRPr="00751FCD" w:rsidRDefault="0021306B" w:rsidP="0021306B">
      <w:pPr>
        <w:ind w:left="1080"/>
        <w:jc w:val="both"/>
        <w:rPr>
          <w:sz w:val="24"/>
          <w:lang w:val="en-GB"/>
        </w:rPr>
      </w:pPr>
      <w:r w:rsidRPr="00751FCD">
        <w:rPr>
          <w:sz w:val="24"/>
          <w:lang w:val="en-GB"/>
        </w:rPr>
        <w:t>The following fundame</w:t>
      </w:r>
      <w:r>
        <w:rPr>
          <w:sz w:val="24"/>
          <w:lang w:val="en-GB"/>
        </w:rPr>
        <w:t xml:space="preserve">ntal information shall </w:t>
      </w:r>
      <w:r w:rsidRPr="00751FCD">
        <w:rPr>
          <w:sz w:val="24"/>
          <w:lang w:val="en-GB"/>
        </w:rPr>
        <w:t>be gi</w:t>
      </w:r>
      <w:r>
        <w:rPr>
          <w:sz w:val="24"/>
          <w:lang w:val="en-GB"/>
        </w:rPr>
        <w:t>ven to the manufacturer for him</w:t>
      </w:r>
      <w:r w:rsidRPr="00751FCD">
        <w:rPr>
          <w:sz w:val="24"/>
          <w:lang w:val="en-GB"/>
        </w:rPr>
        <w:t xml:space="preserve"> to be able to make his offer and to detail his project:</w:t>
      </w:r>
    </w:p>
    <w:p w14:paraId="59B7C77F" w14:textId="77777777" w:rsidR="0021306B" w:rsidRPr="00751FCD" w:rsidRDefault="0021306B" w:rsidP="0021306B">
      <w:pPr>
        <w:numPr>
          <w:ilvl w:val="0"/>
          <w:numId w:val="4"/>
        </w:numPr>
        <w:tabs>
          <w:tab w:val="clear" w:pos="1776"/>
          <w:tab w:val="num" w:pos="1620"/>
        </w:tabs>
        <w:ind w:left="1080" w:firstLine="0"/>
        <w:jc w:val="both"/>
        <w:rPr>
          <w:sz w:val="24"/>
          <w:lang w:val="en-GB"/>
        </w:rPr>
      </w:pPr>
      <w:r w:rsidRPr="00751FCD">
        <w:rPr>
          <w:sz w:val="24"/>
          <w:lang w:val="en-GB"/>
        </w:rPr>
        <w:t>Purpose of the installation</w:t>
      </w:r>
    </w:p>
    <w:p w14:paraId="7A6D49BF" w14:textId="77777777" w:rsidR="0021306B" w:rsidRDefault="0021306B" w:rsidP="0021306B">
      <w:pPr>
        <w:numPr>
          <w:ilvl w:val="0"/>
          <w:numId w:val="4"/>
        </w:numPr>
        <w:tabs>
          <w:tab w:val="clear" w:pos="1776"/>
          <w:tab w:val="num" w:pos="1620"/>
        </w:tabs>
        <w:ind w:left="1080" w:firstLine="0"/>
        <w:jc w:val="both"/>
        <w:rPr>
          <w:sz w:val="24"/>
          <w:lang w:val="en-GB"/>
        </w:rPr>
      </w:pPr>
      <w:r w:rsidRPr="00751FCD">
        <w:rPr>
          <w:sz w:val="24"/>
          <w:lang w:val="en-GB"/>
        </w:rPr>
        <w:t xml:space="preserve">Type of the material : grain size distribution, specific weight or size and </w:t>
      </w:r>
    </w:p>
    <w:p w14:paraId="4DB312D5" w14:textId="77777777" w:rsidR="0021306B" w:rsidRPr="00751FCD" w:rsidRDefault="0021306B" w:rsidP="0021306B">
      <w:pPr>
        <w:ind w:left="1620"/>
        <w:jc w:val="both"/>
        <w:rPr>
          <w:sz w:val="24"/>
          <w:lang w:val="en-GB"/>
        </w:rPr>
      </w:pPr>
      <w:r w:rsidRPr="00751FCD">
        <w:rPr>
          <w:sz w:val="24"/>
          <w:lang w:val="en-GB"/>
        </w:rPr>
        <w:t>maximum weight</w:t>
      </w:r>
    </w:p>
    <w:p w14:paraId="69E64553" w14:textId="77777777" w:rsidR="0021306B" w:rsidRPr="00751FCD" w:rsidRDefault="0021306B" w:rsidP="0021306B">
      <w:pPr>
        <w:numPr>
          <w:ilvl w:val="0"/>
          <w:numId w:val="4"/>
        </w:numPr>
        <w:tabs>
          <w:tab w:val="clear" w:pos="1776"/>
          <w:tab w:val="num" w:pos="1620"/>
        </w:tabs>
        <w:ind w:left="1080" w:firstLine="0"/>
        <w:jc w:val="both"/>
        <w:rPr>
          <w:sz w:val="24"/>
          <w:lang w:val="en-GB"/>
        </w:rPr>
      </w:pPr>
      <w:r w:rsidRPr="00751FCD">
        <w:rPr>
          <w:sz w:val="24"/>
          <w:lang w:val="en-GB"/>
        </w:rPr>
        <w:t xml:space="preserve">Hourly and annual </w:t>
      </w:r>
      <w:r>
        <w:rPr>
          <w:sz w:val="24"/>
          <w:lang w:val="en-GB"/>
        </w:rPr>
        <w:t>handling</w:t>
      </w:r>
      <w:r w:rsidRPr="00751FCD">
        <w:rPr>
          <w:sz w:val="24"/>
          <w:lang w:val="en-GB"/>
        </w:rPr>
        <w:t xml:space="preserve"> capacity</w:t>
      </w:r>
    </w:p>
    <w:p w14:paraId="41FE7A16" w14:textId="77777777" w:rsidR="0021306B" w:rsidRPr="00751FCD" w:rsidRDefault="0021306B" w:rsidP="0021306B">
      <w:pPr>
        <w:numPr>
          <w:ilvl w:val="0"/>
          <w:numId w:val="4"/>
        </w:numPr>
        <w:tabs>
          <w:tab w:val="clear" w:pos="1776"/>
          <w:tab w:val="num" w:pos="1620"/>
        </w:tabs>
        <w:ind w:left="1080" w:firstLine="0"/>
        <w:jc w:val="both"/>
        <w:rPr>
          <w:sz w:val="24"/>
          <w:lang w:val="en-GB"/>
        </w:rPr>
      </w:pPr>
      <w:r>
        <w:rPr>
          <w:sz w:val="24"/>
          <w:lang w:val="en-GB"/>
        </w:rPr>
        <w:t>Estimated</w:t>
      </w:r>
      <w:r w:rsidRPr="00751FCD">
        <w:rPr>
          <w:sz w:val="24"/>
          <w:lang w:val="en-GB"/>
        </w:rPr>
        <w:t xml:space="preserve"> service time of the installation</w:t>
      </w:r>
    </w:p>
    <w:p w14:paraId="5A9E7E46" w14:textId="77777777" w:rsidR="0021306B" w:rsidRPr="00751FCD" w:rsidRDefault="0021306B" w:rsidP="0021306B">
      <w:pPr>
        <w:numPr>
          <w:ilvl w:val="0"/>
          <w:numId w:val="4"/>
        </w:numPr>
        <w:tabs>
          <w:tab w:val="clear" w:pos="1776"/>
          <w:tab w:val="num" w:pos="1620"/>
        </w:tabs>
        <w:ind w:left="1080" w:firstLine="0"/>
        <w:jc w:val="both"/>
        <w:rPr>
          <w:sz w:val="24"/>
          <w:lang w:val="en-GB"/>
        </w:rPr>
      </w:pPr>
      <w:r w:rsidRPr="00751FCD">
        <w:rPr>
          <w:sz w:val="24"/>
          <w:lang w:val="en-GB"/>
        </w:rPr>
        <w:t>Longitudinal profile in an appropriate scale, for instance scale 1 : 2000 (*)</w:t>
      </w:r>
    </w:p>
    <w:p w14:paraId="0D5F2CEF" w14:textId="77777777" w:rsidR="0021306B" w:rsidRPr="00751FCD" w:rsidRDefault="0021306B" w:rsidP="0021306B">
      <w:pPr>
        <w:numPr>
          <w:ilvl w:val="0"/>
          <w:numId w:val="4"/>
        </w:numPr>
        <w:tabs>
          <w:tab w:val="clear" w:pos="1776"/>
          <w:tab w:val="num" w:pos="1620"/>
        </w:tabs>
        <w:ind w:left="1620" w:hanging="540"/>
        <w:jc w:val="both"/>
        <w:rPr>
          <w:sz w:val="24"/>
          <w:lang w:val="en-GB"/>
        </w:rPr>
      </w:pPr>
      <w:r w:rsidRPr="00751FCD">
        <w:rPr>
          <w:sz w:val="24"/>
          <w:lang w:val="en-GB"/>
        </w:rPr>
        <w:t xml:space="preserve">Topographic survey in an appropriate </w:t>
      </w:r>
      <w:r>
        <w:rPr>
          <w:sz w:val="24"/>
          <w:lang w:val="en-GB"/>
        </w:rPr>
        <w:t xml:space="preserve">scale </w:t>
      </w:r>
      <w:r w:rsidRPr="00751FCD">
        <w:rPr>
          <w:sz w:val="24"/>
          <w:lang w:val="en-GB"/>
        </w:rPr>
        <w:t>complete of clear indications of crossings with electric lines, telephone lines, roads, railways</w:t>
      </w:r>
      <w:r>
        <w:rPr>
          <w:sz w:val="24"/>
          <w:lang w:val="en-GB"/>
        </w:rPr>
        <w:t>, rivers etc. transversal slope profile</w:t>
      </w:r>
    </w:p>
    <w:p w14:paraId="174B76B6" w14:textId="77777777" w:rsidR="0021306B" w:rsidRPr="00751FCD" w:rsidRDefault="0021306B" w:rsidP="0021306B">
      <w:pPr>
        <w:numPr>
          <w:ilvl w:val="0"/>
          <w:numId w:val="4"/>
        </w:numPr>
        <w:tabs>
          <w:tab w:val="clear" w:pos="1776"/>
          <w:tab w:val="num" w:pos="1620"/>
        </w:tabs>
        <w:ind w:left="1620" w:hanging="540"/>
        <w:jc w:val="both"/>
        <w:rPr>
          <w:sz w:val="24"/>
          <w:lang w:val="en-GB"/>
        </w:rPr>
      </w:pPr>
      <w:r w:rsidRPr="00751FCD">
        <w:rPr>
          <w:sz w:val="24"/>
          <w:lang w:val="en-GB"/>
        </w:rPr>
        <w:t>Geologic report on the stability of the site, and should it be felt to be necessary, a snow report and information on likely seismic activity</w:t>
      </w:r>
    </w:p>
    <w:p w14:paraId="4515EC33" w14:textId="77777777" w:rsidR="0021306B" w:rsidRPr="00751FCD" w:rsidRDefault="0021306B" w:rsidP="0021306B">
      <w:pPr>
        <w:numPr>
          <w:ilvl w:val="0"/>
          <w:numId w:val="4"/>
        </w:numPr>
        <w:tabs>
          <w:tab w:val="clear" w:pos="1776"/>
          <w:tab w:val="num" w:pos="1620"/>
        </w:tabs>
        <w:ind w:left="1620" w:hanging="540"/>
        <w:jc w:val="both"/>
        <w:rPr>
          <w:sz w:val="24"/>
          <w:lang w:val="en-GB"/>
        </w:rPr>
      </w:pPr>
      <w:r w:rsidRPr="00751FCD">
        <w:rPr>
          <w:sz w:val="24"/>
          <w:lang w:val="en-GB"/>
        </w:rPr>
        <w:t>Climate</w:t>
      </w:r>
    </w:p>
    <w:p w14:paraId="75133053" w14:textId="77777777" w:rsidR="0021306B" w:rsidRPr="00751FCD" w:rsidRDefault="0021306B" w:rsidP="0021306B">
      <w:pPr>
        <w:numPr>
          <w:ilvl w:val="0"/>
          <w:numId w:val="4"/>
        </w:numPr>
        <w:tabs>
          <w:tab w:val="clear" w:pos="1776"/>
          <w:tab w:val="num" w:pos="1620"/>
        </w:tabs>
        <w:ind w:left="1620" w:hanging="540"/>
        <w:jc w:val="both"/>
        <w:rPr>
          <w:sz w:val="24"/>
          <w:lang w:val="en-GB"/>
        </w:rPr>
      </w:pPr>
      <w:r w:rsidRPr="00751FCD">
        <w:rPr>
          <w:sz w:val="24"/>
          <w:lang w:val="en-GB"/>
        </w:rPr>
        <w:t>Supply of energy (type and location)</w:t>
      </w:r>
    </w:p>
    <w:p w14:paraId="7C31CB26" w14:textId="77777777" w:rsidR="0021306B" w:rsidRPr="00751FCD" w:rsidRDefault="0021306B" w:rsidP="0021306B">
      <w:pPr>
        <w:numPr>
          <w:ilvl w:val="0"/>
          <w:numId w:val="4"/>
        </w:numPr>
        <w:tabs>
          <w:tab w:val="clear" w:pos="1776"/>
          <w:tab w:val="num" w:pos="1620"/>
        </w:tabs>
        <w:ind w:left="1620" w:hanging="540"/>
        <w:jc w:val="both"/>
        <w:rPr>
          <w:sz w:val="24"/>
          <w:lang w:val="en-GB"/>
        </w:rPr>
      </w:pPr>
      <w:r w:rsidRPr="00751FCD">
        <w:rPr>
          <w:sz w:val="24"/>
          <w:lang w:val="en-GB"/>
        </w:rPr>
        <w:t>Information on local conditions: means of transport</w:t>
      </w:r>
      <w:r>
        <w:rPr>
          <w:sz w:val="24"/>
          <w:lang w:val="en-GB"/>
        </w:rPr>
        <w:t>ation</w:t>
      </w:r>
      <w:r w:rsidRPr="00751FCD">
        <w:rPr>
          <w:sz w:val="24"/>
          <w:lang w:val="en-GB"/>
        </w:rPr>
        <w:t>, accommodat</w:t>
      </w:r>
      <w:r>
        <w:rPr>
          <w:sz w:val="24"/>
          <w:lang w:val="en-GB"/>
        </w:rPr>
        <w:t>ion, road traffic regulations on</w:t>
      </w:r>
      <w:r w:rsidRPr="00751FCD">
        <w:rPr>
          <w:sz w:val="24"/>
          <w:lang w:val="en-GB"/>
        </w:rPr>
        <w:t xml:space="preserve"> maximum admissible weights and sizes etc.</w:t>
      </w:r>
    </w:p>
    <w:p w14:paraId="1D4B5955" w14:textId="77777777" w:rsidR="0021306B" w:rsidRPr="00751FCD" w:rsidRDefault="0021306B" w:rsidP="0021306B">
      <w:pPr>
        <w:numPr>
          <w:ilvl w:val="0"/>
          <w:numId w:val="4"/>
        </w:numPr>
        <w:tabs>
          <w:tab w:val="clear" w:pos="1776"/>
          <w:tab w:val="num" w:pos="1620"/>
        </w:tabs>
        <w:ind w:left="1620" w:hanging="540"/>
        <w:jc w:val="both"/>
        <w:rPr>
          <w:sz w:val="24"/>
          <w:lang w:val="en-GB"/>
        </w:rPr>
      </w:pPr>
      <w:r w:rsidRPr="00751FCD">
        <w:rPr>
          <w:sz w:val="24"/>
          <w:lang w:val="en-GB"/>
        </w:rPr>
        <w:t>Availability of local labour (specialized, unskilled, hourly wages)</w:t>
      </w:r>
    </w:p>
    <w:p w14:paraId="6EAED456" w14:textId="77777777" w:rsidR="0021306B" w:rsidRPr="00751FCD" w:rsidRDefault="0021306B" w:rsidP="0021306B">
      <w:pPr>
        <w:numPr>
          <w:ilvl w:val="0"/>
          <w:numId w:val="4"/>
        </w:numPr>
        <w:tabs>
          <w:tab w:val="clear" w:pos="1776"/>
          <w:tab w:val="num" w:pos="1620"/>
        </w:tabs>
        <w:ind w:left="1620" w:hanging="540"/>
        <w:jc w:val="both"/>
        <w:rPr>
          <w:sz w:val="24"/>
          <w:lang w:val="en-GB"/>
        </w:rPr>
      </w:pPr>
      <w:r w:rsidRPr="00751FCD">
        <w:rPr>
          <w:sz w:val="24"/>
          <w:lang w:val="en-GB"/>
        </w:rPr>
        <w:t>Enforced specific local legal provisions, standards, regulations.</w:t>
      </w:r>
    </w:p>
    <w:p w14:paraId="4414EBDE" w14:textId="77777777" w:rsidR="0021306B" w:rsidRPr="00751FCD" w:rsidRDefault="0021306B" w:rsidP="0021306B">
      <w:pPr>
        <w:ind w:left="1080"/>
        <w:jc w:val="both"/>
        <w:rPr>
          <w:sz w:val="24"/>
          <w:lang w:val="en-GB"/>
        </w:rPr>
      </w:pPr>
    </w:p>
    <w:p w14:paraId="71A96A9A" w14:textId="77777777" w:rsidR="0021306B" w:rsidRPr="00CC6D6C" w:rsidRDefault="0021306B" w:rsidP="0021306B">
      <w:pPr>
        <w:ind w:left="1080"/>
        <w:rPr>
          <w:b/>
          <w:sz w:val="20"/>
          <w:szCs w:val="20"/>
          <w:lang w:val="en-GB"/>
        </w:rPr>
      </w:pPr>
      <w:r w:rsidRPr="00483AA1">
        <w:rPr>
          <w:b/>
          <w:sz w:val="24"/>
          <w:lang w:val="en-GB"/>
        </w:rPr>
        <w:t>(*)</w:t>
      </w:r>
      <w:r w:rsidRPr="00751FCD">
        <w:rPr>
          <w:sz w:val="24"/>
          <w:lang w:val="en-GB"/>
        </w:rPr>
        <w:t xml:space="preserve"> </w:t>
      </w:r>
      <w:r w:rsidRPr="00751FCD">
        <w:rPr>
          <w:sz w:val="24"/>
          <w:lang w:val="en-GB"/>
        </w:rPr>
        <w:tab/>
      </w:r>
      <w:r w:rsidRPr="00CC6D6C">
        <w:rPr>
          <w:b/>
          <w:sz w:val="20"/>
          <w:szCs w:val="20"/>
          <w:lang w:val="en-GB"/>
        </w:rPr>
        <w:t>Note concerning the longitudinal profile survey</w:t>
      </w:r>
    </w:p>
    <w:p w14:paraId="0B6B96AD" w14:textId="77777777" w:rsidR="0021306B" w:rsidRPr="00CC6D6C" w:rsidRDefault="0021306B" w:rsidP="0021306B">
      <w:pPr>
        <w:numPr>
          <w:ilvl w:val="0"/>
          <w:numId w:val="5"/>
        </w:numPr>
        <w:ind w:left="1800" w:hanging="180"/>
        <w:jc w:val="both"/>
        <w:rPr>
          <w:sz w:val="20"/>
          <w:szCs w:val="20"/>
          <w:lang w:val="en-GB"/>
        </w:rPr>
      </w:pPr>
      <w:r w:rsidRPr="00CC6D6C">
        <w:rPr>
          <w:sz w:val="20"/>
          <w:szCs w:val="20"/>
          <w:lang w:val="en-GB"/>
        </w:rPr>
        <w:t xml:space="preserve">The definitive longitudinal profile shall be plotted by an expert. The expert shall clearly indicate in his survey all  points </w:t>
      </w:r>
      <w:r>
        <w:rPr>
          <w:sz w:val="20"/>
          <w:szCs w:val="20"/>
          <w:lang w:val="en-GB"/>
        </w:rPr>
        <w:t>which have a fundamental importance</w:t>
      </w:r>
      <w:r w:rsidRPr="00CC6D6C">
        <w:rPr>
          <w:sz w:val="20"/>
          <w:szCs w:val="20"/>
          <w:lang w:val="en-GB"/>
        </w:rPr>
        <w:t xml:space="preserve"> for the quality of the project (elev</w:t>
      </w:r>
      <w:r>
        <w:rPr>
          <w:sz w:val="20"/>
          <w:szCs w:val="20"/>
          <w:lang w:val="en-GB"/>
        </w:rPr>
        <w:t>ation data / height data</w:t>
      </w:r>
      <w:r w:rsidRPr="00CC6D6C">
        <w:rPr>
          <w:sz w:val="20"/>
          <w:szCs w:val="20"/>
          <w:lang w:val="en-GB"/>
        </w:rPr>
        <w:t>, summits, rocky hillsides, buildings and other obstacles)</w:t>
      </w:r>
    </w:p>
    <w:p w14:paraId="398020B9" w14:textId="77777777" w:rsidR="0021306B" w:rsidRPr="00CC6D6C" w:rsidRDefault="0021306B" w:rsidP="0021306B">
      <w:pPr>
        <w:numPr>
          <w:ilvl w:val="0"/>
          <w:numId w:val="5"/>
        </w:numPr>
        <w:ind w:left="1800" w:hanging="180"/>
        <w:jc w:val="both"/>
        <w:rPr>
          <w:sz w:val="20"/>
          <w:szCs w:val="20"/>
          <w:lang w:val="en-GB"/>
        </w:rPr>
      </w:pPr>
      <w:r w:rsidRPr="00CC6D6C">
        <w:rPr>
          <w:sz w:val="20"/>
          <w:szCs w:val="20"/>
          <w:lang w:val="en-GB"/>
        </w:rPr>
        <w:t xml:space="preserve">The expert shall also clearly indicate in his map the convenient position of line support structures and towers, and provide information on the nature of the soil, transverse slopes,  slopes exposed to the danger of avalanches, crossings with power lines, waterways and sees, pathways, </w:t>
      </w:r>
      <w:r>
        <w:rPr>
          <w:sz w:val="20"/>
          <w:szCs w:val="20"/>
          <w:lang w:val="en-GB"/>
        </w:rPr>
        <w:t>gorges, accessibility of</w:t>
      </w:r>
      <w:r w:rsidRPr="00CC6D6C">
        <w:rPr>
          <w:sz w:val="20"/>
          <w:szCs w:val="20"/>
          <w:lang w:val="en-GB"/>
        </w:rPr>
        <w:t xml:space="preserve"> the track and possibility to walk along it</w:t>
      </w:r>
    </w:p>
    <w:p w14:paraId="037423B1" w14:textId="77777777" w:rsidR="0021306B" w:rsidRPr="00CC6D6C" w:rsidRDefault="0021306B" w:rsidP="0021306B">
      <w:pPr>
        <w:numPr>
          <w:ilvl w:val="0"/>
          <w:numId w:val="5"/>
        </w:numPr>
        <w:ind w:left="1800" w:hanging="180"/>
        <w:jc w:val="both"/>
        <w:rPr>
          <w:sz w:val="20"/>
          <w:szCs w:val="20"/>
          <w:lang w:val="en-GB"/>
        </w:rPr>
      </w:pPr>
      <w:r>
        <w:rPr>
          <w:sz w:val="20"/>
          <w:szCs w:val="20"/>
          <w:lang w:val="en-GB"/>
        </w:rPr>
        <w:t xml:space="preserve">Durable and indelible flags of the surveyed </w:t>
      </w:r>
      <w:r w:rsidRPr="00CC6D6C">
        <w:rPr>
          <w:sz w:val="20"/>
          <w:szCs w:val="20"/>
          <w:lang w:val="en-GB"/>
        </w:rPr>
        <w:t>characteristic points of the longitudinal profile</w:t>
      </w:r>
      <w:r>
        <w:rPr>
          <w:sz w:val="20"/>
          <w:szCs w:val="20"/>
          <w:lang w:val="en-GB"/>
        </w:rPr>
        <w:t xml:space="preserve"> shall be put up along the track</w:t>
      </w:r>
      <w:r w:rsidRPr="00CC6D6C">
        <w:rPr>
          <w:sz w:val="20"/>
          <w:szCs w:val="20"/>
          <w:lang w:val="en-GB"/>
        </w:rPr>
        <w:t>.</w:t>
      </w:r>
    </w:p>
    <w:p w14:paraId="1989DF8C" w14:textId="77777777" w:rsidR="0021306B" w:rsidRPr="004B2138" w:rsidRDefault="0021306B" w:rsidP="0021306B">
      <w:pPr>
        <w:ind w:left="1080"/>
        <w:jc w:val="both"/>
        <w:rPr>
          <w:sz w:val="24"/>
          <w:lang w:val="en-GB"/>
        </w:rPr>
      </w:pPr>
    </w:p>
    <w:p w14:paraId="5951B1B5" w14:textId="77777777" w:rsidR="0021306B" w:rsidRPr="00751FCD" w:rsidRDefault="0021306B" w:rsidP="0021306B">
      <w:pPr>
        <w:tabs>
          <w:tab w:val="left" w:pos="1080"/>
        </w:tabs>
        <w:jc w:val="both"/>
        <w:rPr>
          <w:b/>
          <w:sz w:val="24"/>
          <w:u w:val="single"/>
          <w:lang w:val="en-GB"/>
        </w:rPr>
      </w:pPr>
      <w:r w:rsidRPr="00751FCD">
        <w:rPr>
          <w:b/>
          <w:sz w:val="24"/>
          <w:lang w:val="en-GB"/>
        </w:rPr>
        <w:t>1.1.2</w:t>
      </w:r>
      <w:r w:rsidRPr="00751FCD">
        <w:rPr>
          <w:b/>
          <w:sz w:val="24"/>
          <w:lang w:val="en-GB"/>
        </w:rPr>
        <w:tab/>
      </w:r>
      <w:r w:rsidRPr="004B2138">
        <w:rPr>
          <w:b/>
          <w:sz w:val="24"/>
          <w:lang w:val="en-GB"/>
        </w:rPr>
        <w:t>Project engineering, design and documentation</w:t>
      </w:r>
    </w:p>
    <w:p w14:paraId="2E1B6145" w14:textId="77777777" w:rsidR="0021306B" w:rsidRPr="00751FCD" w:rsidRDefault="0021306B" w:rsidP="0021306B">
      <w:pPr>
        <w:ind w:left="1080"/>
        <w:jc w:val="both"/>
        <w:rPr>
          <w:b/>
          <w:sz w:val="24"/>
          <w:u w:val="single"/>
          <w:lang w:val="en-GB"/>
        </w:rPr>
      </w:pPr>
    </w:p>
    <w:p w14:paraId="6B6F58D9" w14:textId="77777777" w:rsidR="0021306B" w:rsidRPr="00916600" w:rsidRDefault="0021306B" w:rsidP="0021306B">
      <w:pPr>
        <w:ind w:left="1080" w:hanging="1080"/>
        <w:jc w:val="both"/>
        <w:rPr>
          <w:sz w:val="24"/>
          <w:lang w:val="en-GB"/>
        </w:rPr>
      </w:pPr>
      <w:r w:rsidRPr="00CC6D6C">
        <w:rPr>
          <w:b/>
          <w:sz w:val="24"/>
          <w:lang w:val="en-GB"/>
        </w:rPr>
        <w:t>1.2.2.1</w:t>
      </w:r>
      <w:r w:rsidRPr="00751FCD">
        <w:rPr>
          <w:sz w:val="24"/>
          <w:lang w:val="en-GB"/>
        </w:rPr>
        <w:tab/>
        <w:t>In order to assure the perfect and reliable performance of the ropeway installation the design and execution of all components of the ropeway shall comply with the accepted standards of the latest technical development. Calculation of</w:t>
      </w:r>
      <w:r>
        <w:rPr>
          <w:sz w:val="24"/>
          <w:lang w:val="en-GB"/>
        </w:rPr>
        <w:t xml:space="preserve"> stresses to which the material is subjected shall be carried out according to</w:t>
      </w:r>
      <w:r w:rsidRPr="00751FCD">
        <w:rPr>
          <w:sz w:val="24"/>
          <w:lang w:val="en-GB"/>
        </w:rPr>
        <w:t xml:space="preserve"> specifications laid down in relative standards and regulations. The result of th</w:t>
      </w:r>
      <w:r>
        <w:rPr>
          <w:sz w:val="24"/>
          <w:lang w:val="en-GB"/>
        </w:rPr>
        <w:t>e calculated degree of safety of</w:t>
      </w:r>
      <w:r w:rsidRPr="00751FCD">
        <w:rPr>
          <w:sz w:val="24"/>
          <w:lang w:val="en-GB"/>
        </w:rPr>
        <w:t xml:space="preserve"> components shall comply with values specified in the following chapter</w:t>
      </w:r>
      <w:r>
        <w:rPr>
          <w:sz w:val="24"/>
          <w:lang w:val="en-GB"/>
        </w:rPr>
        <w:t>s</w:t>
      </w:r>
      <w:r w:rsidRPr="00751FCD">
        <w:rPr>
          <w:sz w:val="24"/>
          <w:lang w:val="en-GB"/>
        </w:rPr>
        <w:t xml:space="preserve"> of this document. </w:t>
      </w:r>
      <w:r>
        <w:rPr>
          <w:sz w:val="24"/>
          <w:lang w:val="en-GB"/>
        </w:rPr>
        <w:t>All m</w:t>
      </w:r>
      <w:r w:rsidRPr="00751FCD">
        <w:rPr>
          <w:sz w:val="24"/>
          <w:lang w:val="en-GB"/>
        </w:rPr>
        <w:t xml:space="preserve">ethods of calculation </w:t>
      </w:r>
      <w:r>
        <w:rPr>
          <w:sz w:val="24"/>
          <w:lang w:val="en-GB"/>
        </w:rPr>
        <w:t xml:space="preserve">which are being </w:t>
      </w:r>
      <w:r w:rsidRPr="00751FCD">
        <w:rPr>
          <w:sz w:val="24"/>
          <w:lang w:val="en-GB"/>
        </w:rPr>
        <w:t>used should be recognized methods of calcula</w:t>
      </w:r>
      <w:r>
        <w:rPr>
          <w:sz w:val="24"/>
          <w:lang w:val="en-GB"/>
        </w:rPr>
        <w:t>tion and possibly conform with</w:t>
      </w:r>
      <w:r w:rsidRPr="00751FCD">
        <w:rPr>
          <w:sz w:val="24"/>
          <w:lang w:val="en-GB"/>
        </w:rPr>
        <w:t xml:space="preserve"> specifications laid </w:t>
      </w:r>
      <w:r>
        <w:rPr>
          <w:sz w:val="24"/>
          <w:lang w:val="en-GB"/>
        </w:rPr>
        <w:t>down in the standards for material handling</w:t>
      </w:r>
      <w:r w:rsidRPr="00751FCD">
        <w:rPr>
          <w:sz w:val="24"/>
          <w:lang w:val="en-GB"/>
        </w:rPr>
        <w:t xml:space="preserve"> and hoisting equipment.</w:t>
      </w:r>
    </w:p>
    <w:p w14:paraId="29B0734C" w14:textId="77777777" w:rsidR="0021306B" w:rsidRPr="00916600" w:rsidRDefault="0021306B" w:rsidP="0021306B">
      <w:pPr>
        <w:ind w:left="1080" w:hanging="1080"/>
        <w:jc w:val="both"/>
        <w:rPr>
          <w:sz w:val="24"/>
          <w:lang w:val="en-GB"/>
        </w:rPr>
      </w:pPr>
    </w:p>
    <w:p w14:paraId="7143E4D3" w14:textId="77777777" w:rsidR="0021306B" w:rsidRDefault="0021306B" w:rsidP="0021306B">
      <w:pPr>
        <w:ind w:left="1080" w:hanging="1080"/>
        <w:jc w:val="both"/>
        <w:rPr>
          <w:sz w:val="24"/>
          <w:lang w:val="en-GB"/>
        </w:rPr>
      </w:pPr>
      <w:r w:rsidRPr="00CC6D6C">
        <w:rPr>
          <w:b/>
          <w:sz w:val="24"/>
          <w:lang w:val="en-GB"/>
        </w:rPr>
        <w:t>1.2.2.2</w:t>
      </w:r>
      <w:r w:rsidRPr="00751FCD">
        <w:rPr>
          <w:sz w:val="24"/>
          <w:lang w:val="en-GB"/>
        </w:rPr>
        <w:tab/>
        <w:t>Design and execution of f</w:t>
      </w:r>
      <w:r>
        <w:rPr>
          <w:sz w:val="24"/>
          <w:lang w:val="en-GB"/>
        </w:rPr>
        <w:t>oundations of</w:t>
      </w:r>
      <w:r w:rsidRPr="00751FCD">
        <w:rPr>
          <w:sz w:val="24"/>
          <w:lang w:val="en-GB"/>
        </w:rPr>
        <w:t xml:space="preserve"> stations, line support structures, </w:t>
      </w:r>
      <w:r>
        <w:rPr>
          <w:sz w:val="24"/>
          <w:lang w:val="en-GB"/>
        </w:rPr>
        <w:t xml:space="preserve">of </w:t>
      </w:r>
      <w:r w:rsidRPr="00751FCD">
        <w:rPr>
          <w:sz w:val="24"/>
          <w:lang w:val="en-GB"/>
        </w:rPr>
        <w:t>the track,</w:t>
      </w:r>
      <w:r>
        <w:rPr>
          <w:sz w:val="24"/>
          <w:lang w:val="en-GB"/>
        </w:rPr>
        <w:t xml:space="preserve"> </w:t>
      </w:r>
      <w:r w:rsidRPr="00751FCD">
        <w:rPr>
          <w:sz w:val="24"/>
          <w:lang w:val="en-GB"/>
        </w:rPr>
        <w:t xml:space="preserve">anchor blocs, buildings etc. shall </w:t>
      </w:r>
      <w:r>
        <w:rPr>
          <w:sz w:val="24"/>
          <w:lang w:val="en-GB"/>
        </w:rPr>
        <w:t>be conform with</w:t>
      </w:r>
      <w:r w:rsidRPr="00751FCD">
        <w:rPr>
          <w:sz w:val="24"/>
          <w:lang w:val="en-GB"/>
        </w:rPr>
        <w:t xml:space="preserve"> regulations passed by local authorities as well as legal provisions and standards.</w:t>
      </w:r>
    </w:p>
    <w:p w14:paraId="54AE7806" w14:textId="77777777" w:rsidR="0021306B" w:rsidRDefault="0021306B" w:rsidP="0021306B">
      <w:pPr>
        <w:ind w:left="1080" w:hanging="1080"/>
        <w:jc w:val="both"/>
        <w:rPr>
          <w:sz w:val="24"/>
          <w:lang w:val="en-GB"/>
        </w:rPr>
      </w:pPr>
      <w:r>
        <w:rPr>
          <w:sz w:val="24"/>
          <w:lang w:val="en-GB"/>
        </w:rPr>
        <w:br w:type="page"/>
      </w:r>
    </w:p>
    <w:p w14:paraId="443F644F" w14:textId="77777777" w:rsidR="0021306B" w:rsidRPr="00751FCD" w:rsidRDefault="0021306B" w:rsidP="0021306B">
      <w:pPr>
        <w:ind w:left="1080" w:hanging="1080"/>
        <w:jc w:val="both"/>
        <w:rPr>
          <w:color w:val="000000"/>
          <w:sz w:val="24"/>
          <w:lang w:val="en-GB"/>
        </w:rPr>
      </w:pPr>
      <w:r w:rsidRPr="00CC6D6C">
        <w:rPr>
          <w:b/>
          <w:sz w:val="24"/>
          <w:lang w:val="en-GB"/>
        </w:rPr>
        <w:lastRenderedPageBreak/>
        <w:t>1.2.2.3</w:t>
      </w:r>
      <w:r w:rsidRPr="00751FCD">
        <w:rPr>
          <w:sz w:val="24"/>
          <w:lang w:val="en-GB"/>
        </w:rPr>
        <w:t xml:space="preserve"> </w:t>
      </w:r>
      <w:r w:rsidRPr="00751FCD">
        <w:rPr>
          <w:sz w:val="24"/>
          <w:lang w:val="en-GB"/>
        </w:rPr>
        <w:tab/>
        <w:t>The designers are recommended to apply design criteria for components of ropeway installations</w:t>
      </w:r>
      <w:r w:rsidRPr="00751FCD">
        <w:rPr>
          <w:color w:val="FF0000"/>
          <w:sz w:val="24"/>
          <w:lang w:val="en-GB"/>
        </w:rPr>
        <w:t xml:space="preserve"> </w:t>
      </w:r>
      <w:r w:rsidRPr="00751FCD">
        <w:rPr>
          <w:sz w:val="24"/>
          <w:lang w:val="en-GB"/>
        </w:rPr>
        <w:t>which</w:t>
      </w:r>
      <w:r>
        <w:rPr>
          <w:sz w:val="24"/>
          <w:lang w:val="en-GB"/>
        </w:rPr>
        <w:t xml:space="preserve"> guarantee sufficient resistance to the likely</w:t>
      </w:r>
      <w:r w:rsidRPr="00751FCD">
        <w:rPr>
          <w:sz w:val="24"/>
          <w:lang w:val="en-GB"/>
        </w:rPr>
        <w:t xml:space="preserve"> maximum load</w:t>
      </w:r>
      <w:r>
        <w:rPr>
          <w:sz w:val="24"/>
          <w:lang w:val="en-GB"/>
        </w:rPr>
        <w:t>s</w:t>
      </w:r>
      <w:r w:rsidRPr="00751FCD">
        <w:rPr>
          <w:sz w:val="24"/>
          <w:lang w:val="en-GB"/>
        </w:rPr>
        <w:t xml:space="preserve"> of the material to be carried</w:t>
      </w:r>
      <w:r>
        <w:rPr>
          <w:sz w:val="24"/>
          <w:lang w:val="en-GB"/>
        </w:rPr>
        <w:t>,</w:t>
      </w:r>
      <w:r w:rsidRPr="00751FCD">
        <w:rPr>
          <w:sz w:val="24"/>
          <w:lang w:val="en-GB"/>
        </w:rPr>
        <w:t xml:space="preserve"> as well </w:t>
      </w:r>
      <w:r>
        <w:rPr>
          <w:sz w:val="24"/>
          <w:lang w:val="en-GB"/>
        </w:rPr>
        <w:t>as sufficient resistance to</w:t>
      </w:r>
      <w:r w:rsidRPr="00751FCD">
        <w:rPr>
          <w:sz w:val="24"/>
          <w:lang w:val="en-GB"/>
        </w:rPr>
        <w:t xml:space="preserve"> the action of external forces which of course vary </w:t>
      </w:r>
      <w:r>
        <w:rPr>
          <w:sz w:val="24"/>
          <w:lang w:val="en-GB"/>
        </w:rPr>
        <w:t>from site to site depending on</w:t>
      </w:r>
      <w:r w:rsidRPr="00751FCD">
        <w:rPr>
          <w:sz w:val="24"/>
          <w:lang w:val="en-GB"/>
        </w:rPr>
        <w:t xml:space="preserve"> the specific conditions of the site, such as the action of the wind, the load of snow and ice, seismic action etc.</w:t>
      </w:r>
      <w:r w:rsidRPr="00751FCD">
        <w:rPr>
          <w:color w:val="FF0000"/>
          <w:sz w:val="24"/>
          <w:lang w:val="en-GB"/>
        </w:rPr>
        <w:t xml:space="preserve"> </w:t>
      </w:r>
      <w:r w:rsidRPr="00751FCD">
        <w:rPr>
          <w:color w:val="000000"/>
          <w:sz w:val="24"/>
          <w:lang w:val="en-GB"/>
        </w:rPr>
        <w:t>The horizontal wind pressure on</w:t>
      </w:r>
      <w:r>
        <w:rPr>
          <w:color w:val="000000"/>
          <w:sz w:val="24"/>
          <w:lang w:val="en-GB"/>
        </w:rPr>
        <w:t xml:space="preserve"> ropes, carriers</w:t>
      </w:r>
      <w:r w:rsidRPr="00751FCD">
        <w:rPr>
          <w:color w:val="000000"/>
          <w:sz w:val="24"/>
          <w:lang w:val="en-GB"/>
        </w:rPr>
        <w:t>, structural me</w:t>
      </w:r>
      <w:r>
        <w:rPr>
          <w:color w:val="000000"/>
          <w:sz w:val="24"/>
          <w:lang w:val="en-GB"/>
        </w:rPr>
        <w:t>mbers of the installation shall</w:t>
      </w:r>
      <w:r w:rsidRPr="00751FCD">
        <w:rPr>
          <w:color w:val="000000"/>
          <w:sz w:val="24"/>
          <w:lang w:val="en-GB"/>
        </w:rPr>
        <w:t xml:space="preserve"> be assumed to be at least equal to 250 N/m</w:t>
      </w:r>
      <w:r w:rsidRPr="00751FCD">
        <w:rPr>
          <w:color w:val="000000"/>
          <w:sz w:val="24"/>
          <w:vertAlign w:val="superscript"/>
          <w:lang w:val="en-GB"/>
        </w:rPr>
        <w:t>2</w:t>
      </w:r>
      <w:r w:rsidRPr="00751FCD">
        <w:rPr>
          <w:color w:val="000000"/>
          <w:sz w:val="24"/>
          <w:lang w:val="en-GB"/>
        </w:rPr>
        <w:t>.</w:t>
      </w:r>
    </w:p>
    <w:p w14:paraId="4EF7F447" w14:textId="77777777" w:rsidR="0021306B" w:rsidRPr="00751FCD" w:rsidRDefault="0021306B" w:rsidP="0021306B">
      <w:pPr>
        <w:ind w:left="705" w:hanging="705"/>
        <w:jc w:val="both"/>
        <w:rPr>
          <w:color w:val="000000"/>
          <w:sz w:val="24"/>
          <w:lang w:val="en-GB"/>
        </w:rPr>
      </w:pPr>
    </w:p>
    <w:p w14:paraId="19632FDF" w14:textId="77777777" w:rsidR="0021306B" w:rsidRPr="00751FCD" w:rsidRDefault="0021306B" w:rsidP="0021306B">
      <w:pPr>
        <w:ind w:left="1080" w:hanging="1080"/>
        <w:jc w:val="both"/>
        <w:rPr>
          <w:color w:val="000000"/>
          <w:sz w:val="24"/>
          <w:lang w:val="en-GB"/>
        </w:rPr>
      </w:pPr>
      <w:r w:rsidRPr="00CC6D6C">
        <w:rPr>
          <w:b/>
          <w:color w:val="000000"/>
          <w:sz w:val="24"/>
          <w:lang w:val="en-GB"/>
        </w:rPr>
        <w:t xml:space="preserve">1.2.2.4 </w:t>
      </w:r>
      <w:r w:rsidRPr="00CC6D6C">
        <w:rPr>
          <w:b/>
          <w:color w:val="000000"/>
          <w:sz w:val="24"/>
          <w:lang w:val="en-GB"/>
        </w:rPr>
        <w:tab/>
      </w:r>
      <w:r w:rsidRPr="00751FCD">
        <w:rPr>
          <w:sz w:val="24"/>
          <w:lang w:val="en-GB"/>
        </w:rPr>
        <w:t>Design values and criteria which are used to design components of ro</w:t>
      </w:r>
      <w:r>
        <w:rPr>
          <w:sz w:val="24"/>
          <w:lang w:val="en-GB"/>
        </w:rPr>
        <w:t>peway installations shall</w:t>
      </w:r>
      <w:r w:rsidRPr="00751FCD">
        <w:rPr>
          <w:sz w:val="24"/>
          <w:lang w:val="en-GB"/>
        </w:rPr>
        <w:t xml:space="preserve"> guarante</w:t>
      </w:r>
      <w:r>
        <w:rPr>
          <w:sz w:val="24"/>
          <w:lang w:val="en-GB"/>
        </w:rPr>
        <w:t>e</w:t>
      </w:r>
      <w:r w:rsidRPr="00751FCD">
        <w:rPr>
          <w:sz w:val="24"/>
          <w:lang w:val="en-GB"/>
        </w:rPr>
        <w:t xml:space="preserve"> suf</w:t>
      </w:r>
      <w:r>
        <w:rPr>
          <w:sz w:val="24"/>
          <w:lang w:val="en-GB"/>
        </w:rPr>
        <w:t>ficient</w:t>
      </w:r>
      <w:r w:rsidRPr="00751FCD">
        <w:rPr>
          <w:sz w:val="24"/>
          <w:lang w:val="en-GB"/>
        </w:rPr>
        <w:t xml:space="preserve"> strength and resistance to likely payloads and the effect of external actions so as to guarantee the necessary safety and stability throughout the service life of the installation</w:t>
      </w:r>
      <w:r w:rsidRPr="00751FCD">
        <w:rPr>
          <w:color w:val="000000"/>
          <w:sz w:val="24"/>
          <w:lang w:val="en-GB"/>
        </w:rPr>
        <w:t>.</w:t>
      </w:r>
    </w:p>
    <w:p w14:paraId="0D303CF4" w14:textId="77777777" w:rsidR="0021306B" w:rsidRPr="00751FCD" w:rsidRDefault="0021306B" w:rsidP="0021306B">
      <w:pPr>
        <w:ind w:left="1080" w:hanging="1080"/>
        <w:jc w:val="both"/>
        <w:rPr>
          <w:color w:val="000000"/>
          <w:sz w:val="24"/>
          <w:lang w:val="en-GB"/>
        </w:rPr>
      </w:pPr>
    </w:p>
    <w:p w14:paraId="0E9F264C" w14:textId="77777777" w:rsidR="0021306B" w:rsidRPr="00751FCD" w:rsidRDefault="0021306B" w:rsidP="0021306B">
      <w:pPr>
        <w:ind w:left="1080" w:hanging="1080"/>
        <w:jc w:val="both"/>
        <w:rPr>
          <w:color w:val="000000"/>
          <w:sz w:val="24"/>
          <w:lang w:val="en-GB"/>
        </w:rPr>
      </w:pPr>
      <w:r w:rsidRPr="00CC6D6C">
        <w:rPr>
          <w:b/>
          <w:color w:val="000000"/>
          <w:sz w:val="24"/>
          <w:lang w:val="en-GB"/>
        </w:rPr>
        <w:t>1.2.2.5</w:t>
      </w:r>
      <w:r w:rsidRPr="00751FCD">
        <w:rPr>
          <w:color w:val="000000"/>
          <w:sz w:val="24"/>
          <w:lang w:val="en-GB"/>
        </w:rPr>
        <w:tab/>
        <w:t>Selection criteria and the calculation of ropes shall meet</w:t>
      </w:r>
      <w:r>
        <w:rPr>
          <w:color w:val="000000"/>
          <w:sz w:val="24"/>
          <w:lang w:val="en-GB"/>
        </w:rPr>
        <w:t xml:space="preserve"> minimum requirements which have</w:t>
      </w:r>
      <w:r w:rsidRPr="00751FCD">
        <w:rPr>
          <w:color w:val="000000"/>
          <w:sz w:val="24"/>
          <w:lang w:val="en-GB"/>
        </w:rPr>
        <w:t xml:space="preserve"> to be met</w:t>
      </w:r>
      <w:r>
        <w:rPr>
          <w:color w:val="000000"/>
          <w:sz w:val="24"/>
          <w:lang w:val="en-GB"/>
        </w:rPr>
        <w:t xml:space="preserve"> so as</w:t>
      </w:r>
      <w:r w:rsidRPr="00751FCD">
        <w:rPr>
          <w:color w:val="000000"/>
          <w:sz w:val="24"/>
          <w:lang w:val="en-GB"/>
        </w:rPr>
        <w:t xml:space="preserve"> to guar</w:t>
      </w:r>
      <w:r>
        <w:rPr>
          <w:color w:val="000000"/>
          <w:sz w:val="24"/>
          <w:lang w:val="en-GB"/>
        </w:rPr>
        <w:t>antee the minimum degree</w:t>
      </w:r>
      <w:r w:rsidRPr="00751FCD">
        <w:rPr>
          <w:color w:val="000000"/>
          <w:sz w:val="24"/>
          <w:lang w:val="en-GB"/>
        </w:rPr>
        <w:t xml:space="preserve"> of safety.</w:t>
      </w:r>
    </w:p>
    <w:p w14:paraId="0A8CFA4B" w14:textId="77777777" w:rsidR="0021306B" w:rsidRPr="00751FCD" w:rsidRDefault="0021306B" w:rsidP="0021306B">
      <w:pPr>
        <w:ind w:left="1080" w:hanging="1080"/>
        <w:jc w:val="both"/>
        <w:rPr>
          <w:color w:val="000000"/>
          <w:sz w:val="24"/>
          <w:lang w:val="en-GB"/>
        </w:rPr>
      </w:pPr>
    </w:p>
    <w:p w14:paraId="5D6ACA10" w14:textId="77777777" w:rsidR="0021306B" w:rsidRPr="00751FCD" w:rsidRDefault="0021306B" w:rsidP="0021306B">
      <w:pPr>
        <w:ind w:left="1080" w:hanging="1080"/>
        <w:jc w:val="both"/>
        <w:rPr>
          <w:color w:val="000000"/>
          <w:sz w:val="24"/>
          <w:lang w:val="en-GB"/>
        </w:rPr>
      </w:pPr>
      <w:r w:rsidRPr="00CC6D6C">
        <w:rPr>
          <w:b/>
          <w:color w:val="000000"/>
          <w:sz w:val="24"/>
          <w:lang w:val="en-GB"/>
        </w:rPr>
        <w:t>1.2.2.6</w:t>
      </w:r>
      <w:r w:rsidRPr="00751FCD">
        <w:rPr>
          <w:color w:val="000000"/>
          <w:sz w:val="24"/>
          <w:lang w:val="en-GB"/>
        </w:rPr>
        <w:tab/>
        <w:t>The design of stations shall mee</w:t>
      </w:r>
      <w:r>
        <w:rPr>
          <w:color w:val="000000"/>
          <w:sz w:val="24"/>
          <w:lang w:val="en-GB"/>
        </w:rPr>
        <w:t>t all</w:t>
      </w:r>
      <w:r w:rsidRPr="00751FCD">
        <w:rPr>
          <w:color w:val="000000"/>
          <w:sz w:val="24"/>
          <w:lang w:val="en-GB"/>
        </w:rPr>
        <w:t xml:space="preserve"> requirements to be met to guarantee the perfect perf</w:t>
      </w:r>
      <w:r>
        <w:rPr>
          <w:color w:val="000000"/>
          <w:sz w:val="24"/>
          <w:lang w:val="en-GB"/>
        </w:rPr>
        <w:t>ormance of the</w:t>
      </w:r>
      <w:r w:rsidRPr="00751FCD">
        <w:rPr>
          <w:color w:val="000000"/>
          <w:sz w:val="24"/>
          <w:lang w:val="en-GB"/>
        </w:rPr>
        <w:t xml:space="preserve"> loading and unloading functions of stations and the safe operation of the installation.</w:t>
      </w:r>
    </w:p>
    <w:p w14:paraId="64D6B834" w14:textId="77777777" w:rsidR="0021306B" w:rsidRPr="00751FCD" w:rsidRDefault="0021306B" w:rsidP="0021306B">
      <w:pPr>
        <w:ind w:left="1080" w:hanging="1080"/>
        <w:jc w:val="both"/>
        <w:rPr>
          <w:color w:val="000000"/>
          <w:sz w:val="24"/>
          <w:lang w:val="en-GB"/>
        </w:rPr>
      </w:pPr>
    </w:p>
    <w:p w14:paraId="1C658E6A" w14:textId="77777777" w:rsidR="0021306B" w:rsidRPr="00751FCD" w:rsidRDefault="0021306B" w:rsidP="0021306B">
      <w:pPr>
        <w:tabs>
          <w:tab w:val="left" w:pos="180"/>
        </w:tabs>
        <w:ind w:left="1080" w:hanging="1080"/>
        <w:jc w:val="both"/>
        <w:rPr>
          <w:sz w:val="24"/>
          <w:lang w:val="en-GB"/>
        </w:rPr>
      </w:pPr>
      <w:r w:rsidRPr="00CC6D6C">
        <w:rPr>
          <w:b/>
          <w:color w:val="000000"/>
          <w:sz w:val="24"/>
          <w:lang w:val="en-GB"/>
        </w:rPr>
        <w:t>1.2.2.</w:t>
      </w:r>
      <w:r w:rsidRPr="00CC6D6C">
        <w:rPr>
          <w:b/>
          <w:sz w:val="24"/>
          <w:lang w:val="en-GB"/>
        </w:rPr>
        <w:t>7</w:t>
      </w:r>
      <w:r w:rsidRPr="00751FCD">
        <w:rPr>
          <w:sz w:val="24"/>
          <w:lang w:val="en-GB"/>
        </w:rPr>
        <w:tab/>
        <w:t>Foundations and the anchorage of stations shall be</w:t>
      </w:r>
      <w:r>
        <w:rPr>
          <w:sz w:val="24"/>
          <w:lang w:val="en-GB"/>
        </w:rPr>
        <w:t xml:space="preserve"> calculated with a safety factor against</w:t>
      </w:r>
      <w:r w:rsidRPr="00751FCD">
        <w:rPr>
          <w:sz w:val="24"/>
          <w:lang w:val="en-GB"/>
        </w:rPr>
        <w:t xml:space="preserve"> overturning and slipping equal to at least</w:t>
      </w:r>
      <w:r>
        <w:rPr>
          <w:sz w:val="24"/>
          <w:lang w:val="en-GB"/>
        </w:rPr>
        <w:t xml:space="preserve"> 1.5. This safety factor shall be used to calculate the safety of the two situations to be considered, i.e. the</w:t>
      </w:r>
      <w:r w:rsidRPr="00751FCD">
        <w:rPr>
          <w:sz w:val="24"/>
          <w:lang w:val="en-GB"/>
        </w:rPr>
        <w:t xml:space="preserve"> ropeway installations in service and</w:t>
      </w:r>
      <w:r>
        <w:rPr>
          <w:sz w:val="24"/>
          <w:lang w:val="en-GB"/>
        </w:rPr>
        <w:t xml:space="preserve"> the ropeway installations</w:t>
      </w:r>
      <w:r w:rsidRPr="00751FCD">
        <w:rPr>
          <w:sz w:val="24"/>
          <w:lang w:val="en-GB"/>
        </w:rPr>
        <w:t xml:space="preserve"> out of service. The contribution of the surrounding </w:t>
      </w:r>
      <w:r>
        <w:rPr>
          <w:sz w:val="24"/>
          <w:lang w:val="en-GB"/>
        </w:rPr>
        <w:t>ground may be allowed for in calculations of the degree of safety. The total pressure on the ground of all acting load factors</w:t>
      </w:r>
      <w:r w:rsidRPr="00751FCD">
        <w:rPr>
          <w:sz w:val="24"/>
          <w:lang w:val="en-GB"/>
        </w:rPr>
        <w:t xml:space="preserve"> shall not exceed the maximum admissible load specified in the geological / geotechnical report.</w:t>
      </w:r>
    </w:p>
    <w:p w14:paraId="7F154515" w14:textId="77777777" w:rsidR="0021306B" w:rsidRPr="00751FCD" w:rsidRDefault="0021306B" w:rsidP="0021306B">
      <w:pPr>
        <w:ind w:left="1080" w:hanging="1080"/>
        <w:jc w:val="both"/>
        <w:rPr>
          <w:sz w:val="24"/>
          <w:lang w:val="en-GB"/>
        </w:rPr>
      </w:pPr>
    </w:p>
    <w:p w14:paraId="6E0828E4" w14:textId="77777777" w:rsidR="0021306B" w:rsidRPr="00751FCD" w:rsidRDefault="0021306B" w:rsidP="0021306B">
      <w:pPr>
        <w:ind w:left="1080" w:hanging="1080"/>
        <w:jc w:val="both"/>
        <w:rPr>
          <w:sz w:val="24"/>
          <w:lang w:val="en-GB"/>
        </w:rPr>
      </w:pPr>
      <w:r>
        <w:rPr>
          <w:b/>
          <w:sz w:val="24"/>
          <w:lang w:val="en-GB"/>
        </w:rPr>
        <w:t>1.2.2.8</w:t>
      </w:r>
      <w:r w:rsidRPr="00751FCD">
        <w:rPr>
          <w:sz w:val="24"/>
          <w:lang w:val="en-GB"/>
        </w:rPr>
        <w:tab/>
        <w:t>Care shall be taken to allow sufficient clearance for the passa</w:t>
      </w:r>
      <w:r>
        <w:rPr>
          <w:sz w:val="24"/>
          <w:lang w:val="en-GB"/>
        </w:rPr>
        <w:t>ge of carriers</w:t>
      </w:r>
      <w:r w:rsidRPr="00751FCD">
        <w:rPr>
          <w:sz w:val="24"/>
          <w:lang w:val="en-GB"/>
        </w:rPr>
        <w:t xml:space="preserve"> and </w:t>
      </w:r>
      <w:r>
        <w:rPr>
          <w:sz w:val="24"/>
          <w:lang w:val="en-GB"/>
        </w:rPr>
        <w:t>establish a</w:t>
      </w:r>
      <w:r w:rsidRPr="00751FCD">
        <w:rPr>
          <w:sz w:val="24"/>
          <w:lang w:val="en-GB"/>
        </w:rPr>
        <w:t xml:space="preserve"> clearance </w:t>
      </w:r>
      <w:r>
        <w:rPr>
          <w:sz w:val="24"/>
          <w:lang w:val="en-GB"/>
        </w:rPr>
        <w:t xml:space="preserve">gauge </w:t>
      </w:r>
      <w:r w:rsidRPr="00751FCD">
        <w:rPr>
          <w:sz w:val="24"/>
          <w:lang w:val="en-GB"/>
        </w:rPr>
        <w:t xml:space="preserve">limit wide enough to exclude the probability of carriers getting stuck or colliding with </w:t>
      </w:r>
      <w:r>
        <w:rPr>
          <w:sz w:val="24"/>
          <w:lang w:val="en-GB"/>
        </w:rPr>
        <w:t xml:space="preserve">other components of the ropeway installations, guides excepted, or </w:t>
      </w:r>
      <w:r w:rsidRPr="00751FCD">
        <w:rPr>
          <w:sz w:val="24"/>
          <w:lang w:val="en-GB"/>
        </w:rPr>
        <w:t>obstacles which are not an integral part of the ropeway i</w:t>
      </w:r>
      <w:r>
        <w:rPr>
          <w:sz w:val="24"/>
          <w:lang w:val="en-GB"/>
        </w:rPr>
        <w:t>nstallation.</w:t>
      </w:r>
    </w:p>
    <w:p w14:paraId="4A15B32E" w14:textId="77777777" w:rsidR="0021306B" w:rsidRPr="00751FCD" w:rsidRDefault="0021306B" w:rsidP="0021306B">
      <w:pPr>
        <w:ind w:left="1080" w:hanging="1080"/>
        <w:jc w:val="both"/>
        <w:rPr>
          <w:sz w:val="24"/>
          <w:lang w:val="en-GB"/>
        </w:rPr>
      </w:pPr>
    </w:p>
    <w:p w14:paraId="3D87CB65" w14:textId="77777777" w:rsidR="0021306B" w:rsidRPr="00CB1C80" w:rsidRDefault="0021306B" w:rsidP="0021306B">
      <w:pPr>
        <w:ind w:left="1080" w:hanging="1080"/>
        <w:jc w:val="both"/>
        <w:rPr>
          <w:sz w:val="24"/>
          <w:lang w:val="en-GB"/>
        </w:rPr>
      </w:pPr>
      <w:r w:rsidRPr="00905E7B">
        <w:rPr>
          <w:b/>
          <w:sz w:val="24"/>
          <w:lang w:val="en-GB"/>
        </w:rPr>
        <w:t>1.2.2.9</w:t>
      </w:r>
      <w:r w:rsidRPr="00751FCD">
        <w:rPr>
          <w:sz w:val="24"/>
          <w:lang w:val="en-GB"/>
        </w:rPr>
        <w:tab/>
        <w:t>Carriers</w:t>
      </w:r>
      <w:r>
        <w:rPr>
          <w:sz w:val="24"/>
          <w:lang w:val="en-GB"/>
        </w:rPr>
        <w:t xml:space="preserve"> shall be</w:t>
      </w:r>
      <w:r w:rsidRPr="00751FCD">
        <w:rPr>
          <w:sz w:val="24"/>
          <w:lang w:val="en-GB"/>
        </w:rPr>
        <w:t xml:space="preserve"> designed</w:t>
      </w:r>
      <w:r>
        <w:rPr>
          <w:sz w:val="24"/>
          <w:lang w:val="en-GB"/>
        </w:rPr>
        <w:t xml:space="preserve"> so</w:t>
      </w:r>
      <w:r w:rsidRPr="00751FCD">
        <w:rPr>
          <w:sz w:val="24"/>
          <w:lang w:val="en-GB"/>
        </w:rPr>
        <w:t xml:space="preserve"> that they can be perfectly guided and be equipped with appropriate fastening devices to secure goods and materials and thus exclude the probability of carriers or their load becoming the cause of dangerous</w:t>
      </w:r>
      <w:r w:rsidRPr="00751FCD">
        <w:rPr>
          <w:color w:val="800000"/>
          <w:sz w:val="24"/>
          <w:lang w:val="en-GB"/>
        </w:rPr>
        <w:t xml:space="preserve"> </w:t>
      </w:r>
      <w:r w:rsidRPr="00CB1C80">
        <w:rPr>
          <w:sz w:val="24"/>
          <w:lang w:val="en-GB"/>
        </w:rPr>
        <w:t>situations.</w:t>
      </w:r>
    </w:p>
    <w:p w14:paraId="1D92B9CF" w14:textId="77777777" w:rsidR="0021306B" w:rsidRPr="00CB1C80" w:rsidRDefault="0021306B" w:rsidP="0021306B">
      <w:pPr>
        <w:ind w:left="1080" w:hanging="1080"/>
        <w:jc w:val="both"/>
        <w:rPr>
          <w:sz w:val="24"/>
          <w:lang w:val="en-GB"/>
        </w:rPr>
      </w:pPr>
    </w:p>
    <w:p w14:paraId="20EF050E" w14:textId="77777777" w:rsidR="0021306B" w:rsidRPr="00751FCD" w:rsidRDefault="0021306B" w:rsidP="0021306B">
      <w:pPr>
        <w:ind w:left="1080" w:hanging="1080"/>
        <w:jc w:val="both"/>
        <w:rPr>
          <w:color w:val="000000"/>
          <w:sz w:val="24"/>
          <w:lang w:val="en-GB"/>
        </w:rPr>
      </w:pPr>
      <w:r w:rsidRPr="00905E7B">
        <w:rPr>
          <w:b/>
          <w:color w:val="000000"/>
          <w:sz w:val="24"/>
          <w:lang w:val="en-GB"/>
        </w:rPr>
        <w:t>1.2.2.10</w:t>
      </w:r>
      <w:r w:rsidRPr="00751FCD">
        <w:rPr>
          <w:color w:val="000000"/>
          <w:sz w:val="24"/>
          <w:lang w:val="en-GB"/>
        </w:rPr>
        <w:tab/>
        <w:t>Construction</w:t>
      </w:r>
      <w:r>
        <w:rPr>
          <w:color w:val="000000"/>
          <w:sz w:val="24"/>
          <w:lang w:val="en-GB"/>
        </w:rPr>
        <w:t xml:space="preserve"> or retrofitting projects shall be submitted</w:t>
      </w:r>
      <w:r w:rsidRPr="00751FCD">
        <w:rPr>
          <w:color w:val="000000"/>
          <w:sz w:val="24"/>
          <w:lang w:val="en-GB"/>
        </w:rPr>
        <w:t xml:space="preserve"> complete of all documents</w:t>
      </w:r>
      <w:r>
        <w:rPr>
          <w:color w:val="000000"/>
          <w:sz w:val="24"/>
          <w:lang w:val="en-GB"/>
        </w:rPr>
        <w:t xml:space="preserve"> </w:t>
      </w:r>
      <w:r w:rsidRPr="00751FCD">
        <w:rPr>
          <w:color w:val="000000"/>
          <w:sz w:val="24"/>
          <w:lang w:val="en-GB"/>
        </w:rPr>
        <w:t xml:space="preserve">which are deemed to be necessary for an assessment of the safety of the ropeway </w:t>
      </w:r>
      <w:r>
        <w:rPr>
          <w:color w:val="000000"/>
          <w:sz w:val="24"/>
          <w:lang w:val="en-GB"/>
        </w:rPr>
        <w:t>i</w:t>
      </w:r>
      <w:r w:rsidRPr="00751FCD">
        <w:rPr>
          <w:color w:val="000000"/>
          <w:sz w:val="24"/>
          <w:lang w:val="en-GB"/>
        </w:rPr>
        <w:t xml:space="preserve">nstallation or essential for the construction of the installation or execution of the </w:t>
      </w:r>
      <w:r>
        <w:rPr>
          <w:color w:val="000000"/>
          <w:sz w:val="24"/>
          <w:lang w:val="en-GB"/>
        </w:rPr>
        <w:t>retrofitting projects</w:t>
      </w:r>
      <w:r w:rsidRPr="00751FCD">
        <w:rPr>
          <w:color w:val="000000"/>
          <w:sz w:val="24"/>
          <w:lang w:val="en-GB"/>
        </w:rPr>
        <w:t>.</w:t>
      </w:r>
    </w:p>
    <w:p w14:paraId="0CA1AF2C" w14:textId="77777777" w:rsidR="0021306B" w:rsidRDefault="0021306B" w:rsidP="0021306B">
      <w:pPr>
        <w:ind w:left="1080"/>
        <w:jc w:val="both"/>
        <w:rPr>
          <w:color w:val="000000"/>
          <w:sz w:val="24"/>
          <w:lang w:val="en-GB"/>
        </w:rPr>
      </w:pPr>
      <w:r w:rsidRPr="00751FCD">
        <w:rPr>
          <w:color w:val="000000"/>
          <w:sz w:val="24"/>
          <w:lang w:val="en-GB"/>
        </w:rPr>
        <w:t xml:space="preserve">In principle the documents which have to be submitted </w:t>
      </w:r>
      <w:r>
        <w:rPr>
          <w:color w:val="000000"/>
          <w:sz w:val="24"/>
          <w:lang w:val="en-GB"/>
        </w:rPr>
        <w:t>are the following ones in particular in the case of projects for bigger ropeway installations and provided there are no contrary decisions of the supervisory authority or the technical manager:</w:t>
      </w:r>
    </w:p>
    <w:p w14:paraId="31C9F098" w14:textId="77777777" w:rsidR="0021306B" w:rsidRDefault="0021306B" w:rsidP="0021306B">
      <w:pPr>
        <w:tabs>
          <w:tab w:val="left" w:pos="1440"/>
        </w:tabs>
        <w:ind w:left="1080"/>
        <w:jc w:val="both"/>
        <w:rPr>
          <w:color w:val="000000"/>
          <w:sz w:val="24"/>
          <w:lang w:val="en-GB"/>
        </w:rPr>
      </w:pPr>
      <w:r>
        <w:rPr>
          <w:color w:val="000000"/>
          <w:sz w:val="24"/>
          <w:lang w:val="en-GB"/>
        </w:rPr>
        <w:br w:type="page"/>
      </w:r>
    </w:p>
    <w:p w14:paraId="2B1FC73E" w14:textId="77777777" w:rsidR="0021306B" w:rsidRPr="00751FCD" w:rsidRDefault="0021306B" w:rsidP="0021306B">
      <w:pPr>
        <w:tabs>
          <w:tab w:val="left" w:pos="1440"/>
        </w:tabs>
        <w:ind w:left="1080"/>
        <w:jc w:val="both"/>
        <w:rPr>
          <w:color w:val="000000"/>
          <w:sz w:val="24"/>
          <w:lang w:val="en-GB"/>
        </w:rPr>
      </w:pPr>
      <w:r>
        <w:rPr>
          <w:color w:val="000000"/>
          <w:sz w:val="24"/>
          <w:lang w:val="en-GB"/>
        </w:rPr>
        <w:lastRenderedPageBreak/>
        <w:t>-</w:t>
      </w:r>
      <w:r>
        <w:rPr>
          <w:color w:val="000000"/>
          <w:sz w:val="24"/>
          <w:lang w:val="en-GB"/>
        </w:rPr>
        <w:tab/>
      </w:r>
      <w:r w:rsidRPr="00751FCD">
        <w:rPr>
          <w:color w:val="000000"/>
          <w:sz w:val="24"/>
          <w:lang w:val="en-GB"/>
        </w:rPr>
        <w:t>Technical report and description of the project</w:t>
      </w:r>
    </w:p>
    <w:p w14:paraId="7D2B6F0F" w14:textId="77777777" w:rsidR="0021306B" w:rsidRPr="00751FCD" w:rsidRDefault="0021306B" w:rsidP="0021306B">
      <w:pPr>
        <w:numPr>
          <w:ilvl w:val="0"/>
          <w:numId w:val="6"/>
        </w:numPr>
        <w:tabs>
          <w:tab w:val="left" w:pos="1440"/>
        </w:tabs>
        <w:ind w:left="1080" w:firstLine="0"/>
        <w:jc w:val="both"/>
        <w:rPr>
          <w:color w:val="000000"/>
          <w:sz w:val="24"/>
          <w:lang w:val="en-GB"/>
        </w:rPr>
      </w:pPr>
      <w:r w:rsidRPr="00751FCD">
        <w:rPr>
          <w:sz w:val="24"/>
          <w:lang w:val="en-GB"/>
        </w:rPr>
        <w:t>Plan of the site, scale 25000 or 5000,</w:t>
      </w:r>
      <w:r>
        <w:rPr>
          <w:color w:val="000000"/>
          <w:sz w:val="24"/>
          <w:lang w:val="en-GB"/>
        </w:rPr>
        <w:t xml:space="preserve"> showing</w:t>
      </w:r>
      <w:r w:rsidRPr="00751FCD">
        <w:rPr>
          <w:color w:val="000000"/>
          <w:sz w:val="24"/>
          <w:lang w:val="en-GB"/>
        </w:rPr>
        <w:t xml:space="preserve"> the layout of the track</w:t>
      </w:r>
    </w:p>
    <w:p w14:paraId="065094FA" w14:textId="77777777" w:rsidR="0021306B" w:rsidRPr="00751FCD" w:rsidRDefault="0021306B" w:rsidP="0021306B">
      <w:pPr>
        <w:numPr>
          <w:ilvl w:val="0"/>
          <w:numId w:val="6"/>
        </w:numPr>
        <w:tabs>
          <w:tab w:val="left" w:pos="1440"/>
        </w:tabs>
        <w:ind w:left="1440"/>
        <w:jc w:val="both"/>
        <w:rPr>
          <w:color w:val="000000"/>
          <w:sz w:val="24"/>
          <w:lang w:val="en-GB"/>
        </w:rPr>
      </w:pPr>
      <w:r w:rsidRPr="00751FCD">
        <w:rPr>
          <w:sz w:val="24"/>
          <w:lang w:val="en-GB"/>
        </w:rPr>
        <w:t xml:space="preserve">Longitudinal profile with contour lines, relief variations, rope line configuration, stations, line support structures, the track, crossings with power lines, other ropeway installations, public or private roads, railways, waterways, buildings in the neighbourhood of the ropeway installation </w:t>
      </w:r>
    </w:p>
    <w:p w14:paraId="5C6FFE7B" w14:textId="77777777" w:rsidR="0021306B" w:rsidRPr="00751FCD" w:rsidRDefault="0021306B" w:rsidP="0021306B">
      <w:pPr>
        <w:numPr>
          <w:ilvl w:val="0"/>
          <w:numId w:val="6"/>
        </w:numPr>
        <w:tabs>
          <w:tab w:val="left" w:pos="1440"/>
        </w:tabs>
        <w:ind w:left="1080" w:firstLine="0"/>
        <w:jc w:val="both"/>
        <w:rPr>
          <w:color w:val="000000"/>
          <w:sz w:val="24"/>
          <w:lang w:val="en-GB"/>
        </w:rPr>
      </w:pPr>
      <w:r w:rsidRPr="00751FCD">
        <w:rPr>
          <w:sz w:val="24"/>
          <w:lang w:val="en-GB"/>
        </w:rPr>
        <w:t>Geotechnical report, snow report</w:t>
      </w:r>
      <w:r w:rsidRPr="00751FCD">
        <w:rPr>
          <w:color w:val="FF0000"/>
          <w:sz w:val="24"/>
          <w:lang w:val="en-GB"/>
        </w:rPr>
        <w:t xml:space="preserve">, </w:t>
      </w:r>
      <w:r w:rsidRPr="00751FCD">
        <w:rPr>
          <w:sz w:val="24"/>
          <w:lang w:val="en-GB"/>
        </w:rPr>
        <w:t>seismic activity report</w:t>
      </w:r>
    </w:p>
    <w:p w14:paraId="4F828F59" w14:textId="77777777" w:rsidR="0021306B" w:rsidRPr="00751FCD" w:rsidRDefault="0021306B" w:rsidP="0021306B">
      <w:pPr>
        <w:numPr>
          <w:ilvl w:val="0"/>
          <w:numId w:val="6"/>
        </w:numPr>
        <w:tabs>
          <w:tab w:val="left" w:pos="1440"/>
        </w:tabs>
        <w:ind w:left="1440"/>
        <w:jc w:val="both"/>
        <w:rPr>
          <w:color w:val="000000"/>
          <w:sz w:val="24"/>
          <w:lang w:val="en-GB"/>
        </w:rPr>
      </w:pPr>
      <w:r w:rsidRPr="00751FCD">
        <w:rPr>
          <w:sz w:val="24"/>
          <w:lang w:val="en-GB"/>
        </w:rPr>
        <w:t>Rope calculation,</w:t>
      </w:r>
      <w:r>
        <w:rPr>
          <w:sz w:val="24"/>
          <w:lang w:val="en-GB"/>
        </w:rPr>
        <w:t xml:space="preserve"> line calculation,</w:t>
      </w:r>
      <w:r w:rsidRPr="00751FCD">
        <w:rPr>
          <w:sz w:val="24"/>
          <w:lang w:val="en-GB"/>
        </w:rPr>
        <w:t xml:space="preserve"> driving force calculations, calculation of the required motive power which the driving sheave must build up in order</w:t>
      </w:r>
      <w:r>
        <w:rPr>
          <w:sz w:val="24"/>
          <w:lang w:val="en-GB"/>
        </w:rPr>
        <w:t xml:space="preserve"> to transfer the required force</w:t>
      </w:r>
      <w:r w:rsidRPr="00751FCD">
        <w:rPr>
          <w:sz w:val="24"/>
          <w:lang w:val="en-GB"/>
        </w:rPr>
        <w:t xml:space="preserve"> to the rope</w:t>
      </w:r>
    </w:p>
    <w:p w14:paraId="5EC21AED" w14:textId="77777777" w:rsidR="0021306B" w:rsidRPr="00751FCD" w:rsidRDefault="0021306B" w:rsidP="0021306B">
      <w:pPr>
        <w:numPr>
          <w:ilvl w:val="0"/>
          <w:numId w:val="6"/>
        </w:numPr>
        <w:tabs>
          <w:tab w:val="left" w:pos="1440"/>
        </w:tabs>
        <w:ind w:left="1440"/>
        <w:jc w:val="both"/>
        <w:rPr>
          <w:sz w:val="24"/>
          <w:lang w:val="en-GB"/>
        </w:rPr>
      </w:pPr>
      <w:r w:rsidRPr="00751FCD">
        <w:rPr>
          <w:sz w:val="24"/>
          <w:lang w:val="en-GB"/>
        </w:rPr>
        <w:t>Plans of stations</w:t>
      </w:r>
      <w:r>
        <w:rPr>
          <w:sz w:val="24"/>
          <w:lang w:val="en-GB"/>
        </w:rPr>
        <w:t xml:space="preserve">, scale 1 </w:t>
      </w:r>
      <w:r w:rsidRPr="00751FCD">
        <w:rPr>
          <w:sz w:val="24"/>
          <w:lang w:val="en-GB"/>
        </w:rPr>
        <w:t>: 100, complete of ground plan, section and vertical plan</w:t>
      </w:r>
      <w:r w:rsidRPr="00751FCD">
        <w:rPr>
          <w:color w:val="FF0000"/>
          <w:sz w:val="24"/>
          <w:lang w:val="en-GB"/>
        </w:rPr>
        <w:t>,</w:t>
      </w:r>
      <w:r w:rsidRPr="00751FCD">
        <w:rPr>
          <w:sz w:val="24"/>
          <w:lang w:val="en-GB"/>
        </w:rPr>
        <w:t xml:space="preserve"> as well as plans of the station equipment </w:t>
      </w:r>
    </w:p>
    <w:p w14:paraId="578FEEE2" w14:textId="77777777" w:rsidR="0021306B" w:rsidRPr="00751FCD" w:rsidRDefault="0021306B" w:rsidP="0021306B">
      <w:pPr>
        <w:numPr>
          <w:ilvl w:val="0"/>
          <w:numId w:val="8"/>
        </w:numPr>
        <w:tabs>
          <w:tab w:val="left" w:pos="1440"/>
        </w:tabs>
        <w:ind w:left="1080" w:firstLine="0"/>
        <w:jc w:val="both"/>
        <w:rPr>
          <w:sz w:val="24"/>
          <w:lang w:val="en-GB"/>
        </w:rPr>
      </w:pPr>
      <w:r w:rsidRPr="00751FCD">
        <w:rPr>
          <w:sz w:val="24"/>
          <w:lang w:val="en-GB"/>
        </w:rPr>
        <w:t>Mechanical equipment</w:t>
      </w:r>
    </w:p>
    <w:p w14:paraId="47CC2673" w14:textId="77777777" w:rsidR="0021306B" w:rsidRPr="00751FCD" w:rsidRDefault="0021306B" w:rsidP="0021306B">
      <w:pPr>
        <w:numPr>
          <w:ilvl w:val="0"/>
          <w:numId w:val="10"/>
        </w:numPr>
        <w:tabs>
          <w:tab w:val="left" w:pos="1440"/>
        </w:tabs>
        <w:ind w:left="1080" w:firstLine="0"/>
        <w:jc w:val="both"/>
        <w:rPr>
          <w:sz w:val="24"/>
          <w:lang w:val="en-GB"/>
        </w:rPr>
      </w:pPr>
      <w:r w:rsidRPr="00751FCD">
        <w:rPr>
          <w:sz w:val="24"/>
          <w:lang w:val="en-GB"/>
        </w:rPr>
        <w:t>Line support structures and track</w:t>
      </w:r>
    </w:p>
    <w:p w14:paraId="7DEBD527" w14:textId="77777777" w:rsidR="0021306B" w:rsidRPr="00B70D6B" w:rsidRDefault="0021306B" w:rsidP="0021306B">
      <w:pPr>
        <w:numPr>
          <w:ilvl w:val="0"/>
          <w:numId w:val="12"/>
        </w:numPr>
        <w:tabs>
          <w:tab w:val="left" w:pos="1440"/>
        </w:tabs>
        <w:ind w:left="1440"/>
        <w:jc w:val="both"/>
        <w:rPr>
          <w:sz w:val="24"/>
          <w:lang w:val="en-GB"/>
        </w:rPr>
      </w:pPr>
      <w:r w:rsidRPr="00751FCD">
        <w:rPr>
          <w:sz w:val="24"/>
          <w:lang w:val="en-GB"/>
        </w:rPr>
        <w:t>Carriers and grips and graphical verification</w:t>
      </w:r>
      <w:r w:rsidRPr="00751FCD">
        <w:rPr>
          <w:color w:val="FF0000"/>
          <w:sz w:val="24"/>
          <w:lang w:val="en-GB"/>
        </w:rPr>
        <w:t xml:space="preserve"> </w:t>
      </w:r>
      <w:r w:rsidRPr="00B70D6B">
        <w:rPr>
          <w:sz w:val="24"/>
          <w:lang w:val="en-GB"/>
        </w:rPr>
        <w:t>of the dynamic clearance gauge limit, carrier truck brakes, if any, rail brakes</w:t>
      </w:r>
    </w:p>
    <w:p w14:paraId="5B5D2F07" w14:textId="77777777" w:rsidR="0021306B" w:rsidRPr="00CB1C80" w:rsidRDefault="0021306B" w:rsidP="0021306B">
      <w:pPr>
        <w:numPr>
          <w:ilvl w:val="0"/>
          <w:numId w:val="12"/>
        </w:numPr>
        <w:tabs>
          <w:tab w:val="left" w:pos="1440"/>
        </w:tabs>
        <w:ind w:left="1440"/>
        <w:jc w:val="both"/>
        <w:rPr>
          <w:sz w:val="24"/>
          <w:lang w:val="en-GB"/>
        </w:rPr>
      </w:pPr>
      <w:r>
        <w:rPr>
          <w:sz w:val="24"/>
          <w:lang w:val="en-GB"/>
        </w:rPr>
        <w:t>Electric</w:t>
      </w:r>
      <w:r w:rsidRPr="00751FCD">
        <w:rPr>
          <w:sz w:val="24"/>
          <w:lang w:val="en-GB"/>
        </w:rPr>
        <w:t xml:space="preserve"> equipment including co</w:t>
      </w:r>
      <w:r>
        <w:rPr>
          <w:sz w:val="24"/>
          <w:lang w:val="en-GB"/>
        </w:rPr>
        <w:t>ntrol</w:t>
      </w:r>
      <w:r w:rsidRPr="00751FCD">
        <w:rPr>
          <w:sz w:val="24"/>
          <w:lang w:val="en-GB"/>
        </w:rPr>
        <w:t>s, monitoring and safety devices, communication and information equipment, lightning protection and grounding equipment</w:t>
      </w:r>
    </w:p>
    <w:p w14:paraId="20E2151C" w14:textId="77777777" w:rsidR="0021306B" w:rsidRPr="00CB1C80" w:rsidRDefault="0021306B" w:rsidP="0021306B">
      <w:pPr>
        <w:numPr>
          <w:ilvl w:val="0"/>
          <w:numId w:val="12"/>
        </w:numPr>
        <w:tabs>
          <w:tab w:val="left" w:pos="1440"/>
        </w:tabs>
        <w:ind w:left="1440"/>
        <w:jc w:val="both"/>
        <w:rPr>
          <w:sz w:val="24"/>
          <w:lang w:val="en-GB"/>
        </w:rPr>
      </w:pPr>
      <w:r w:rsidRPr="00751FCD">
        <w:rPr>
          <w:sz w:val="24"/>
          <w:lang w:val="en-GB"/>
        </w:rPr>
        <w:t>Risk analysis (Cf clause 1.2.3)</w:t>
      </w:r>
    </w:p>
    <w:p w14:paraId="1C50866D" w14:textId="77777777" w:rsidR="0021306B" w:rsidRPr="00CB1C80" w:rsidRDefault="0021306B" w:rsidP="0021306B">
      <w:pPr>
        <w:numPr>
          <w:ilvl w:val="0"/>
          <w:numId w:val="12"/>
        </w:numPr>
        <w:tabs>
          <w:tab w:val="left" w:pos="1440"/>
        </w:tabs>
        <w:ind w:left="1440"/>
        <w:jc w:val="both"/>
        <w:rPr>
          <w:sz w:val="24"/>
          <w:lang w:val="en-GB"/>
        </w:rPr>
      </w:pPr>
      <w:r w:rsidRPr="00751FCD">
        <w:rPr>
          <w:sz w:val="24"/>
          <w:lang w:val="en-GB"/>
        </w:rPr>
        <w:t>Service and maintenance manual</w:t>
      </w:r>
    </w:p>
    <w:p w14:paraId="5841C05D" w14:textId="77777777" w:rsidR="0021306B" w:rsidRPr="00751FCD" w:rsidRDefault="0021306B" w:rsidP="0021306B">
      <w:pPr>
        <w:ind w:left="1068"/>
        <w:jc w:val="both"/>
        <w:rPr>
          <w:sz w:val="24"/>
          <w:lang w:val="en-GB"/>
        </w:rPr>
      </w:pPr>
    </w:p>
    <w:p w14:paraId="6D7D9589" w14:textId="77777777" w:rsidR="0021306B" w:rsidRPr="00CC6D6C" w:rsidRDefault="0021306B" w:rsidP="0021306B">
      <w:pPr>
        <w:tabs>
          <w:tab w:val="left" w:pos="1080"/>
        </w:tabs>
        <w:ind w:left="1080" w:hanging="1080"/>
        <w:jc w:val="both"/>
        <w:rPr>
          <w:b/>
          <w:color w:val="000000"/>
          <w:sz w:val="24"/>
          <w:lang w:val="en-GB"/>
        </w:rPr>
      </w:pPr>
      <w:r w:rsidRPr="00CC6D6C">
        <w:rPr>
          <w:b/>
          <w:color w:val="000000"/>
          <w:sz w:val="24"/>
          <w:lang w:val="en-GB"/>
        </w:rPr>
        <w:t>1.2.3.</w:t>
      </w:r>
      <w:r w:rsidRPr="00CC6D6C">
        <w:rPr>
          <w:b/>
          <w:color w:val="000000"/>
          <w:sz w:val="24"/>
          <w:lang w:val="en-GB"/>
        </w:rPr>
        <w:tab/>
        <w:t>Generalities</w:t>
      </w:r>
    </w:p>
    <w:p w14:paraId="05DE9C3D" w14:textId="77777777" w:rsidR="0021306B" w:rsidRPr="00751FCD" w:rsidRDefault="0021306B" w:rsidP="0021306B">
      <w:pPr>
        <w:tabs>
          <w:tab w:val="left" w:pos="1080"/>
        </w:tabs>
        <w:ind w:left="1080" w:hanging="1080"/>
        <w:jc w:val="both"/>
        <w:rPr>
          <w:color w:val="000000"/>
          <w:sz w:val="24"/>
          <w:lang w:val="en-GB"/>
        </w:rPr>
      </w:pPr>
    </w:p>
    <w:p w14:paraId="481C8030" w14:textId="77777777" w:rsidR="0021306B" w:rsidRPr="00751FCD" w:rsidRDefault="0021306B" w:rsidP="0021306B">
      <w:pPr>
        <w:tabs>
          <w:tab w:val="left" w:pos="1080"/>
        </w:tabs>
        <w:ind w:left="1080" w:hanging="1080"/>
        <w:jc w:val="both"/>
        <w:rPr>
          <w:sz w:val="24"/>
          <w:lang w:val="en-GB"/>
        </w:rPr>
      </w:pPr>
      <w:r w:rsidRPr="00905E7B">
        <w:rPr>
          <w:b/>
          <w:color w:val="000000"/>
          <w:sz w:val="24"/>
          <w:lang w:val="en-GB"/>
        </w:rPr>
        <w:t>1.2.3.1</w:t>
      </w:r>
      <w:r w:rsidRPr="00905E7B">
        <w:rPr>
          <w:b/>
          <w:color w:val="000000"/>
          <w:sz w:val="24"/>
          <w:lang w:val="en-GB"/>
        </w:rPr>
        <w:tab/>
      </w:r>
      <w:r w:rsidRPr="00751FCD">
        <w:rPr>
          <w:sz w:val="24"/>
          <w:lang w:val="en-GB"/>
        </w:rPr>
        <w:t>The competent supervisory authority or the operator may request the manufacturer to supply all material testing and conformity certificates for all materials and components</w:t>
      </w:r>
      <w:r>
        <w:rPr>
          <w:sz w:val="24"/>
          <w:lang w:val="en-GB"/>
        </w:rPr>
        <w:t xml:space="preserve"> which directly affect</w:t>
      </w:r>
      <w:r w:rsidRPr="00751FCD">
        <w:rPr>
          <w:sz w:val="24"/>
          <w:lang w:val="en-GB"/>
        </w:rPr>
        <w:t xml:space="preserve"> the safety of the ropeway installation</w:t>
      </w:r>
    </w:p>
    <w:p w14:paraId="086E9BD7" w14:textId="77777777" w:rsidR="0021306B" w:rsidRPr="00751FCD" w:rsidRDefault="0021306B" w:rsidP="0021306B">
      <w:pPr>
        <w:tabs>
          <w:tab w:val="left" w:pos="1080"/>
        </w:tabs>
        <w:ind w:left="1080" w:hanging="1080"/>
        <w:jc w:val="both"/>
        <w:rPr>
          <w:sz w:val="24"/>
          <w:lang w:val="en-GB"/>
        </w:rPr>
      </w:pPr>
    </w:p>
    <w:p w14:paraId="165D37E3" w14:textId="77777777" w:rsidR="0021306B" w:rsidRPr="00751FCD" w:rsidRDefault="0021306B" w:rsidP="0021306B">
      <w:pPr>
        <w:tabs>
          <w:tab w:val="left" w:pos="1080"/>
        </w:tabs>
        <w:ind w:left="1080" w:hanging="1080"/>
        <w:jc w:val="both"/>
        <w:rPr>
          <w:sz w:val="24"/>
          <w:lang w:val="en-GB"/>
        </w:rPr>
      </w:pPr>
      <w:r w:rsidRPr="00905E7B">
        <w:rPr>
          <w:b/>
          <w:sz w:val="24"/>
          <w:lang w:val="en-GB"/>
        </w:rPr>
        <w:t>1.2.3.2</w:t>
      </w:r>
      <w:r w:rsidRPr="00751FCD">
        <w:rPr>
          <w:sz w:val="24"/>
          <w:lang w:val="en-GB"/>
        </w:rPr>
        <w:tab/>
        <w:t xml:space="preserve">The safety of the ropeway is an essential requirement which shall be met in all operating conditions which are likely to arise while the installation is in service. </w:t>
      </w:r>
      <w:r>
        <w:rPr>
          <w:sz w:val="24"/>
          <w:lang w:val="en-GB"/>
        </w:rPr>
        <w:t>Appropriate measures shall also</w:t>
      </w:r>
      <w:r w:rsidRPr="00751FCD">
        <w:rPr>
          <w:sz w:val="24"/>
          <w:lang w:val="en-GB"/>
        </w:rPr>
        <w:t xml:space="preserve"> be taken to prevent any hazardous situation to arise while the installation is out of service.</w:t>
      </w:r>
    </w:p>
    <w:p w14:paraId="1135BC76" w14:textId="77777777" w:rsidR="0021306B" w:rsidRPr="00751FCD" w:rsidRDefault="0021306B" w:rsidP="0021306B">
      <w:pPr>
        <w:tabs>
          <w:tab w:val="left" w:pos="1080"/>
        </w:tabs>
        <w:ind w:left="1080" w:hanging="1080"/>
        <w:jc w:val="both"/>
        <w:rPr>
          <w:sz w:val="24"/>
          <w:lang w:val="en-GB"/>
        </w:rPr>
      </w:pPr>
    </w:p>
    <w:p w14:paraId="558BA8CC" w14:textId="77777777" w:rsidR="0021306B" w:rsidRPr="00751FCD" w:rsidRDefault="0021306B" w:rsidP="0021306B">
      <w:pPr>
        <w:tabs>
          <w:tab w:val="left" w:pos="1080"/>
        </w:tabs>
        <w:ind w:left="1080" w:hanging="1080"/>
        <w:jc w:val="both"/>
        <w:rPr>
          <w:sz w:val="24"/>
          <w:lang w:val="en-GB"/>
        </w:rPr>
      </w:pPr>
      <w:r w:rsidRPr="00905E7B">
        <w:rPr>
          <w:b/>
          <w:sz w:val="24"/>
          <w:lang w:val="en-GB"/>
        </w:rPr>
        <w:t>1.2.3.3</w:t>
      </w:r>
      <w:r w:rsidRPr="00751FCD">
        <w:rPr>
          <w:sz w:val="24"/>
          <w:lang w:val="en-GB"/>
        </w:rPr>
        <w:tab/>
        <w:t>All components of the ropeway shall be provided with an adequate protection against corros</w:t>
      </w:r>
      <w:r>
        <w:rPr>
          <w:sz w:val="24"/>
          <w:lang w:val="en-GB"/>
        </w:rPr>
        <w:t>ion. Care shall be taken to provide an</w:t>
      </w:r>
      <w:r w:rsidRPr="00751FCD">
        <w:rPr>
          <w:sz w:val="24"/>
          <w:lang w:val="en-GB"/>
        </w:rPr>
        <w:t xml:space="preserve"> </w:t>
      </w:r>
      <w:r>
        <w:rPr>
          <w:sz w:val="24"/>
          <w:lang w:val="en-GB"/>
        </w:rPr>
        <w:t>easy access to</w:t>
      </w:r>
      <w:r w:rsidRPr="00751FCD">
        <w:rPr>
          <w:sz w:val="24"/>
          <w:lang w:val="en-GB"/>
        </w:rPr>
        <w:t xml:space="preserve"> all components </w:t>
      </w:r>
      <w:r>
        <w:rPr>
          <w:sz w:val="24"/>
          <w:lang w:val="en-GB"/>
        </w:rPr>
        <w:t>which require</w:t>
      </w:r>
      <w:r w:rsidRPr="00751FCD">
        <w:rPr>
          <w:sz w:val="24"/>
          <w:lang w:val="en-GB"/>
        </w:rPr>
        <w:t xml:space="preserve"> frequent maintenance.</w:t>
      </w:r>
    </w:p>
    <w:p w14:paraId="69D78135" w14:textId="77777777" w:rsidR="0021306B" w:rsidRPr="00751FCD" w:rsidRDefault="0021306B" w:rsidP="0021306B">
      <w:pPr>
        <w:tabs>
          <w:tab w:val="left" w:pos="1080"/>
        </w:tabs>
        <w:ind w:left="1080" w:hanging="1080"/>
        <w:jc w:val="both"/>
        <w:rPr>
          <w:sz w:val="24"/>
          <w:lang w:val="en-GB"/>
        </w:rPr>
      </w:pPr>
    </w:p>
    <w:p w14:paraId="0B84CC10" w14:textId="77777777" w:rsidR="0021306B" w:rsidRPr="00CB1C80" w:rsidRDefault="0021306B" w:rsidP="0021306B">
      <w:pPr>
        <w:tabs>
          <w:tab w:val="left" w:pos="1080"/>
        </w:tabs>
        <w:ind w:left="1080" w:hanging="1080"/>
        <w:jc w:val="both"/>
        <w:rPr>
          <w:sz w:val="24"/>
          <w:lang w:val="en-GB"/>
        </w:rPr>
      </w:pPr>
      <w:r w:rsidRPr="00905E7B">
        <w:rPr>
          <w:b/>
          <w:sz w:val="24"/>
          <w:lang w:val="en-GB"/>
        </w:rPr>
        <w:t>1.2.3.4</w:t>
      </w:r>
      <w:r w:rsidRPr="00751FCD">
        <w:rPr>
          <w:sz w:val="24"/>
          <w:lang w:val="en-GB"/>
        </w:rPr>
        <w:tab/>
        <w:t>In order to meet all requirements regarding the protection of the staff and third parties the grounding of the mechanical equipment and of components made of metal</w:t>
      </w:r>
      <w:r>
        <w:rPr>
          <w:sz w:val="24"/>
          <w:lang w:val="en-GB"/>
        </w:rPr>
        <w:t xml:space="preserve"> shall meet the</w:t>
      </w:r>
      <w:r w:rsidRPr="00751FCD">
        <w:rPr>
          <w:sz w:val="24"/>
          <w:lang w:val="en-GB"/>
        </w:rPr>
        <w:t xml:space="preserve"> enforced regulations.</w:t>
      </w:r>
    </w:p>
    <w:p w14:paraId="00953452" w14:textId="77777777" w:rsidR="0021306B" w:rsidRPr="00CB1C80" w:rsidRDefault="0021306B" w:rsidP="0021306B">
      <w:pPr>
        <w:tabs>
          <w:tab w:val="left" w:pos="1080"/>
        </w:tabs>
        <w:ind w:left="1080" w:hanging="1080"/>
        <w:jc w:val="both"/>
        <w:rPr>
          <w:sz w:val="24"/>
          <w:lang w:val="en-GB"/>
        </w:rPr>
      </w:pPr>
    </w:p>
    <w:p w14:paraId="7704CB3C" w14:textId="77777777" w:rsidR="0021306B" w:rsidRPr="00751FCD" w:rsidRDefault="0021306B" w:rsidP="0021306B">
      <w:pPr>
        <w:tabs>
          <w:tab w:val="left" w:pos="1080"/>
        </w:tabs>
        <w:ind w:left="1080" w:hanging="1080"/>
        <w:jc w:val="both"/>
        <w:rPr>
          <w:sz w:val="24"/>
          <w:lang w:val="en-GB"/>
        </w:rPr>
      </w:pPr>
      <w:r w:rsidRPr="00905E7B">
        <w:rPr>
          <w:b/>
          <w:sz w:val="24"/>
          <w:lang w:val="en-GB"/>
        </w:rPr>
        <w:t>1.2.3.5</w:t>
      </w:r>
      <w:r w:rsidRPr="00751FCD">
        <w:rPr>
          <w:sz w:val="24"/>
          <w:lang w:val="en-GB"/>
        </w:rPr>
        <w:tab/>
        <w:t xml:space="preserve">Care shall be taken to guarantee the risk-free, safe performance of all </w:t>
      </w:r>
      <w:r>
        <w:rPr>
          <w:sz w:val="24"/>
          <w:lang w:val="en-GB"/>
        </w:rPr>
        <w:t xml:space="preserve">units, devices and of the mechanical and electrical equipment so as to avoid the occurrence of dangerous and harmful situations for persons and </w:t>
      </w:r>
      <w:r w:rsidRPr="00751FCD">
        <w:rPr>
          <w:sz w:val="24"/>
          <w:lang w:val="en-GB"/>
        </w:rPr>
        <w:t>material</w:t>
      </w:r>
      <w:r>
        <w:rPr>
          <w:sz w:val="24"/>
          <w:lang w:val="en-GB"/>
        </w:rPr>
        <w:t>s.</w:t>
      </w:r>
    </w:p>
    <w:p w14:paraId="0DF5A567" w14:textId="77777777" w:rsidR="0021306B" w:rsidRPr="00751FCD" w:rsidRDefault="0021306B" w:rsidP="0021306B">
      <w:pPr>
        <w:tabs>
          <w:tab w:val="left" w:pos="1080"/>
        </w:tabs>
        <w:ind w:left="1080" w:hanging="1080"/>
        <w:jc w:val="both"/>
        <w:rPr>
          <w:sz w:val="24"/>
          <w:lang w:val="en-GB"/>
        </w:rPr>
      </w:pPr>
    </w:p>
    <w:p w14:paraId="23D70EF3" w14:textId="77777777" w:rsidR="0021306B" w:rsidRPr="00751FCD" w:rsidRDefault="0021306B" w:rsidP="0021306B">
      <w:pPr>
        <w:tabs>
          <w:tab w:val="left" w:pos="1080"/>
        </w:tabs>
        <w:ind w:left="1080" w:hanging="1080"/>
        <w:jc w:val="both"/>
        <w:rPr>
          <w:sz w:val="24"/>
          <w:lang w:val="en-GB"/>
        </w:rPr>
      </w:pPr>
      <w:r w:rsidRPr="00905E7B">
        <w:rPr>
          <w:b/>
          <w:sz w:val="24"/>
          <w:lang w:val="en-GB"/>
        </w:rPr>
        <w:t>1.2.3.6</w:t>
      </w:r>
      <w:r w:rsidRPr="00751FCD">
        <w:rPr>
          <w:sz w:val="24"/>
          <w:lang w:val="en-GB"/>
        </w:rPr>
        <w:tab/>
        <w:t>Care shall be taken to choose an appropriate design and execution of automatic driving systems and relative controls in order to guarantee the safety of the ropeway installation and prevent any hazardous situation to arise during operation.</w:t>
      </w:r>
    </w:p>
    <w:p w14:paraId="0C655267" w14:textId="77777777" w:rsidR="0021306B" w:rsidRDefault="0021306B" w:rsidP="0021306B">
      <w:pPr>
        <w:tabs>
          <w:tab w:val="left" w:pos="1080"/>
        </w:tabs>
        <w:ind w:left="1080" w:hanging="1080"/>
        <w:jc w:val="both"/>
        <w:rPr>
          <w:sz w:val="24"/>
          <w:lang w:val="en-GB"/>
        </w:rPr>
      </w:pPr>
      <w:r>
        <w:rPr>
          <w:sz w:val="24"/>
          <w:lang w:val="en-GB"/>
        </w:rPr>
        <w:br w:type="page"/>
      </w:r>
    </w:p>
    <w:p w14:paraId="2616EFE5" w14:textId="77777777" w:rsidR="0021306B" w:rsidRPr="00751FCD" w:rsidRDefault="0021306B" w:rsidP="0021306B">
      <w:pPr>
        <w:tabs>
          <w:tab w:val="left" w:pos="1080"/>
        </w:tabs>
        <w:ind w:left="1080" w:hanging="1080"/>
        <w:jc w:val="both"/>
        <w:rPr>
          <w:sz w:val="24"/>
          <w:lang w:val="en-GB"/>
        </w:rPr>
      </w:pPr>
      <w:r>
        <w:rPr>
          <w:b/>
          <w:sz w:val="24"/>
          <w:lang w:val="en-GB"/>
        </w:rPr>
        <w:lastRenderedPageBreak/>
        <w:t>1.2.3.7</w:t>
      </w:r>
      <w:r w:rsidRPr="004F371E">
        <w:rPr>
          <w:b/>
          <w:sz w:val="24"/>
          <w:lang w:val="en-GB"/>
        </w:rPr>
        <w:tab/>
      </w:r>
      <w:r w:rsidRPr="00751FCD">
        <w:rPr>
          <w:sz w:val="24"/>
          <w:lang w:val="en-GB"/>
        </w:rPr>
        <w:t xml:space="preserve">Air speed indicators should be provided </w:t>
      </w:r>
      <w:r>
        <w:rPr>
          <w:sz w:val="24"/>
          <w:lang w:val="en-GB"/>
        </w:rPr>
        <w:t>in the most exposed point</w:t>
      </w:r>
      <w:r w:rsidRPr="00751FCD">
        <w:rPr>
          <w:sz w:val="24"/>
          <w:lang w:val="en-GB"/>
        </w:rPr>
        <w:t>s of the ropeway installation. Operation of the ropeway shall be discontinued as soon as the indicator records wind speed values which are deemed to be dangerous.</w:t>
      </w:r>
    </w:p>
    <w:p w14:paraId="58FDD9B0" w14:textId="77777777" w:rsidR="0021306B" w:rsidRPr="00751FCD" w:rsidRDefault="0021306B" w:rsidP="0021306B">
      <w:pPr>
        <w:tabs>
          <w:tab w:val="left" w:pos="1080"/>
        </w:tabs>
        <w:ind w:left="1080" w:hanging="1080"/>
        <w:jc w:val="both"/>
        <w:rPr>
          <w:sz w:val="24"/>
          <w:lang w:val="en-GB"/>
        </w:rPr>
      </w:pPr>
    </w:p>
    <w:p w14:paraId="1D95294E" w14:textId="77777777" w:rsidR="0021306B" w:rsidRPr="00751FCD" w:rsidRDefault="0021306B" w:rsidP="0021306B">
      <w:pPr>
        <w:tabs>
          <w:tab w:val="left" w:pos="1080"/>
        </w:tabs>
        <w:ind w:left="1080" w:hanging="1080"/>
        <w:jc w:val="both"/>
        <w:rPr>
          <w:sz w:val="24"/>
          <w:lang w:val="en-GB"/>
        </w:rPr>
      </w:pPr>
      <w:r w:rsidRPr="004F371E">
        <w:rPr>
          <w:b/>
          <w:sz w:val="24"/>
          <w:lang w:val="en-GB"/>
        </w:rPr>
        <w:t>1.2.3.8</w:t>
      </w:r>
      <w:r w:rsidRPr="00751FCD">
        <w:rPr>
          <w:sz w:val="24"/>
          <w:lang w:val="en-GB"/>
        </w:rPr>
        <w:tab/>
        <w:t>Crossings with roads, railways, power lines, telephone lines, waterways</w:t>
      </w:r>
      <w:r>
        <w:rPr>
          <w:sz w:val="24"/>
          <w:lang w:val="en-GB"/>
        </w:rPr>
        <w:t xml:space="preserve"> require</w:t>
      </w:r>
      <w:r w:rsidRPr="00751FCD">
        <w:rPr>
          <w:sz w:val="24"/>
          <w:lang w:val="en-GB"/>
        </w:rPr>
        <w:t xml:space="preserve"> the prior approval of the competent supervisory authority. They shall be provided with appropriate guards, for instance bridges or nets. Crossings with </w:t>
      </w:r>
      <w:r w:rsidRPr="007B5A37">
        <w:rPr>
          <w:sz w:val="24"/>
          <w:lang w:val="en-GB"/>
        </w:rPr>
        <w:t>second-order roads and branch lines</w:t>
      </w:r>
      <w:r>
        <w:rPr>
          <w:sz w:val="24"/>
          <w:lang w:val="en-GB"/>
        </w:rPr>
        <w:t>,</w:t>
      </w:r>
      <w:r w:rsidRPr="00751FCD">
        <w:rPr>
          <w:color w:val="FF0000"/>
          <w:sz w:val="24"/>
          <w:lang w:val="en-GB"/>
        </w:rPr>
        <w:t xml:space="preserve"> </w:t>
      </w:r>
      <w:r>
        <w:rPr>
          <w:sz w:val="24"/>
          <w:lang w:val="en-GB"/>
        </w:rPr>
        <w:t>which normally need not be protected shall</w:t>
      </w:r>
      <w:r w:rsidRPr="00751FCD">
        <w:rPr>
          <w:sz w:val="24"/>
          <w:lang w:val="en-GB"/>
        </w:rPr>
        <w:t xml:space="preserve"> be signalled by warning signposts. Ropeway crossings with power lines shall be so arranged that the ropeway passes beneath the aerial power line if the power line cannot be buried. Anyway, either solution requires the prior approval of the competent supervising authority and the more so if it involves a temporary interruption of the power supply or displacement of the line.</w:t>
      </w:r>
    </w:p>
    <w:p w14:paraId="7E5E4C2E" w14:textId="77777777" w:rsidR="0021306B" w:rsidRPr="00751FCD" w:rsidRDefault="0021306B" w:rsidP="0021306B">
      <w:pPr>
        <w:tabs>
          <w:tab w:val="left" w:pos="1080"/>
        </w:tabs>
        <w:ind w:left="1080" w:hanging="1080"/>
        <w:jc w:val="both"/>
        <w:rPr>
          <w:sz w:val="24"/>
          <w:lang w:val="en-GB"/>
        </w:rPr>
      </w:pPr>
    </w:p>
    <w:p w14:paraId="029D7F6B" w14:textId="77777777" w:rsidR="0021306B" w:rsidRPr="00751FCD" w:rsidRDefault="0021306B" w:rsidP="0021306B">
      <w:pPr>
        <w:tabs>
          <w:tab w:val="left" w:pos="1080"/>
        </w:tabs>
        <w:ind w:left="1080" w:hanging="1080"/>
        <w:jc w:val="both"/>
        <w:rPr>
          <w:sz w:val="24"/>
          <w:lang w:val="en-GB"/>
        </w:rPr>
      </w:pPr>
      <w:r w:rsidRPr="004F371E">
        <w:rPr>
          <w:b/>
          <w:sz w:val="24"/>
          <w:lang w:val="en-GB"/>
        </w:rPr>
        <w:t>1.2.3.9</w:t>
      </w:r>
      <w:r w:rsidRPr="00751FCD">
        <w:rPr>
          <w:sz w:val="24"/>
          <w:lang w:val="en-GB"/>
        </w:rPr>
        <w:tab/>
        <w:t>A purposeful, simple and safe maintenance sys</w:t>
      </w:r>
      <w:r>
        <w:rPr>
          <w:sz w:val="24"/>
          <w:lang w:val="en-GB"/>
        </w:rPr>
        <w:t>tem is a requirement which shall have</w:t>
      </w:r>
      <w:r w:rsidRPr="00751FCD">
        <w:rPr>
          <w:sz w:val="24"/>
          <w:lang w:val="en-GB"/>
        </w:rPr>
        <w:t xml:space="preserve"> to be met in order to guarantee a safe and flawless performance of the ropeway installation. </w:t>
      </w:r>
    </w:p>
    <w:p w14:paraId="6F2DE557" w14:textId="77777777" w:rsidR="0021306B" w:rsidRPr="00751FCD" w:rsidRDefault="0021306B" w:rsidP="0021306B">
      <w:pPr>
        <w:tabs>
          <w:tab w:val="left" w:pos="1080"/>
        </w:tabs>
        <w:ind w:left="1080" w:hanging="1080"/>
        <w:jc w:val="both"/>
        <w:rPr>
          <w:sz w:val="24"/>
          <w:lang w:val="en-GB"/>
        </w:rPr>
      </w:pPr>
    </w:p>
    <w:p w14:paraId="4EC420A9" w14:textId="77777777" w:rsidR="0021306B" w:rsidRPr="00751FCD" w:rsidRDefault="0021306B" w:rsidP="0021306B">
      <w:pPr>
        <w:tabs>
          <w:tab w:val="left" w:pos="1440"/>
        </w:tabs>
        <w:ind w:left="1080" w:hanging="1080"/>
        <w:jc w:val="both"/>
        <w:rPr>
          <w:b/>
          <w:sz w:val="24"/>
          <w:u w:val="single"/>
          <w:lang w:val="en-GB"/>
        </w:rPr>
      </w:pPr>
      <w:r w:rsidRPr="00751FCD">
        <w:rPr>
          <w:b/>
          <w:sz w:val="24"/>
          <w:lang w:val="en-GB"/>
        </w:rPr>
        <w:t>1.2.4</w:t>
      </w:r>
      <w:r w:rsidRPr="00751FCD">
        <w:rPr>
          <w:b/>
          <w:sz w:val="24"/>
          <w:lang w:val="en-GB"/>
        </w:rPr>
        <w:tab/>
      </w:r>
      <w:r w:rsidRPr="00AE0ABF">
        <w:rPr>
          <w:b/>
          <w:sz w:val="24"/>
          <w:lang w:val="en-GB"/>
        </w:rPr>
        <w:t>Commissioning of the ropeway installation</w:t>
      </w:r>
      <w:r w:rsidRPr="00751FCD">
        <w:rPr>
          <w:b/>
          <w:sz w:val="24"/>
          <w:u w:val="single"/>
          <w:lang w:val="en-GB"/>
        </w:rPr>
        <w:t xml:space="preserve"> </w:t>
      </w:r>
    </w:p>
    <w:p w14:paraId="5525CD15" w14:textId="77777777" w:rsidR="0021306B" w:rsidRPr="00751FCD" w:rsidRDefault="0021306B" w:rsidP="0021306B">
      <w:pPr>
        <w:tabs>
          <w:tab w:val="left" w:pos="1440"/>
        </w:tabs>
        <w:ind w:left="1080" w:hanging="1080"/>
        <w:jc w:val="both"/>
        <w:rPr>
          <w:b/>
          <w:sz w:val="24"/>
          <w:u w:val="single"/>
          <w:lang w:val="en-GB"/>
        </w:rPr>
      </w:pPr>
    </w:p>
    <w:p w14:paraId="263988BB" w14:textId="77777777" w:rsidR="0021306B" w:rsidRPr="00751FCD" w:rsidRDefault="0021306B" w:rsidP="0021306B">
      <w:pPr>
        <w:tabs>
          <w:tab w:val="left" w:pos="1440"/>
        </w:tabs>
        <w:ind w:left="1080" w:hanging="1080"/>
        <w:jc w:val="both"/>
        <w:rPr>
          <w:sz w:val="24"/>
          <w:lang w:val="en-GB"/>
        </w:rPr>
      </w:pPr>
      <w:r w:rsidRPr="00751FCD">
        <w:rPr>
          <w:sz w:val="24"/>
          <w:lang w:val="en-GB"/>
        </w:rPr>
        <w:tab/>
      </w:r>
      <w:r>
        <w:rPr>
          <w:sz w:val="24"/>
          <w:lang w:val="en-GB"/>
        </w:rPr>
        <w:t>Prior to receiving the authorisation to take up active service a</w:t>
      </w:r>
      <w:r w:rsidRPr="00751FCD">
        <w:rPr>
          <w:sz w:val="24"/>
          <w:lang w:val="en-GB"/>
        </w:rPr>
        <w:t>ny ropeway installation shall have to be tested for acceptance and conformity with the submitted and approved desig</w:t>
      </w:r>
      <w:r>
        <w:rPr>
          <w:sz w:val="24"/>
          <w:lang w:val="en-GB"/>
        </w:rPr>
        <w:t>n and</w:t>
      </w:r>
      <w:r w:rsidRPr="00751FCD">
        <w:rPr>
          <w:sz w:val="24"/>
          <w:lang w:val="en-GB"/>
        </w:rPr>
        <w:t xml:space="preserve"> specifications</w:t>
      </w:r>
      <w:r>
        <w:rPr>
          <w:sz w:val="24"/>
          <w:lang w:val="en-GB"/>
        </w:rPr>
        <w:t xml:space="preserve"> having the purpose to assess the compliance with the required degree of safety.</w:t>
      </w:r>
    </w:p>
    <w:p w14:paraId="083F2935" w14:textId="77777777" w:rsidR="0021306B" w:rsidRPr="00751FCD" w:rsidRDefault="0021306B" w:rsidP="0021306B">
      <w:pPr>
        <w:tabs>
          <w:tab w:val="left" w:pos="1440"/>
        </w:tabs>
        <w:ind w:left="1080" w:hanging="1080"/>
        <w:jc w:val="both"/>
        <w:rPr>
          <w:sz w:val="24"/>
          <w:lang w:val="en-GB"/>
        </w:rPr>
      </w:pPr>
      <w:r w:rsidRPr="00751FCD">
        <w:rPr>
          <w:sz w:val="24"/>
          <w:lang w:val="en-GB"/>
        </w:rPr>
        <w:tab/>
        <w:t xml:space="preserve">To this end ropeways shall have to be </w:t>
      </w:r>
      <w:r>
        <w:rPr>
          <w:sz w:val="24"/>
          <w:lang w:val="en-GB"/>
        </w:rPr>
        <w:t xml:space="preserve">subjected to all specified </w:t>
      </w:r>
      <w:r w:rsidRPr="00751FCD">
        <w:rPr>
          <w:sz w:val="24"/>
          <w:lang w:val="en-GB"/>
        </w:rPr>
        <w:t xml:space="preserve">functional tests under full and partial load having the purpose to assess the most unfavourable load conditions. The testing programme shall include functional tests to be carried out </w:t>
      </w:r>
      <w:r>
        <w:rPr>
          <w:sz w:val="24"/>
          <w:lang w:val="en-GB"/>
        </w:rPr>
        <w:t>with maximum power output, acceleration, deceleration</w:t>
      </w:r>
      <w:r w:rsidRPr="00751FCD">
        <w:rPr>
          <w:sz w:val="24"/>
          <w:lang w:val="en-GB"/>
        </w:rPr>
        <w:t xml:space="preserve"> and braking in the most severe conditions, tests of brakes, tests of automatic devices, emergency stop push bu</w:t>
      </w:r>
      <w:r>
        <w:rPr>
          <w:sz w:val="24"/>
          <w:lang w:val="en-GB"/>
        </w:rPr>
        <w:t>ttons, remote control systems</w:t>
      </w:r>
      <w:r w:rsidRPr="00751FCD">
        <w:rPr>
          <w:sz w:val="24"/>
          <w:lang w:val="en-GB"/>
        </w:rPr>
        <w:t xml:space="preserve"> tests of safety devices. Tests shall be run for at least two operating hours, which is a period of time deemed to be necessary to assess any warming up of rotating components, excessive oscillations and deformations and the undisturbed free movement of tensioning devices.</w:t>
      </w:r>
    </w:p>
    <w:p w14:paraId="7A1C7D5D" w14:textId="77777777" w:rsidR="0021306B" w:rsidRPr="00751FCD" w:rsidRDefault="0021306B" w:rsidP="0021306B">
      <w:pPr>
        <w:tabs>
          <w:tab w:val="left" w:pos="1080"/>
        </w:tabs>
        <w:ind w:left="1080" w:hanging="1080"/>
        <w:jc w:val="both"/>
        <w:rPr>
          <w:sz w:val="24"/>
          <w:lang w:val="en-GB"/>
        </w:rPr>
      </w:pPr>
    </w:p>
    <w:p w14:paraId="320251F2" w14:textId="77777777" w:rsidR="0021306B" w:rsidRPr="00751FCD" w:rsidRDefault="0021306B" w:rsidP="0021306B">
      <w:pPr>
        <w:tabs>
          <w:tab w:val="left" w:pos="1080"/>
        </w:tabs>
        <w:ind w:left="1080" w:hanging="1080"/>
        <w:jc w:val="both"/>
        <w:rPr>
          <w:b/>
          <w:sz w:val="24"/>
          <w:u w:val="single"/>
          <w:lang w:val="en-GB"/>
        </w:rPr>
      </w:pPr>
      <w:r w:rsidRPr="00751FCD">
        <w:rPr>
          <w:b/>
          <w:sz w:val="24"/>
          <w:lang w:val="en-GB"/>
        </w:rPr>
        <w:t>1.2.5</w:t>
      </w:r>
      <w:r w:rsidRPr="00751FCD">
        <w:rPr>
          <w:b/>
          <w:sz w:val="24"/>
          <w:lang w:val="en-GB"/>
        </w:rPr>
        <w:tab/>
      </w:r>
      <w:r w:rsidRPr="00AE0ABF">
        <w:rPr>
          <w:b/>
          <w:sz w:val="24"/>
          <w:lang w:val="en-GB"/>
        </w:rPr>
        <w:t>Safety analysis</w:t>
      </w:r>
    </w:p>
    <w:p w14:paraId="1E0E7FD1" w14:textId="77777777" w:rsidR="0021306B" w:rsidRPr="00751FCD" w:rsidRDefault="0021306B" w:rsidP="0021306B">
      <w:pPr>
        <w:tabs>
          <w:tab w:val="left" w:pos="1080"/>
        </w:tabs>
        <w:ind w:left="1080" w:hanging="1080"/>
        <w:jc w:val="both"/>
        <w:rPr>
          <w:b/>
          <w:sz w:val="24"/>
          <w:u w:val="single"/>
          <w:lang w:val="en-GB"/>
        </w:rPr>
      </w:pPr>
    </w:p>
    <w:p w14:paraId="2D4A32AB" w14:textId="77777777" w:rsidR="0021306B" w:rsidRPr="00751FCD" w:rsidRDefault="0021306B" w:rsidP="0021306B">
      <w:pPr>
        <w:tabs>
          <w:tab w:val="left" w:pos="1080"/>
        </w:tabs>
        <w:ind w:left="1080" w:hanging="1080"/>
        <w:jc w:val="both"/>
        <w:rPr>
          <w:sz w:val="24"/>
          <w:lang w:val="en-GB"/>
        </w:rPr>
      </w:pPr>
      <w:r w:rsidRPr="00751FCD">
        <w:rPr>
          <w:sz w:val="24"/>
          <w:lang w:val="en-GB"/>
        </w:rPr>
        <w:tab/>
        <w:t>The designer or the manufacturer are recommended to carry out a complete analysis of all hazards which a</w:t>
      </w:r>
      <w:r>
        <w:rPr>
          <w:sz w:val="24"/>
          <w:lang w:val="en-GB"/>
        </w:rPr>
        <w:t>re likely to arise and to prepare</w:t>
      </w:r>
      <w:r w:rsidRPr="00751FCD">
        <w:rPr>
          <w:sz w:val="24"/>
          <w:lang w:val="en-GB"/>
        </w:rPr>
        <w:t xml:space="preserve"> a safety report.</w:t>
      </w:r>
    </w:p>
    <w:p w14:paraId="12869760" w14:textId="77777777" w:rsidR="0021306B" w:rsidRPr="00751FCD" w:rsidRDefault="0021306B" w:rsidP="0021306B">
      <w:pPr>
        <w:tabs>
          <w:tab w:val="left" w:pos="1080"/>
        </w:tabs>
        <w:ind w:left="1080" w:hanging="1080"/>
        <w:jc w:val="both"/>
        <w:rPr>
          <w:sz w:val="24"/>
          <w:lang w:val="en-GB"/>
        </w:rPr>
      </w:pPr>
    </w:p>
    <w:p w14:paraId="5069FBC4" w14:textId="77777777" w:rsidR="0021306B" w:rsidRDefault="0021306B" w:rsidP="0021306B">
      <w:pPr>
        <w:tabs>
          <w:tab w:val="left" w:pos="1080"/>
        </w:tabs>
        <w:ind w:left="1620" w:hanging="1080"/>
        <w:jc w:val="both"/>
        <w:rPr>
          <w:sz w:val="20"/>
          <w:szCs w:val="20"/>
          <w:lang w:val="en-GB"/>
        </w:rPr>
      </w:pPr>
      <w:r w:rsidRPr="00AE0ABF">
        <w:rPr>
          <w:sz w:val="20"/>
          <w:szCs w:val="20"/>
          <w:lang w:val="en-GB"/>
        </w:rPr>
        <w:tab/>
      </w:r>
      <w:r w:rsidRPr="00AE0ABF">
        <w:rPr>
          <w:b/>
          <w:sz w:val="20"/>
          <w:szCs w:val="20"/>
          <w:lang w:val="en-GB"/>
        </w:rPr>
        <w:t xml:space="preserve">Note: </w:t>
      </w:r>
      <w:r w:rsidRPr="00AE0ABF">
        <w:rPr>
          <w:sz w:val="20"/>
          <w:szCs w:val="20"/>
          <w:lang w:val="en-GB"/>
        </w:rPr>
        <w:t xml:space="preserve">An example of a risk analysis of a material handling ropeway installation is given in </w:t>
      </w:r>
    </w:p>
    <w:p w14:paraId="0CEC6965" w14:textId="77777777" w:rsidR="0021306B" w:rsidRPr="00AE0ABF" w:rsidRDefault="0021306B" w:rsidP="0021306B">
      <w:pPr>
        <w:tabs>
          <w:tab w:val="left" w:pos="1080"/>
        </w:tabs>
        <w:ind w:left="1080"/>
        <w:jc w:val="both"/>
        <w:rPr>
          <w:sz w:val="20"/>
          <w:szCs w:val="20"/>
          <w:lang w:val="en-GB"/>
        </w:rPr>
      </w:pPr>
      <w:r w:rsidRPr="00AE0ABF">
        <w:rPr>
          <w:sz w:val="20"/>
          <w:szCs w:val="20"/>
          <w:lang w:val="en-GB"/>
        </w:rPr>
        <w:t>Annex 2.</w:t>
      </w:r>
    </w:p>
    <w:p w14:paraId="6493FD57" w14:textId="77777777" w:rsidR="0021306B" w:rsidRPr="00751FCD" w:rsidRDefault="0021306B" w:rsidP="0021306B">
      <w:pPr>
        <w:tabs>
          <w:tab w:val="left" w:pos="1080"/>
        </w:tabs>
        <w:ind w:left="1080" w:hanging="1080"/>
        <w:jc w:val="both"/>
        <w:rPr>
          <w:sz w:val="24"/>
          <w:lang w:val="en-GB"/>
        </w:rPr>
      </w:pPr>
    </w:p>
    <w:p w14:paraId="1C6ACE8C" w14:textId="77777777" w:rsidR="0021306B" w:rsidRDefault="0021306B" w:rsidP="0021306B">
      <w:pPr>
        <w:tabs>
          <w:tab w:val="left" w:pos="1080"/>
        </w:tabs>
        <w:ind w:left="1080" w:hanging="1080"/>
        <w:jc w:val="both"/>
        <w:rPr>
          <w:sz w:val="24"/>
          <w:lang w:val="en-GB"/>
        </w:rPr>
      </w:pPr>
      <w:r>
        <w:rPr>
          <w:sz w:val="24"/>
          <w:lang w:val="en-GB"/>
        </w:rPr>
        <w:br w:type="page"/>
      </w:r>
    </w:p>
    <w:p w14:paraId="48827F77" w14:textId="77777777" w:rsidR="0021306B" w:rsidRPr="00727FEB" w:rsidRDefault="0021306B" w:rsidP="0021306B">
      <w:pPr>
        <w:tabs>
          <w:tab w:val="left" w:pos="1080"/>
        </w:tabs>
        <w:ind w:left="1080" w:hanging="1080"/>
        <w:jc w:val="both"/>
        <w:rPr>
          <w:b/>
          <w:sz w:val="24"/>
          <w:lang w:val="en-GB"/>
        </w:rPr>
      </w:pPr>
      <w:r w:rsidRPr="00751FCD">
        <w:rPr>
          <w:b/>
          <w:sz w:val="24"/>
          <w:lang w:val="en-GB"/>
        </w:rPr>
        <w:t>1.3</w:t>
      </w:r>
      <w:r w:rsidRPr="00751FCD">
        <w:rPr>
          <w:b/>
          <w:sz w:val="24"/>
          <w:lang w:val="en-GB"/>
        </w:rPr>
        <w:tab/>
      </w:r>
      <w:r w:rsidRPr="00727FEB">
        <w:rPr>
          <w:b/>
          <w:sz w:val="24"/>
          <w:lang w:val="en-GB"/>
        </w:rPr>
        <w:t>Operation</w:t>
      </w:r>
    </w:p>
    <w:p w14:paraId="5160D152" w14:textId="77777777" w:rsidR="0021306B" w:rsidRPr="00751FCD" w:rsidRDefault="0021306B" w:rsidP="0021306B">
      <w:pPr>
        <w:tabs>
          <w:tab w:val="left" w:pos="1080"/>
        </w:tabs>
        <w:ind w:left="1080" w:hanging="1080"/>
        <w:jc w:val="both"/>
        <w:rPr>
          <w:b/>
          <w:sz w:val="24"/>
          <w:u w:val="single"/>
          <w:lang w:val="en-GB"/>
        </w:rPr>
      </w:pPr>
    </w:p>
    <w:p w14:paraId="0A4B0F82" w14:textId="77777777" w:rsidR="0021306B" w:rsidRDefault="0021306B" w:rsidP="0021306B">
      <w:pPr>
        <w:tabs>
          <w:tab w:val="left" w:pos="1080"/>
        </w:tabs>
        <w:ind w:left="1080" w:hanging="1080"/>
        <w:jc w:val="both"/>
        <w:rPr>
          <w:b/>
          <w:sz w:val="24"/>
          <w:lang w:val="en-GB"/>
        </w:rPr>
      </w:pPr>
      <w:r w:rsidRPr="00751FCD">
        <w:rPr>
          <w:b/>
          <w:sz w:val="24"/>
          <w:lang w:val="en-GB"/>
        </w:rPr>
        <w:t>1.3.1</w:t>
      </w:r>
      <w:r w:rsidRPr="00751FCD">
        <w:rPr>
          <w:b/>
          <w:sz w:val="24"/>
          <w:lang w:val="en-GB"/>
        </w:rPr>
        <w:tab/>
      </w:r>
      <w:r w:rsidRPr="00727FEB">
        <w:rPr>
          <w:b/>
          <w:sz w:val="24"/>
          <w:lang w:val="en-GB"/>
        </w:rPr>
        <w:t>Ropeway operation management</w:t>
      </w:r>
    </w:p>
    <w:p w14:paraId="7C9EA419" w14:textId="77777777" w:rsidR="0021306B" w:rsidRPr="00751FCD" w:rsidRDefault="0021306B" w:rsidP="0021306B">
      <w:pPr>
        <w:tabs>
          <w:tab w:val="left" w:pos="1080"/>
        </w:tabs>
        <w:ind w:left="1080" w:hanging="1080"/>
        <w:jc w:val="both"/>
        <w:rPr>
          <w:b/>
          <w:sz w:val="24"/>
          <w:u w:val="single"/>
          <w:lang w:val="en-GB"/>
        </w:rPr>
      </w:pPr>
    </w:p>
    <w:p w14:paraId="6D0A43EC" w14:textId="77777777" w:rsidR="0021306B" w:rsidRPr="00751FCD" w:rsidRDefault="0021306B" w:rsidP="0021306B">
      <w:pPr>
        <w:tabs>
          <w:tab w:val="left" w:pos="1080"/>
        </w:tabs>
        <w:ind w:left="1080" w:hanging="1080"/>
        <w:jc w:val="both"/>
        <w:rPr>
          <w:sz w:val="24"/>
          <w:lang w:val="en-GB"/>
        </w:rPr>
      </w:pPr>
      <w:r>
        <w:rPr>
          <w:b/>
          <w:sz w:val="24"/>
          <w:lang w:val="en-GB"/>
        </w:rPr>
        <w:t>1.3.1.1</w:t>
      </w:r>
      <w:r>
        <w:rPr>
          <w:b/>
          <w:sz w:val="24"/>
          <w:lang w:val="en-GB"/>
        </w:rPr>
        <w:tab/>
      </w:r>
      <w:r>
        <w:rPr>
          <w:sz w:val="24"/>
          <w:lang w:val="en-GB"/>
        </w:rPr>
        <w:t>It is recommended to entrust t</w:t>
      </w:r>
      <w:r w:rsidRPr="00751FCD">
        <w:rPr>
          <w:sz w:val="24"/>
          <w:lang w:val="en-GB"/>
        </w:rPr>
        <w:t xml:space="preserve">he technical management of ropeway </w:t>
      </w:r>
      <w:r>
        <w:rPr>
          <w:sz w:val="24"/>
          <w:lang w:val="en-GB"/>
        </w:rPr>
        <w:t>installations</w:t>
      </w:r>
      <w:r w:rsidRPr="00751FCD">
        <w:rPr>
          <w:sz w:val="24"/>
          <w:lang w:val="en-GB"/>
        </w:rPr>
        <w:t xml:space="preserve"> to a person having the necessary technical competence and administrative responsibility, referred to in the following with the term “manager”.</w:t>
      </w:r>
    </w:p>
    <w:p w14:paraId="3DDCA3DA" w14:textId="77777777" w:rsidR="0021306B" w:rsidRPr="00751FCD" w:rsidRDefault="0021306B" w:rsidP="0021306B">
      <w:pPr>
        <w:tabs>
          <w:tab w:val="left" w:pos="1080"/>
        </w:tabs>
        <w:ind w:left="1080" w:hanging="1080"/>
        <w:jc w:val="both"/>
        <w:rPr>
          <w:sz w:val="24"/>
          <w:lang w:val="en-GB"/>
        </w:rPr>
      </w:pPr>
    </w:p>
    <w:p w14:paraId="5486CA6B" w14:textId="77777777" w:rsidR="0021306B" w:rsidRPr="00751FCD" w:rsidRDefault="0021306B" w:rsidP="0021306B">
      <w:pPr>
        <w:tabs>
          <w:tab w:val="left" w:pos="1080"/>
        </w:tabs>
        <w:ind w:left="1080" w:hanging="1080"/>
        <w:jc w:val="both"/>
        <w:rPr>
          <w:sz w:val="24"/>
          <w:lang w:val="en-GB"/>
        </w:rPr>
      </w:pPr>
      <w:r w:rsidRPr="00751FCD">
        <w:rPr>
          <w:b/>
          <w:sz w:val="24"/>
          <w:lang w:val="en-GB"/>
        </w:rPr>
        <w:t>1.3.1.2</w:t>
      </w:r>
      <w:r w:rsidRPr="00751FCD">
        <w:rPr>
          <w:b/>
          <w:sz w:val="24"/>
          <w:lang w:val="en-GB"/>
        </w:rPr>
        <w:tab/>
      </w:r>
      <w:r>
        <w:rPr>
          <w:sz w:val="24"/>
          <w:lang w:val="en-GB"/>
        </w:rPr>
        <w:t>The manager shall</w:t>
      </w:r>
      <w:r w:rsidRPr="00751FCD">
        <w:rPr>
          <w:sz w:val="24"/>
          <w:lang w:val="en-GB"/>
        </w:rPr>
        <w:t xml:space="preserve"> put down in writing rules for the operation of the installation. In order to be able to do so he ought to be expected to know perfectly the technicalities of the installati</w:t>
      </w:r>
      <w:r>
        <w:rPr>
          <w:sz w:val="24"/>
          <w:lang w:val="en-GB"/>
        </w:rPr>
        <w:t>on, the operating conditions as well as</w:t>
      </w:r>
      <w:r w:rsidRPr="00751FCD">
        <w:rPr>
          <w:sz w:val="24"/>
          <w:lang w:val="en-GB"/>
        </w:rPr>
        <w:t xml:space="preserve"> service and maintenance instructions of the ropeway manufacturer. A copy of his operating rules shall be handed out to every member of the staff and</w:t>
      </w:r>
      <w:r>
        <w:rPr>
          <w:sz w:val="24"/>
          <w:lang w:val="en-GB"/>
        </w:rPr>
        <w:t>,</w:t>
      </w:r>
      <w:r w:rsidRPr="00751FCD">
        <w:rPr>
          <w:sz w:val="24"/>
          <w:lang w:val="en-GB"/>
        </w:rPr>
        <w:t xml:space="preserve"> if so specified in the regulations, submitted to the competent supervisory authority.</w:t>
      </w:r>
    </w:p>
    <w:p w14:paraId="52105E1C" w14:textId="77777777" w:rsidR="0021306B" w:rsidRPr="00751FCD" w:rsidRDefault="0021306B" w:rsidP="0021306B">
      <w:pPr>
        <w:tabs>
          <w:tab w:val="left" w:pos="1080"/>
        </w:tabs>
        <w:ind w:left="1080" w:hanging="1080"/>
        <w:jc w:val="both"/>
        <w:rPr>
          <w:sz w:val="24"/>
          <w:lang w:val="en-GB"/>
        </w:rPr>
      </w:pPr>
    </w:p>
    <w:p w14:paraId="58F73FF2" w14:textId="77777777" w:rsidR="0021306B" w:rsidRPr="00751FCD" w:rsidRDefault="0021306B" w:rsidP="0021306B">
      <w:pPr>
        <w:tabs>
          <w:tab w:val="left" w:pos="1080"/>
        </w:tabs>
        <w:ind w:left="1080" w:hanging="1080"/>
        <w:jc w:val="both"/>
        <w:rPr>
          <w:sz w:val="24"/>
          <w:lang w:val="en-GB"/>
        </w:rPr>
      </w:pPr>
      <w:r w:rsidRPr="00751FCD">
        <w:rPr>
          <w:b/>
          <w:sz w:val="24"/>
          <w:lang w:val="en-GB"/>
        </w:rPr>
        <w:t>1.3.1.3</w:t>
      </w:r>
      <w:r w:rsidRPr="00751FCD">
        <w:rPr>
          <w:b/>
          <w:sz w:val="24"/>
          <w:lang w:val="en-GB"/>
        </w:rPr>
        <w:tab/>
      </w:r>
      <w:r w:rsidRPr="00751FCD">
        <w:rPr>
          <w:sz w:val="24"/>
          <w:lang w:val="en-GB"/>
        </w:rPr>
        <w:t xml:space="preserve">In order to make sure </w:t>
      </w:r>
      <w:r>
        <w:rPr>
          <w:sz w:val="24"/>
          <w:lang w:val="en-GB"/>
        </w:rPr>
        <w:t xml:space="preserve">that </w:t>
      </w:r>
      <w:r w:rsidRPr="00751FCD">
        <w:rPr>
          <w:sz w:val="24"/>
          <w:lang w:val="en-GB"/>
        </w:rPr>
        <w:t>all requirements regarding the operational safety and the necessary protection and safety of third parties will be fully met the manager is recommended to employ a sufficient number of staff.</w:t>
      </w:r>
    </w:p>
    <w:p w14:paraId="205D16B6" w14:textId="77777777" w:rsidR="0021306B" w:rsidRPr="00751FCD" w:rsidRDefault="0021306B" w:rsidP="0021306B">
      <w:pPr>
        <w:tabs>
          <w:tab w:val="left" w:pos="1080"/>
        </w:tabs>
        <w:ind w:left="1080" w:hanging="1080"/>
        <w:jc w:val="both"/>
        <w:rPr>
          <w:sz w:val="24"/>
          <w:lang w:val="en-GB"/>
        </w:rPr>
      </w:pPr>
    </w:p>
    <w:p w14:paraId="2E3CF7E5" w14:textId="77777777" w:rsidR="0021306B" w:rsidRPr="00751FCD" w:rsidRDefault="0021306B" w:rsidP="0021306B">
      <w:pPr>
        <w:tabs>
          <w:tab w:val="left" w:pos="1080"/>
        </w:tabs>
        <w:ind w:left="1080" w:hanging="1080"/>
        <w:jc w:val="both"/>
        <w:rPr>
          <w:sz w:val="24"/>
          <w:lang w:val="en-GB"/>
        </w:rPr>
      </w:pPr>
      <w:r w:rsidRPr="00751FCD">
        <w:rPr>
          <w:b/>
          <w:sz w:val="24"/>
          <w:lang w:val="en-GB"/>
        </w:rPr>
        <w:t>1.3.1.4</w:t>
      </w:r>
      <w:r w:rsidRPr="00751FCD">
        <w:rPr>
          <w:b/>
          <w:sz w:val="24"/>
          <w:lang w:val="en-GB"/>
        </w:rPr>
        <w:tab/>
      </w:r>
      <w:r w:rsidRPr="00751FCD">
        <w:rPr>
          <w:sz w:val="24"/>
          <w:lang w:val="en-GB"/>
        </w:rPr>
        <w:t>The manager is recommended to assess the professional ability of all members of the staff, p</w:t>
      </w:r>
      <w:r>
        <w:rPr>
          <w:sz w:val="24"/>
          <w:lang w:val="en-GB"/>
        </w:rPr>
        <w:t>rovide the necessary</w:t>
      </w:r>
      <w:r w:rsidRPr="00751FCD">
        <w:rPr>
          <w:sz w:val="24"/>
          <w:lang w:val="en-GB"/>
        </w:rPr>
        <w:t xml:space="preserve"> professional training and clearly outl</w:t>
      </w:r>
      <w:r>
        <w:rPr>
          <w:sz w:val="24"/>
          <w:lang w:val="en-GB"/>
        </w:rPr>
        <w:t>ine the responsibilities of every</w:t>
      </w:r>
      <w:r w:rsidRPr="00751FCD">
        <w:rPr>
          <w:sz w:val="24"/>
          <w:lang w:val="en-GB"/>
        </w:rPr>
        <w:t xml:space="preserve"> professional profile.</w:t>
      </w:r>
    </w:p>
    <w:p w14:paraId="73FED35F" w14:textId="77777777" w:rsidR="0021306B" w:rsidRPr="00751FCD" w:rsidRDefault="0021306B" w:rsidP="0021306B">
      <w:pPr>
        <w:tabs>
          <w:tab w:val="left" w:pos="1080"/>
        </w:tabs>
        <w:ind w:left="1080" w:hanging="1080"/>
        <w:jc w:val="both"/>
        <w:rPr>
          <w:sz w:val="24"/>
          <w:lang w:val="en-GB"/>
        </w:rPr>
      </w:pPr>
    </w:p>
    <w:p w14:paraId="11FFD2C9" w14:textId="77777777" w:rsidR="0021306B" w:rsidRPr="00751FCD" w:rsidRDefault="0021306B" w:rsidP="0021306B">
      <w:pPr>
        <w:tabs>
          <w:tab w:val="left" w:pos="1080"/>
        </w:tabs>
        <w:ind w:left="1080" w:hanging="1080"/>
        <w:jc w:val="both"/>
        <w:rPr>
          <w:sz w:val="24"/>
          <w:lang w:val="en-GB"/>
        </w:rPr>
      </w:pPr>
      <w:r w:rsidRPr="00751FCD">
        <w:rPr>
          <w:b/>
          <w:sz w:val="24"/>
          <w:lang w:val="en-GB"/>
        </w:rPr>
        <w:t>1.3.1.5</w:t>
      </w:r>
      <w:r w:rsidRPr="00751FCD">
        <w:rPr>
          <w:b/>
          <w:sz w:val="24"/>
          <w:lang w:val="en-GB"/>
        </w:rPr>
        <w:tab/>
      </w:r>
      <w:r w:rsidRPr="00751FCD">
        <w:rPr>
          <w:sz w:val="24"/>
          <w:lang w:val="en-GB"/>
        </w:rPr>
        <w:t>The manager is recommended to put down in writing operating procedures he deems to be necessary to prevent situations that might put at risk the life and health of persons and the integrity of the material and goods.</w:t>
      </w:r>
    </w:p>
    <w:p w14:paraId="1E461275" w14:textId="77777777" w:rsidR="0021306B" w:rsidRPr="00751FCD" w:rsidRDefault="0021306B" w:rsidP="0021306B">
      <w:pPr>
        <w:tabs>
          <w:tab w:val="left" w:pos="1080"/>
        </w:tabs>
        <w:ind w:left="1080" w:hanging="1080"/>
        <w:jc w:val="both"/>
        <w:rPr>
          <w:sz w:val="24"/>
          <w:lang w:val="en-GB"/>
        </w:rPr>
      </w:pPr>
    </w:p>
    <w:p w14:paraId="013ED724" w14:textId="77777777" w:rsidR="0021306B" w:rsidRPr="007B7CCA" w:rsidRDefault="0021306B" w:rsidP="0021306B">
      <w:pPr>
        <w:tabs>
          <w:tab w:val="left" w:pos="1080"/>
        </w:tabs>
        <w:ind w:left="1080" w:hanging="1080"/>
        <w:jc w:val="both"/>
        <w:rPr>
          <w:sz w:val="24"/>
          <w:lang w:val="en-GB"/>
        </w:rPr>
      </w:pPr>
      <w:r w:rsidRPr="00751FCD">
        <w:rPr>
          <w:b/>
          <w:sz w:val="24"/>
          <w:lang w:val="en-GB"/>
        </w:rPr>
        <w:t>1.3.1.6</w:t>
      </w:r>
      <w:r w:rsidRPr="00751FCD">
        <w:rPr>
          <w:b/>
          <w:sz w:val="24"/>
          <w:lang w:val="en-GB"/>
        </w:rPr>
        <w:tab/>
      </w:r>
      <w:r w:rsidRPr="007B7CCA">
        <w:rPr>
          <w:sz w:val="24"/>
          <w:lang w:val="en-GB"/>
        </w:rPr>
        <w:t xml:space="preserve">The manager shall take all steps he deems to be necessary to make sure the operation of the ropeway installation is perfectly consistent with applicable regulations, </w:t>
      </w:r>
      <w:r>
        <w:rPr>
          <w:sz w:val="24"/>
          <w:lang w:val="en-GB"/>
        </w:rPr>
        <w:t xml:space="preserve">that it is </w:t>
      </w:r>
      <w:r w:rsidRPr="007B7CCA">
        <w:rPr>
          <w:sz w:val="24"/>
          <w:lang w:val="en-GB"/>
        </w:rPr>
        <w:t xml:space="preserve">submitted to regular controls and </w:t>
      </w:r>
      <w:r>
        <w:rPr>
          <w:sz w:val="24"/>
          <w:lang w:val="en-GB"/>
        </w:rPr>
        <w:t xml:space="preserve">meets </w:t>
      </w:r>
      <w:r w:rsidRPr="007B7CCA">
        <w:rPr>
          <w:sz w:val="24"/>
          <w:lang w:val="en-GB"/>
        </w:rPr>
        <w:t>specif</w:t>
      </w:r>
      <w:r>
        <w:rPr>
          <w:sz w:val="24"/>
          <w:lang w:val="en-GB"/>
        </w:rPr>
        <w:t>ications for</w:t>
      </w:r>
      <w:r w:rsidRPr="007B7CCA">
        <w:rPr>
          <w:sz w:val="24"/>
          <w:lang w:val="en-GB"/>
        </w:rPr>
        <w:t xml:space="preserve"> its regular maintenance.</w:t>
      </w:r>
    </w:p>
    <w:p w14:paraId="62D0423D" w14:textId="77777777" w:rsidR="0021306B" w:rsidRPr="007B7CCA" w:rsidRDefault="0021306B" w:rsidP="0021306B">
      <w:pPr>
        <w:tabs>
          <w:tab w:val="left" w:pos="1080"/>
        </w:tabs>
        <w:ind w:left="1080" w:hanging="1080"/>
        <w:jc w:val="both"/>
        <w:rPr>
          <w:sz w:val="24"/>
          <w:lang w:val="en-GB"/>
        </w:rPr>
      </w:pPr>
    </w:p>
    <w:p w14:paraId="6A8A06E9" w14:textId="77777777" w:rsidR="0021306B" w:rsidRPr="00751FCD" w:rsidRDefault="0021306B" w:rsidP="0021306B">
      <w:pPr>
        <w:tabs>
          <w:tab w:val="left" w:pos="1080"/>
        </w:tabs>
        <w:ind w:left="1080" w:hanging="1080"/>
        <w:jc w:val="both"/>
        <w:rPr>
          <w:sz w:val="24"/>
          <w:lang w:val="en-GB"/>
        </w:rPr>
      </w:pPr>
      <w:r w:rsidRPr="00751FCD">
        <w:rPr>
          <w:b/>
          <w:sz w:val="24"/>
          <w:lang w:val="en-GB"/>
        </w:rPr>
        <w:t>1.3.1.7</w:t>
      </w:r>
      <w:r w:rsidRPr="00751FCD">
        <w:rPr>
          <w:b/>
          <w:sz w:val="24"/>
          <w:lang w:val="en-GB"/>
        </w:rPr>
        <w:tab/>
      </w:r>
      <w:r w:rsidRPr="00751FCD">
        <w:rPr>
          <w:sz w:val="24"/>
          <w:lang w:val="en-GB"/>
        </w:rPr>
        <w:t xml:space="preserve">No ropeway installation should </w:t>
      </w:r>
      <w:r>
        <w:rPr>
          <w:sz w:val="24"/>
          <w:lang w:val="en-GB"/>
        </w:rPr>
        <w:t>e</w:t>
      </w:r>
      <w:r w:rsidRPr="00751FCD">
        <w:rPr>
          <w:sz w:val="24"/>
          <w:lang w:val="en-GB"/>
        </w:rPr>
        <w:t>ver be started or restarted if th</w:t>
      </w:r>
      <w:r>
        <w:rPr>
          <w:sz w:val="24"/>
          <w:lang w:val="en-GB"/>
        </w:rPr>
        <w:t>e manager, his assistant</w:t>
      </w:r>
      <w:r w:rsidRPr="00751FCD">
        <w:rPr>
          <w:sz w:val="24"/>
          <w:lang w:val="en-GB"/>
        </w:rPr>
        <w:t xml:space="preserve"> or designated competent members of the staff have not verified beforehand the perfect state and function of the ropeway installation and in particular the perfect state and function of telephone lines and of the signalling equipment.</w:t>
      </w:r>
    </w:p>
    <w:p w14:paraId="4C37FB66" w14:textId="77777777" w:rsidR="0021306B" w:rsidRPr="00751FCD" w:rsidRDefault="0021306B" w:rsidP="0021306B">
      <w:pPr>
        <w:tabs>
          <w:tab w:val="left" w:pos="1080"/>
        </w:tabs>
        <w:ind w:left="1080" w:hanging="1080"/>
        <w:jc w:val="both"/>
        <w:rPr>
          <w:sz w:val="24"/>
          <w:lang w:val="en-GB"/>
        </w:rPr>
      </w:pPr>
    </w:p>
    <w:p w14:paraId="1AB46155" w14:textId="77777777" w:rsidR="0021306B" w:rsidRDefault="0021306B" w:rsidP="0021306B">
      <w:pPr>
        <w:tabs>
          <w:tab w:val="left" w:pos="1080"/>
        </w:tabs>
        <w:ind w:left="1410" w:hanging="1410"/>
        <w:jc w:val="both"/>
        <w:rPr>
          <w:sz w:val="24"/>
          <w:lang w:val="en-GB"/>
        </w:rPr>
      </w:pPr>
      <w:r w:rsidRPr="00751FCD">
        <w:rPr>
          <w:b/>
          <w:sz w:val="24"/>
          <w:lang w:val="en-GB"/>
        </w:rPr>
        <w:t>1.3.1.8</w:t>
      </w:r>
      <w:r w:rsidRPr="00751FCD">
        <w:rPr>
          <w:b/>
          <w:sz w:val="24"/>
          <w:lang w:val="en-GB"/>
        </w:rPr>
        <w:tab/>
      </w:r>
      <w:r w:rsidRPr="00751FCD">
        <w:rPr>
          <w:sz w:val="24"/>
          <w:lang w:val="en-GB"/>
        </w:rPr>
        <w:t>Transportation of persons is not permitted. Yet an exception may be made for</w:t>
      </w:r>
    </w:p>
    <w:p w14:paraId="1506B53A" w14:textId="77777777" w:rsidR="0021306B" w:rsidRPr="00727FEB" w:rsidRDefault="0021306B" w:rsidP="0021306B">
      <w:pPr>
        <w:tabs>
          <w:tab w:val="left" w:pos="1080"/>
        </w:tabs>
        <w:ind w:left="1410" w:hanging="1410"/>
        <w:jc w:val="both"/>
        <w:rPr>
          <w:sz w:val="16"/>
          <w:szCs w:val="16"/>
          <w:lang w:val="en-GB"/>
        </w:rPr>
      </w:pPr>
    </w:p>
    <w:p w14:paraId="3D632027" w14:textId="77777777" w:rsidR="0021306B" w:rsidRDefault="0021306B" w:rsidP="0021306B">
      <w:pPr>
        <w:numPr>
          <w:ilvl w:val="0"/>
          <w:numId w:val="43"/>
        </w:numPr>
        <w:tabs>
          <w:tab w:val="clear" w:pos="1776"/>
          <w:tab w:val="left" w:pos="1080"/>
          <w:tab w:val="num" w:pos="1440"/>
        </w:tabs>
        <w:ind w:left="1440"/>
        <w:jc w:val="both"/>
        <w:rPr>
          <w:sz w:val="24"/>
          <w:lang w:val="en-GB"/>
        </w:rPr>
      </w:pPr>
      <w:r>
        <w:rPr>
          <w:sz w:val="24"/>
          <w:lang w:val="en-GB"/>
        </w:rPr>
        <w:t>Persons who have to inspect the ropeway installation or carry out maintenance work</w:t>
      </w:r>
    </w:p>
    <w:p w14:paraId="1ED546D8" w14:textId="77777777" w:rsidR="0021306B" w:rsidRPr="00751FCD" w:rsidRDefault="0021306B" w:rsidP="0021306B">
      <w:pPr>
        <w:numPr>
          <w:ilvl w:val="0"/>
          <w:numId w:val="43"/>
        </w:numPr>
        <w:tabs>
          <w:tab w:val="clear" w:pos="1776"/>
          <w:tab w:val="left" w:pos="1080"/>
          <w:tab w:val="num" w:pos="1440"/>
        </w:tabs>
        <w:ind w:left="1440"/>
        <w:jc w:val="both"/>
        <w:rPr>
          <w:sz w:val="24"/>
          <w:lang w:val="en-GB"/>
        </w:rPr>
      </w:pPr>
      <w:r>
        <w:rPr>
          <w:sz w:val="24"/>
          <w:lang w:val="en-GB"/>
        </w:rPr>
        <w:t>Persons who have to take the ropeway in order to get to their working place</w:t>
      </w:r>
    </w:p>
    <w:p w14:paraId="770B9BAA" w14:textId="77777777" w:rsidR="0021306B" w:rsidRPr="00727FEB" w:rsidRDefault="0021306B" w:rsidP="0021306B">
      <w:pPr>
        <w:tabs>
          <w:tab w:val="left" w:pos="1080"/>
        </w:tabs>
        <w:ind w:left="1080" w:hanging="1080"/>
        <w:jc w:val="both"/>
        <w:rPr>
          <w:sz w:val="12"/>
          <w:szCs w:val="12"/>
          <w:lang w:val="en-GB"/>
        </w:rPr>
      </w:pPr>
    </w:p>
    <w:p w14:paraId="135FC8BD" w14:textId="77777777" w:rsidR="0021306B" w:rsidRPr="00751FCD" w:rsidRDefault="0021306B" w:rsidP="0021306B">
      <w:pPr>
        <w:tabs>
          <w:tab w:val="left" w:pos="1080"/>
        </w:tabs>
        <w:ind w:left="1416" w:hanging="1080"/>
        <w:jc w:val="both"/>
        <w:rPr>
          <w:sz w:val="24"/>
          <w:lang w:val="en-GB"/>
        </w:rPr>
      </w:pPr>
      <w:r w:rsidRPr="00751FCD">
        <w:rPr>
          <w:sz w:val="24"/>
          <w:lang w:val="en-GB"/>
        </w:rPr>
        <w:tab/>
      </w:r>
      <w:r>
        <w:rPr>
          <w:sz w:val="24"/>
          <w:lang w:val="en-GB"/>
        </w:rPr>
        <w:tab/>
      </w:r>
      <w:r w:rsidRPr="00751FCD">
        <w:rPr>
          <w:sz w:val="24"/>
          <w:lang w:val="en-GB"/>
        </w:rPr>
        <w:t>provided the ropeway has the necessary equipment which needs to be provided whenever persons are to be carried by the ropeway and provided that all the necessary additional requirements which are s</w:t>
      </w:r>
      <w:r>
        <w:rPr>
          <w:sz w:val="24"/>
          <w:lang w:val="en-GB"/>
        </w:rPr>
        <w:t xml:space="preserve">pecified in the operating manual </w:t>
      </w:r>
      <w:r w:rsidRPr="00751FCD">
        <w:rPr>
          <w:sz w:val="24"/>
          <w:lang w:val="en-GB"/>
        </w:rPr>
        <w:t>have</w:t>
      </w:r>
      <w:r>
        <w:rPr>
          <w:sz w:val="24"/>
          <w:lang w:val="en-GB"/>
        </w:rPr>
        <w:t xml:space="preserve"> been met and the manager has au</w:t>
      </w:r>
      <w:r w:rsidRPr="00751FCD">
        <w:rPr>
          <w:sz w:val="24"/>
          <w:lang w:val="en-GB"/>
        </w:rPr>
        <w:t>thorized the transport of persons.</w:t>
      </w:r>
      <w:r>
        <w:rPr>
          <w:sz w:val="24"/>
          <w:lang w:val="en-GB"/>
        </w:rPr>
        <w:t xml:space="preserve"> *)</w:t>
      </w:r>
    </w:p>
    <w:p w14:paraId="5CA4B76D" w14:textId="77777777" w:rsidR="0021306B" w:rsidRDefault="0021306B" w:rsidP="0021306B">
      <w:pPr>
        <w:tabs>
          <w:tab w:val="left" w:pos="1080"/>
        </w:tabs>
        <w:ind w:left="1416" w:hanging="1080"/>
        <w:jc w:val="both"/>
        <w:rPr>
          <w:sz w:val="24"/>
          <w:lang w:val="en-GB"/>
        </w:rPr>
      </w:pPr>
      <w:r>
        <w:rPr>
          <w:sz w:val="24"/>
          <w:lang w:val="en-GB"/>
        </w:rPr>
        <w:tab/>
      </w:r>
      <w:r>
        <w:rPr>
          <w:sz w:val="24"/>
          <w:lang w:val="en-GB"/>
        </w:rPr>
        <w:tab/>
        <w:t xml:space="preserve">If necessary an official request </w:t>
      </w:r>
      <w:r w:rsidRPr="00751FCD">
        <w:rPr>
          <w:sz w:val="24"/>
          <w:lang w:val="en-GB"/>
        </w:rPr>
        <w:t>shall be made to the competent supervisory author</w:t>
      </w:r>
      <w:r>
        <w:rPr>
          <w:sz w:val="24"/>
          <w:lang w:val="en-GB"/>
        </w:rPr>
        <w:t>ity to authorize the transport of</w:t>
      </w:r>
      <w:r w:rsidRPr="00751FCD">
        <w:rPr>
          <w:sz w:val="24"/>
          <w:lang w:val="en-GB"/>
        </w:rPr>
        <w:t xml:space="preserve"> persons.</w:t>
      </w:r>
    </w:p>
    <w:p w14:paraId="361DB65A" w14:textId="77777777" w:rsidR="0021306B" w:rsidRPr="00727FEB" w:rsidRDefault="0021306B" w:rsidP="0021306B">
      <w:pPr>
        <w:tabs>
          <w:tab w:val="left" w:pos="1080"/>
        </w:tabs>
        <w:ind w:left="1416" w:hanging="1080"/>
        <w:jc w:val="both"/>
        <w:rPr>
          <w:sz w:val="8"/>
          <w:szCs w:val="8"/>
          <w:lang w:val="en-GB"/>
        </w:rPr>
      </w:pPr>
    </w:p>
    <w:p w14:paraId="2CE967CC" w14:textId="77777777" w:rsidR="0021306B" w:rsidRDefault="0021306B" w:rsidP="0021306B">
      <w:pPr>
        <w:tabs>
          <w:tab w:val="left" w:pos="1080"/>
        </w:tabs>
        <w:ind w:left="1416" w:hanging="1080"/>
        <w:jc w:val="both"/>
        <w:rPr>
          <w:i/>
          <w:sz w:val="24"/>
          <w:lang w:val="en-GB"/>
        </w:rPr>
      </w:pPr>
      <w:r>
        <w:rPr>
          <w:sz w:val="24"/>
          <w:lang w:val="en-GB"/>
        </w:rPr>
        <w:tab/>
      </w:r>
      <w:r>
        <w:rPr>
          <w:sz w:val="24"/>
          <w:lang w:val="en-GB"/>
        </w:rPr>
        <w:tab/>
        <w:t xml:space="preserve">*) </w:t>
      </w:r>
      <w:r>
        <w:rPr>
          <w:i/>
          <w:sz w:val="24"/>
          <w:lang w:val="en-GB"/>
        </w:rPr>
        <w:t>Additional operating instructions are listed in Annex C, Annex C</w:t>
      </w:r>
    </w:p>
    <w:p w14:paraId="113FD36E" w14:textId="77777777" w:rsidR="0021306B" w:rsidRDefault="0021306B" w:rsidP="0021306B">
      <w:pPr>
        <w:tabs>
          <w:tab w:val="left" w:pos="1080"/>
        </w:tabs>
        <w:ind w:left="1080" w:hanging="1080"/>
        <w:jc w:val="both"/>
        <w:rPr>
          <w:i/>
          <w:sz w:val="24"/>
          <w:lang w:val="en-GB"/>
        </w:rPr>
      </w:pPr>
      <w:r>
        <w:rPr>
          <w:i/>
          <w:sz w:val="24"/>
          <w:lang w:val="en-GB"/>
        </w:rPr>
        <w:br w:type="page"/>
      </w:r>
    </w:p>
    <w:p w14:paraId="589EE007" w14:textId="77777777" w:rsidR="0021306B" w:rsidRPr="00751FCD" w:rsidRDefault="0021306B" w:rsidP="0021306B">
      <w:pPr>
        <w:tabs>
          <w:tab w:val="left" w:pos="1080"/>
        </w:tabs>
        <w:ind w:left="1080" w:hanging="1080"/>
        <w:jc w:val="both"/>
        <w:rPr>
          <w:sz w:val="24"/>
          <w:lang w:val="en-GB"/>
        </w:rPr>
      </w:pPr>
      <w:r w:rsidRPr="00751FCD">
        <w:rPr>
          <w:b/>
          <w:sz w:val="24"/>
          <w:lang w:val="en-GB"/>
        </w:rPr>
        <w:t>1.3.1.9</w:t>
      </w:r>
      <w:r w:rsidRPr="00751FCD">
        <w:rPr>
          <w:b/>
          <w:sz w:val="24"/>
          <w:lang w:val="en-GB"/>
        </w:rPr>
        <w:tab/>
      </w:r>
      <w:r w:rsidRPr="00751FCD">
        <w:rPr>
          <w:sz w:val="24"/>
          <w:lang w:val="en-GB"/>
        </w:rPr>
        <w:t>Care shall be taken to maintain perfectly readable and easily discernible warnings a</w:t>
      </w:r>
      <w:r>
        <w:rPr>
          <w:sz w:val="24"/>
          <w:lang w:val="en-GB"/>
        </w:rPr>
        <w:t xml:space="preserve">nd warning sign posts which shall be </w:t>
      </w:r>
      <w:r w:rsidRPr="00751FCD">
        <w:rPr>
          <w:sz w:val="24"/>
          <w:lang w:val="en-GB"/>
        </w:rPr>
        <w:t xml:space="preserve">put up in stations, intermediary stations, along the track or on carriers to indicate the interdiction to carry persons, the maximum permissible pay load, the interdiction for unauthorized persons to enter into stations or approach or climb </w:t>
      </w:r>
      <w:r>
        <w:rPr>
          <w:sz w:val="24"/>
          <w:lang w:val="en-GB"/>
        </w:rPr>
        <w:t>on line support structures</w:t>
      </w:r>
      <w:r w:rsidRPr="00751FCD">
        <w:rPr>
          <w:sz w:val="24"/>
          <w:lang w:val="en-GB"/>
        </w:rPr>
        <w:t>, the interdiction to dwell within the passage areas of carriers in intermediary stations, as well as any other information or interdiction the manager deems to be necessary.</w:t>
      </w:r>
    </w:p>
    <w:p w14:paraId="620547CE" w14:textId="77777777" w:rsidR="0021306B" w:rsidRPr="00B42343" w:rsidRDefault="0021306B" w:rsidP="0021306B">
      <w:pPr>
        <w:tabs>
          <w:tab w:val="left" w:pos="1080"/>
        </w:tabs>
        <w:ind w:left="1080" w:hanging="1080"/>
        <w:jc w:val="both"/>
        <w:rPr>
          <w:szCs w:val="22"/>
          <w:lang w:val="en-GB"/>
        </w:rPr>
      </w:pPr>
    </w:p>
    <w:p w14:paraId="7FA08CD0" w14:textId="77777777" w:rsidR="0021306B" w:rsidRPr="00751FCD" w:rsidRDefault="0021306B" w:rsidP="0021306B">
      <w:pPr>
        <w:tabs>
          <w:tab w:val="left" w:pos="1080"/>
        </w:tabs>
        <w:ind w:left="1080" w:hanging="1080"/>
        <w:jc w:val="both"/>
        <w:rPr>
          <w:b/>
          <w:sz w:val="24"/>
          <w:lang w:val="en-GB"/>
        </w:rPr>
      </w:pPr>
      <w:r w:rsidRPr="00751FCD">
        <w:rPr>
          <w:b/>
          <w:sz w:val="24"/>
          <w:lang w:val="en-GB"/>
        </w:rPr>
        <w:t>1.3.2</w:t>
      </w:r>
      <w:r w:rsidRPr="00751FCD">
        <w:rPr>
          <w:b/>
          <w:sz w:val="24"/>
          <w:lang w:val="en-GB"/>
        </w:rPr>
        <w:tab/>
        <w:t>Service and maintenance manual</w:t>
      </w:r>
    </w:p>
    <w:p w14:paraId="4D4705BE" w14:textId="77777777" w:rsidR="0021306B" w:rsidRPr="007627B0" w:rsidRDefault="0021306B" w:rsidP="0021306B">
      <w:pPr>
        <w:tabs>
          <w:tab w:val="left" w:pos="1080"/>
        </w:tabs>
        <w:ind w:left="1080" w:hanging="1080"/>
        <w:jc w:val="both"/>
        <w:rPr>
          <w:b/>
          <w:sz w:val="20"/>
          <w:szCs w:val="20"/>
          <w:lang w:val="en-GB"/>
        </w:rPr>
      </w:pPr>
    </w:p>
    <w:p w14:paraId="38B41F5E" w14:textId="77777777" w:rsidR="0021306B" w:rsidRPr="00751FCD" w:rsidRDefault="0021306B" w:rsidP="0021306B">
      <w:pPr>
        <w:tabs>
          <w:tab w:val="left" w:pos="1080"/>
        </w:tabs>
        <w:ind w:left="1080" w:hanging="1080"/>
        <w:jc w:val="both"/>
        <w:rPr>
          <w:sz w:val="24"/>
          <w:lang w:val="en-GB"/>
        </w:rPr>
      </w:pPr>
      <w:r w:rsidRPr="00751FCD">
        <w:rPr>
          <w:b/>
          <w:sz w:val="24"/>
          <w:lang w:val="en-GB"/>
        </w:rPr>
        <w:t>1.3.2.1</w:t>
      </w:r>
      <w:r w:rsidRPr="00751FCD">
        <w:rPr>
          <w:sz w:val="24"/>
          <w:lang w:val="en-GB"/>
        </w:rPr>
        <w:tab/>
      </w:r>
      <w:r>
        <w:rPr>
          <w:sz w:val="24"/>
          <w:lang w:val="en-GB"/>
        </w:rPr>
        <w:t>The manufacturer is required to</w:t>
      </w:r>
      <w:r w:rsidRPr="00751FCD">
        <w:rPr>
          <w:sz w:val="24"/>
          <w:lang w:val="en-GB"/>
        </w:rPr>
        <w:t xml:space="preserve"> p</w:t>
      </w:r>
      <w:r>
        <w:rPr>
          <w:sz w:val="24"/>
          <w:lang w:val="en-GB"/>
        </w:rPr>
        <w:t xml:space="preserve">ut down in writing and hand out </w:t>
      </w:r>
      <w:r w:rsidRPr="00751FCD">
        <w:rPr>
          <w:sz w:val="24"/>
          <w:lang w:val="en-GB"/>
        </w:rPr>
        <w:t>the service and maintenance manual.</w:t>
      </w:r>
    </w:p>
    <w:p w14:paraId="71242EB7" w14:textId="77777777" w:rsidR="0021306B" w:rsidRPr="007627B0" w:rsidRDefault="0021306B" w:rsidP="0021306B">
      <w:pPr>
        <w:tabs>
          <w:tab w:val="left" w:pos="1080"/>
        </w:tabs>
        <w:ind w:left="1080" w:hanging="1080"/>
        <w:jc w:val="both"/>
        <w:rPr>
          <w:sz w:val="20"/>
          <w:szCs w:val="20"/>
          <w:lang w:val="en-GB"/>
        </w:rPr>
      </w:pPr>
    </w:p>
    <w:p w14:paraId="14210CF5" w14:textId="77777777" w:rsidR="0021306B" w:rsidRDefault="0021306B" w:rsidP="0021306B">
      <w:pPr>
        <w:tabs>
          <w:tab w:val="left" w:pos="1080"/>
        </w:tabs>
        <w:ind w:left="1080" w:hanging="1080"/>
        <w:jc w:val="both"/>
        <w:rPr>
          <w:sz w:val="24"/>
          <w:lang w:val="en-GB"/>
        </w:rPr>
      </w:pPr>
      <w:r w:rsidRPr="00751FCD">
        <w:rPr>
          <w:b/>
          <w:sz w:val="24"/>
          <w:lang w:val="en-GB"/>
        </w:rPr>
        <w:t>1.3.2.2</w:t>
      </w:r>
      <w:r w:rsidRPr="00751FCD">
        <w:rPr>
          <w:b/>
          <w:sz w:val="24"/>
          <w:lang w:val="en-GB"/>
        </w:rPr>
        <w:tab/>
      </w:r>
      <w:r w:rsidRPr="00751FCD">
        <w:rPr>
          <w:sz w:val="24"/>
          <w:lang w:val="en-GB"/>
        </w:rPr>
        <w:t>The manufacturer shall specify in the service and maintenance manual the following technical data of th</w:t>
      </w:r>
      <w:r>
        <w:rPr>
          <w:sz w:val="24"/>
          <w:lang w:val="en-GB"/>
        </w:rPr>
        <w:t>e supplied ropeway installation</w:t>
      </w:r>
      <w:r w:rsidRPr="00751FCD">
        <w:rPr>
          <w:sz w:val="24"/>
          <w:lang w:val="en-GB"/>
        </w:rPr>
        <w:t>.</w:t>
      </w:r>
    </w:p>
    <w:p w14:paraId="52FACAD3" w14:textId="77777777" w:rsidR="0021306B" w:rsidRPr="00B42343" w:rsidRDefault="0021306B" w:rsidP="0021306B">
      <w:pPr>
        <w:tabs>
          <w:tab w:val="left" w:pos="1080"/>
        </w:tabs>
        <w:ind w:left="1080" w:hanging="1080"/>
        <w:jc w:val="both"/>
        <w:rPr>
          <w:sz w:val="16"/>
          <w:szCs w:val="16"/>
          <w:lang w:val="en-GB"/>
        </w:rPr>
      </w:pPr>
    </w:p>
    <w:p w14:paraId="7A43E6DA" w14:textId="77777777" w:rsidR="0021306B" w:rsidRPr="00751FCD" w:rsidRDefault="0021306B" w:rsidP="0021306B">
      <w:pPr>
        <w:tabs>
          <w:tab w:val="left" w:pos="1080"/>
        </w:tabs>
        <w:ind w:left="1080" w:hanging="1080"/>
        <w:jc w:val="both"/>
        <w:rPr>
          <w:sz w:val="24"/>
          <w:lang w:val="en-GB"/>
        </w:rPr>
      </w:pPr>
      <w:r w:rsidRPr="00751FCD">
        <w:rPr>
          <w:sz w:val="24"/>
          <w:lang w:val="en-GB"/>
        </w:rPr>
        <w:tab/>
        <w:t>- Length</w:t>
      </w:r>
      <w:r>
        <w:rPr>
          <w:sz w:val="24"/>
          <w:lang w:val="en-GB"/>
        </w:rPr>
        <w:t xml:space="preserve"> </w:t>
      </w:r>
      <w:r w:rsidRPr="00751FCD">
        <w:rPr>
          <w:sz w:val="24"/>
          <w:lang w:val="en-GB"/>
        </w:rPr>
        <w:t>[m]</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w:t>
      </w:r>
    </w:p>
    <w:p w14:paraId="19FC301C" w14:textId="77777777" w:rsidR="0021306B" w:rsidRPr="00751FCD" w:rsidRDefault="0021306B" w:rsidP="0021306B">
      <w:pPr>
        <w:tabs>
          <w:tab w:val="left" w:pos="1080"/>
        </w:tabs>
        <w:ind w:left="1080" w:hanging="1080"/>
        <w:jc w:val="both"/>
        <w:rPr>
          <w:sz w:val="24"/>
          <w:lang w:val="en-GB"/>
        </w:rPr>
      </w:pPr>
      <w:r w:rsidRPr="00751FCD">
        <w:rPr>
          <w:sz w:val="24"/>
          <w:lang w:val="en-GB"/>
        </w:rPr>
        <w:tab/>
        <w:t>- Difference in altitude</w:t>
      </w:r>
      <w:r>
        <w:rPr>
          <w:sz w:val="24"/>
          <w:lang w:val="en-GB"/>
        </w:rPr>
        <w:t xml:space="preserve"> </w:t>
      </w:r>
      <w:r w:rsidRPr="00751FCD">
        <w:rPr>
          <w:sz w:val="24"/>
          <w:lang w:val="en-GB"/>
        </w:rPr>
        <w:t>[m]</w:t>
      </w:r>
      <w:r>
        <w:rPr>
          <w:sz w:val="24"/>
          <w:lang w:val="en-GB"/>
        </w:rPr>
        <w:tab/>
      </w:r>
      <w:r>
        <w:rPr>
          <w:sz w:val="24"/>
          <w:lang w:val="en-GB"/>
        </w:rPr>
        <w:tab/>
      </w:r>
      <w:r>
        <w:rPr>
          <w:sz w:val="24"/>
          <w:lang w:val="en-GB"/>
        </w:rPr>
        <w:tab/>
      </w:r>
      <w:r>
        <w:rPr>
          <w:sz w:val="24"/>
          <w:lang w:val="en-GB"/>
        </w:rPr>
        <w:tab/>
      </w:r>
      <w:r>
        <w:rPr>
          <w:sz w:val="24"/>
          <w:lang w:val="en-GB"/>
        </w:rPr>
        <w:tab/>
        <w:t>............</w:t>
      </w:r>
    </w:p>
    <w:p w14:paraId="7ACE5FD6" w14:textId="77777777" w:rsidR="0021306B" w:rsidRPr="00751FCD" w:rsidRDefault="0021306B" w:rsidP="0021306B">
      <w:pPr>
        <w:tabs>
          <w:tab w:val="left" w:pos="1080"/>
        </w:tabs>
        <w:ind w:left="1080" w:hanging="1080"/>
        <w:jc w:val="both"/>
        <w:rPr>
          <w:sz w:val="24"/>
          <w:lang w:val="en-GB"/>
        </w:rPr>
      </w:pPr>
      <w:r w:rsidRPr="00751FCD">
        <w:rPr>
          <w:sz w:val="24"/>
          <w:lang w:val="en-GB"/>
        </w:rPr>
        <w:tab/>
        <w:t>- Max. load</w:t>
      </w:r>
      <w:r>
        <w:rPr>
          <w:sz w:val="24"/>
          <w:lang w:val="en-GB"/>
        </w:rPr>
        <w:t xml:space="preserve"> </w:t>
      </w:r>
      <w:r w:rsidRPr="00751FCD">
        <w:rPr>
          <w:sz w:val="24"/>
          <w:lang w:val="en-GB"/>
        </w:rPr>
        <w:t>[</w:t>
      </w:r>
      <w:r>
        <w:rPr>
          <w:sz w:val="24"/>
          <w:lang w:val="en-GB"/>
        </w:rPr>
        <w:t>t</w:t>
      </w:r>
      <w:r w:rsidRPr="00751FCD">
        <w:rPr>
          <w:sz w:val="24"/>
          <w:lang w:val="en-GB"/>
        </w:rPr>
        <w:t>]</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w:t>
      </w:r>
    </w:p>
    <w:p w14:paraId="5A3F8163" w14:textId="77777777" w:rsidR="0021306B" w:rsidRPr="00751FCD" w:rsidRDefault="0021306B" w:rsidP="0021306B">
      <w:pPr>
        <w:tabs>
          <w:tab w:val="left" w:pos="1080"/>
        </w:tabs>
        <w:ind w:left="1080" w:hanging="1080"/>
        <w:jc w:val="both"/>
        <w:rPr>
          <w:sz w:val="24"/>
          <w:lang w:val="en-GB"/>
        </w:rPr>
      </w:pPr>
      <w:r w:rsidRPr="00751FCD">
        <w:rPr>
          <w:sz w:val="24"/>
          <w:lang w:val="en-GB"/>
        </w:rPr>
        <w:tab/>
        <w:t>- Permissible dimensions of the load</w:t>
      </w:r>
    </w:p>
    <w:p w14:paraId="51539B7D" w14:textId="77777777" w:rsidR="0021306B" w:rsidRPr="00751FCD" w:rsidRDefault="0021306B" w:rsidP="0021306B">
      <w:pPr>
        <w:tabs>
          <w:tab w:val="left" w:pos="1080"/>
        </w:tabs>
        <w:ind w:left="1080" w:hanging="1080"/>
        <w:jc w:val="both"/>
        <w:rPr>
          <w:sz w:val="24"/>
          <w:lang w:val="en-GB"/>
        </w:rPr>
      </w:pPr>
      <w:r w:rsidRPr="00751FCD">
        <w:rPr>
          <w:sz w:val="24"/>
          <w:lang w:val="en-GB"/>
        </w:rPr>
        <w:tab/>
        <w:t xml:space="preserve">  Length …..[m], width ….. [m], height …… [m]</w:t>
      </w:r>
    </w:p>
    <w:p w14:paraId="0F80F32A" w14:textId="77777777" w:rsidR="0021306B" w:rsidRPr="00751FCD" w:rsidRDefault="0021306B" w:rsidP="0021306B">
      <w:pPr>
        <w:tabs>
          <w:tab w:val="left" w:pos="1080"/>
        </w:tabs>
        <w:ind w:left="1080" w:hanging="1080"/>
        <w:jc w:val="both"/>
        <w:rPr>
          <w:sz w:val="24"/>
          <w:lang w:val="en-GB"/>
        </w:rPr>
      </w:pPr>
      <w:r w:rsidRPr="00751FCD">
        <w:rPr>
          <w:sz w:val="24"/>
          <w:lang w:val="en-GB"/>
        </w:rPr>
        <w:tab/>
        <w:t>- Max. speed</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w:t>
      </w:r>
    </w:p>
    <w:p w14:paraId="60FD432F" w14:textId="77777777" w:rsidR="0021306B" w:rsidRDefault="0021306B" w:rsidP="0021306B">
      <w:pPr>
        <w:tabs>
          <w:tab w:val="left" w:pos="1080"/>
        </w:tabs>
        <w:ind w:left="1080" w:hanging="1080"/>
        <w:jc w:val="both"/>
        <w:rPr>
          <w:sz w:val="24"/>
          <w:lang w:val="en-GB"/>
        </w:rPr>
      </w:pPr>
      <w:r w:rsidRPr="00751FCD">
        <w:rPr>
          <w:sz w:val="24"/>
          <w:lang w:val="en-GB"/>
        </w:rPr>
        <w:tab/>
        <w:t>- List of ropes and their technical characteristics</w:t>
      </w:r>
      <w:r>
        <w:rPr>
          <w:sz w:val="24"/>
          <w:lang w:val="en-GB"/>
        </w:rPr>
        <w:t>:</w:t>
      </w:r>
      <w:r>
        <w:rPr>
          <w:sz w:val="24"/>
          <w:lang w:val="en-GB"/>
        </w:rPr>
        <w:tab/>
        <w:t xml:space="preserve"> ......................</w:t>
      </w:r>
    </w:p>
    <w:p w14:paraId="6F07535D" w14:textId="77777777" w:rsidR="0021306B" w:rsidRPr="00751FCD" w:rsidRDefault="0021306B" w:rsidP="0021306B">
      <w:pPr>
        <w:tabs>
          <w:tab w:val="left" w:pos="1080"/>
        </w:tabs>
        <w:ind w:left="1080" w:hanging="1080"/>
        <w:jc w:val="both"/>
        <w:rPr>
          <w:sz w:val="24"/>
          <w:lang w:val="en-GB"/>
        </w:rPr>
      </w:pPr>
      <w:r>
        <w:rPr>
          <w:sz w:val="24"/>
          <w:lang w:val="en-GB"/>
        </w:rPr>
        <w:tab/>
        <w:t xml:space="preserve">  ....................................................................................................</w:t>
      </w:r>
    </w:p>
    <w:p w14:paraId="07160934" w14:textId="77777777" w:rsidR="0021306B" w:rsidRPr="00751FCD" w:rsidRDefault="0021306B" w:rsidP="0021306B">
      <w:pPr>
        <w:tabs>
          <w:tab w:val="left" w:pos="1080"/>
        </w:tabs>
        <w:ind w:left="1080" w:hanging="1080"/>
        <w:jc w:val="both"/>
        <w:rPr>
          <w:sz w:val="24"/>
          <w:lang w:val="en-GB"/>
        </w:rPr>
      </w:pPr>
      <w:r w:rsidRPr="00751FCD">
        <w:rPr>
          <w:sz w:val="24"/>
          <w:lang w:val="en-GB"/>
        </w:rPr>
        <w:tab/>
        <w:t>- Technical data of engines</w:t>
      </w:r>
      <w:r>
        <w:rPr>
          <w:sz w:val="24"/>
          <w:lang w:val="en-GB"/>
        </w:rPr>
        <w:t xml:space="preserve"> </w:t>
      </w:r>
      <w:r>
        <w:rPr>
          <w:sz w:val="24"/>
          <w:lang w:val="en-GB"/>
        </w:rPr>
        <w:tab/>
        <w:t xml:space="preserve"> ......................................................</w:t>
      </w:r>
    </w:p>
    <w:p w14:paraId="736BD173" w14:textId="77777777" w:rsidR="0021306B" w:rsidRPr="00751FCD" w:rsidRDefault="0021306B" w:rsidP="0021306B">
      <w:pPr>
        <w:tabs>
          <w:tab w:val="left" w:pos="1080"/>
        </w:tabs>
        <w:ind w:left="1080" w:hanging="1080"/>
        <w:jc w:val="both"/>
        <w:rPr>
          <w:sz w:val="24"/>
          <w:lang w:val="en-GB"/>
        </w:rPr>
      </w:pPr>
      <w:r w:rsidRPr="00751FCD">
        <w:rPr>
          <w:sz w:val="24"/>
          <w:lang w:val="en-GB"/>
        </w:rPr>
        <w:tab/>
      </w:r>
      <w:r>
        <w:rPr>
          <w:sz w:val="24"/>
          <w:lang w:val="en-GB"/>
        </w:rPr>
        <w:t>- Number of line support structures</w:t>
      </w:r>
      <w:r>
        <w:rPr>
          <w:sz w:val="24"/>
          <w:lang w:val="en-GB"/>
        </w:rPr>
        <w:tab/>
      </w:r>
      <w:r>
        <w:rPr>
          <w:sz w:val="24"/>
          <w:lang w:val="en-GB"/>
        </w:rPr>
        <w:tab/>
      </w:r>
      <w:r>
        <w:rPr>
          <w:sz w:val="24"/>
          <w:lang w:val="en-GB"/>
        </w:rPr>
        <w:tab/>
      </w:r>
      <w:r>
        <w:rPr>
          <w:sz w:val="24"/>
          <w:lang w:val="en-GB"/>
        </w:rPr>
        <w:tab/>
        <w:t>....... Nr.</w:t>
      </w:r>
    </w:p>
    <w:p w14:paraId="0A4F2683" w14:textId="77777777" w:rsidR="0021306B" w:rsidRPr="00751FCD" w:rsidRDefault="0021306B" w:rsidP="0021306B">
      <w:pPr>
        <w:tabs>
          <w:tab w:val="left" w:pos="1080"/>
        </w:tabs>
        <w:ind w:left="1080" w:hanging="1080"/>
        <w:jc w:val="both"/>
        <w:rPr>
          <w:sz w:val="24"/>
          <w:lang w:val="en-GB"/>
        </w:rPr>
      </w:pPr>
      <w:r w:rsidRPr="00751FCD">
        <w:rPr>
          <w:sz w:val="24"/>
          <w:lang w:val="en-GB"/>
        </w:rPr>
        <w:tab/>
        <w:t>- etc.</w:t>
      </w:r>
    </w:p>
    <w:p w14:paraId="19851B47" w14:textId="77777777" w:rsidR="0021306B" w:rsidRPr="007627B0" w:rsidRDefault="0021306B" w:rsidP="0021306B">
      <w:pPr>
        <w:tabs>
          <w:tab w:val="left" w:pos="1080"/>
        </w:tabs>
        <w:ind w:left="1080" w:hanging="1080"/>
        <w:jc w:val="both"/>
        <w:rPr>
          <w:sz w:val="20"/>
          <w:szCs w:val="20"/>
          <w:lang w:val="en-GB"/>
        </w:rPr>
      </w:pPr>
    </w:p>
    <w:p w14:paraId="2274224D" w14:textId="77777777" w:rsidR="0021306B" w:rsidRPr="00751FCD" w:rsidRDefault="0021306B" w:rsidP="0021306B">
      <w:pPr>
        <w:tabs>
          <w:tab w:val="left" w:pos="1080"/>
        </w:tabs>
        <w:ind w:left="1080" w:hanging="1080"/>
        <w:jc w:val="both"/>
        <w:rPr>
          <w:sz w:val="24"/>
          <w:lang w:val="en-GB"/>
        </w:rPr>
      </w:pPr>
      <w:r>
        <w:rPr>
          <w:b/>
          <w:sz w:val="24"/>
          <w:lang w:val="en-GB"/>
        </w:rPr>
        <w:t>1.3.2.3</w:t>
      </w:r>
      <w:r w:rsidRPr="00751FCD">
        <w:rPr>
          <w:b/>
          <w:sz w:val="24"/>
          <w:lang w:val="en-GB"/>
        </w:rPr>
        <w:tab/>
      </w:r>
      <w:r w:rsidRPr="00751FCD">
        <w:rPr>
          <w:sz w:val="24"/>
          <w:lang w:val="en-GB"/>
        </w:rPr>
        <w:t>The manufacturer should be free to specify in his operating rules the required number of staff and the required professional qualification of staff members.</w:t>
      </w:r>
    </w:p>
    <w:p w14:paraId="5C549D97" w14:textId="77777777" w:rsidR="0021306B" w:rsidRPr="00751FCD" w:rsidRDefault="0021306B" w:rsidP="0021306B">
      <w:pPr>
        <w:tabs>
          <w:tab w:val="left" w:pos="1080"/>
        </w:tabs>
        <w:ind w:left="1080" w:hanging="1080"/>
        <w:jc w:val="both"/>
        <w:rPr>
          <w:sz w:val="24"/>
          <w:lang w:val="en-GB"/>
        </w:rPr>
      </w:pPr>
    </w:p>
    <w:p w14:paraId="352E9DD8" w14:textId="77777777" w:rsidR="0021306B" w:rsidRPr="00751FCD" w:rsidRDefault="0021306B" w:rsidP="0021306B">
      <w:pPr>
        <w:tabs>
          <w:tab w:val="left" w:pos="1080"/>
        </w:tabs>
        <w:ind w:left="1080" w:hanging="1080"/>
        <w:jc w:val="both"/>
        <w:rPr>
          <w:b/>
          <w:sz w:val="24"/>
          <w:lang w:val="en-GB"/>
        </w:rPr>
      </w:pPr>
      <w:r w:rsidRPr="00751FCD">
        <w:rPr>
          <w:b/>
          <w:sz w:val="24"/>
          <w:lang w:val="en-GB"/>
        </w:rPr>
        <w:t>1.3.3</w:t>
      </w:r>
      <w:r w:rsidRPr="00751FCD">
        <w:rPr>
          <w:b/>
          <w:sz w:val="24"/>
          <w:lang w:val="en-GB"/>
        </w:rPr>
        <w:tab/>
        <w:t>Operating rules</w:t>
      </w:r>
    </w:p>
    <w:p w14:paraId="586A4833" w14:textId="77777777" w:rsidR="0021306B" w:rsidRPr="007627B0" w:rsidRDefault="0021306B" w:rsidP="0021306B">
      <w:pPr>
        <w:tabs>
          <w:tab w:val="left" w:pos="1080"/>
        </w:tabs>
        <w:ind w:left="1080" w:hanging="1080"/>
        <w:jc w:val="both"/>
        <w:rPr>
          <w:b/>
          <w:sz w:val="20"/>
          <w:szCs w:val="20"/>
          <w:lang w:val="en-GB"/>
        </w:rPr>
      </w:pPr>
    </w:p>
    <w:p w14:paraId="0060B97A" w14:textId="77777777" w:rsidR="0021306B" w:rsidRPr="00751FCD" w:rsidRDefault="0021306B" w:rsidP="0021306B">
      <w:pPr>
        <w:tabs>
          <w:tab w:val="left" w:pos="1080"/>
        </w:tabs>
        <w:ind w:left="1080" w:hanging="1080"/>
        <w:jc w:val="both"/>
        <w:rPr>
          <w:sz w:val="24"/>
          <w:lang w:val="en-GB"/>
        </w:rPr>
      </w:pPr>
      <w:r w:rsidRPr="00751FCD">
        <w:rPr>
          <w:b/>
          <w:sz w:val="24"/>
          <w:lang w:val="en-GB"/>
        </w:rPr>
        <w:tab/>
      </w:r>
      <w:r w:rsidRPr="00751FCD">
        <w:rPr>
          <w:sz w:val="24"/>
          <w:lang w:val="en-GB"/>
        </w:rPr>
        <w:t>The manager is recommended to specify in his operating rules all requirements and conditions that have to be met, measures that need to be taken and rules of behaviour of the staff, as well as information on at least the following features and details of the ropeway installation :</w:t>
      </w:r>
    </w:p>
    <w:p w14:paraId="19B834D8" w14:textId="77777777" w:rsidR="0021306B" w:rsidRPr="00B42343" w:rsidRDefault="0021306B" w:rsidP="0021306B">
      <w:pPr>
        <w:tabs>
          <w:tab w:val="left" w:pos="1080"/>
        </w:tabs>
        <w:ind w:left="1080" w:hanging="1080"/>
        <w:jc w:val="both"/>
        <w:rPr>
          <w:sz w:val="16"/>
          <w:szCs w:val="16"/>
          <w:lang w:val="en-GB"/>
        </w:rPr>
      </w:pPr>
    </w:p>
    <w:p w14:paraId="4AD00CCC" w14:textId="77777777" w:rsidR="0021306B" w:rsidRPr="00751FCD" w:rsidRDefault="0021306B" w:rsidP="0021306B">
      <w:pPr>
        <w:numPr>
          <w:ilvl w:val="0"/>
          <w:numId w:val="13"/>
        </w:numPr>
        <w:tabs>
          <w:tab w:val="left" w:pos="1080"/>
        </w:tabs>
        <w:jc w:val="both"/>
        <w:rPr>
          <w:sz w:val="24"/>
          <w:lang w:val="en-GB"/>
        </w:rPr>
      </w:pPr>
      <w:r>
        <w:rPr>
          <w:sz w:val="24"/>
          <w:lang w:val="en-GB"/>
        </w:rPr>
        <w:t>Ropeway operation m</w:t>
      </w:r>
      <w:r w:rsidRPr="00751FCD">
        <w:rPr>
          <w:sz w:val="24"/>
          <w:lang w:val="en-GB"/>
        </w:rPr>
        <w:t>anagement</w:t>
      </w:r>
    </w:p>
    <w:p w14:paraId="2A87DD83" w14:textId="77777777" w:rsidR="0021306B" w:rsidRPr="00751FCD" w:rsidRDefault="0021306B" w:rsidP="0021306B">
      <w:pPr>
        <w:numPr>
          <w:ilvl w:val="0"/>
          <w:numId w:val="13"/>
        </w:numPr>
        <w:tabs>
          <w:tab w:val="left" w:pos="1080"/>
        </w:tabs>
        <w:jc w:val="both"/>
        <w:rPr>
          <w:sz w:val="24"/>
          <w:lang w:val="en-GB"/>
        </w:rPr>
      </w:pPr>
      <w:r w:rsidRPr="00751FCD">
        <w:rPr>
          <w:sz w:val="24"/>
          <w:lang w:val="en-GB"/>
        </w:rPr>
        <w:t>Technical data of the ropeway installation</w:t>
      </w:r>
    </w:p>
    <w:p w14:paraId="3949A9C1" w14:textId="77777777" w:rsidR="0021306B" w:rsidRPr="00751FCD" w:rsidRDefault="0021306B" w:rsidP="0021306B">
      <w:pPr>
        <w:numPr>
          <w:ilvl w:val="0"/>
          <w:numId w:val="13"/>
        </w:numPr>
        <w:tabs>
          <w:tab w:val="left" w:pos="1080"/>
        </w:tabs>
        <w:jc w:val="both"/>
        <w:rPr>
          <w:sz w:val="24"/>
          <w:lang w:val="en-GB"/>
        </w:rPr>
      </w:pPr>
      <w:r w:rsidRPr="00751FCD">
        <w:rPr>
          <w:sz w:val="24"/>
          <w:lang w:val="en-GB"/>
        </w:rPr>
        <w:t>Notice boards and sign posts indicating interdictions and rules of behaviour</w:t>
      </w:r>
    </w:p>
    <w:p w14:paraId="5A022FAC" w14:textId="77777777" w:rsidR="0021306B" w:rsidRPr="00751FCD" w:rsidRDefault="0021306B" w:rsidP="0021306B">
      <w:pPr>
        <w:numPr>
          <w:ilvl w:val="0"/>
          <w:numId w:val="13"/>
        </w:numPr>
        <w:tabs>
          <w:tab w:val="left" w:pos="1080"/>
        </w:tabs>
        <w:jc w:val="both"/>
        <w:rPr>
          <w:sz w:val="24"/>
          <w:lang w:val="en-GB"/>
        </w:rPr>
      </w:pPr>
      <w:r w:rsidRPr="00751FCD">
        <w:rPr>
          <w:sz w:val="24"/>
          <w:lang w:val="en-GB"/>
        </w:rPr>
        <w:t>Additional technical measures which need to</w:t>
      </w:r>
      <w:r>
        <w:rPr>
          <w:sz w:val="24"/>
          <w:lang w:val="en-GB"/>
        </w:rPr>
        <w:t xml:space="preserve"> be taken in addition to those </w:t>
      </w:r>
      <w:r w:rsidRPr="00751FCD">
        <w:rPr>
          <w:sz w:val="24"/>
          <w:lang w:val="en-GB"/>
        </w:rPr>
        <w:t>mentioned in the service and maintenance manual</w:t>
      </w:r>
    </w:p>
    <w:p w14:paraId="20EBBC2B" w14:textId="77777777" w:rsidR="0021306B" w:rsidRPr="00751FCD" w:rsidRDefault="0021306B" w:rsidP="0021306B">
      <w:pPr>
        <w:numPr>
          <w:ilvl w:val="0"/>
          <w:numId w:val="13"/>
        </w:numPr>
        <w:tabs>
          <w:tab w:val="left" w:pos="1080"/>
        </w:tabs>
        <w:jc w:val="both"/>
        <w:rPr>
          <w:sz w:val="24"/>
          <w:lang w:val="en-GB"/>
        </w:rPr>
      </w:pPr>
      <w:r w:rsidRPr="00751FCD">
        <w:rPr>
          <w:sz w:val="24"/>
          <w:lang w:val="en-GB"/>
        </w:rPr>
        <w:t>Survey of the manufacturer’s service and maintenance instructions</w:t>
      </w:r>
    </w:p>
    <w:p w14:paraId="0E9E7991" w14:textId="77777777" w:rsidR="0021306B" w:rsidRPr="00751FCD" w:rsidRDefault="0021306B" w:rsidP="0021306B">
      <w:pPr>
        <w:numPr>
          <w:ilvl w:val="0"/>
          <w:numId w:val="13"/>
        </w:numPr>
        <w:tabs>
          <w:tab w:val="left" w:pos="1080"/>
        </w:tabs>
        <w:jc w:val="both"/>
        <w:rPr>
          <w:sz w:val="24"/>
          <w:lang w:val="en-GB"/>
        </w:rPr>
      </w:pPr>
      <w:r w:rsidRPr="00751FCD">
        <w:rPr>
          <w:sz w:val="24"/>
          <w:lang w:val="en-GB"/>
        </w:rPr>
        <w:t>Telecommunication and transmission of signals</w:t>
      </w:r>
    </w:p>
    <w:p w14:paraId="70AA6F23" w14:textId="77777777" w:rsidR="0021306B" w:rsidRPr="00751FCD" w:rsidRDefault="0021306B" w:rsidP="0021306B">
      <w:pPr>
        <w:numPr>
          <w:ilvl w:val="0"/>
          <w:numId w:val="13"/>
        </w:numPr>
        <w:tabs>
          <w:tab w:val="left" w:pos="1080"/>
        </w:tabs>
        <w:jc w:val="both"/>
        <w:rPr>
          <w:sz w:val="24"/>
          <w:lang w:val="en-GB"/>
        </w:rPr>
      </w:pPr>
      <w:r w:rsidRPr="00751FCD">
        <w:rPr>
          <w:sz w:val="24"/>
          <w:lang w:val="en-GB"/>
        </w:rPr>
        <w:t>Rules of behaviour in adverse weather conditions</w:t>
      </w:r>
    </w:p>
    <w:p w14:paraId="55768C26" w14:textId="77777777" w:rsidR="0021306B" w:rsidRPr="00751FCD" w:rsidRDefault="0021306B" w:rsidP="0021306B">
      <w:pPr>
        <w:numPr>
          <w:ilvl w:val="0"/>
          <w:numId w:val="13"/>
        </w:numPr>
        <w:tabs>
          <w:tab w:val="left" w:pos="1080"/>
        </w:tabs>
        <w:jc w:val="both"/>
        <w:rPr>
          <w:sz w:val="24"/>
          <w:lang w:val="en-GB"/>
        </w:rPr>
      </w:pPr>
      <w:r w:rsidRPr="00751FCD">
        <w:rPr>
          <w:sz w:val="24"/>
          <w:lang w:val="en-GB"/>
        </w:rPr>
        <w:t>Fire prevention and control</w:t>
      </w:r>
    </w:p>
    <w:p w14:paraId="3FEB6027" w14:textId="77777777" w:rsidR="0021306B" w:rsidRPr="00751FCD" w:rsidRDefault="0021306B" w:rsidP="0021306B">
      <w:pPr>
        <w:numPr>
          <w:ilvl w:val="0"/>
          <w:numId w:val="13"/>
        </w:numPr>
        <w:tabs>
          <w:tab w:val="left" w:pos="1080"/>
        </w:tabs>
        <w:jc w:val="both"/>
        <w:rPr>
          <w:sz w:val="24"/>
          <w:lang w:val="en-GB"/>
        </w:rPr>
      </w:pPr>
      <w:r w:rsidRPr="00751FCD">
        <w:rPr>
          <w:sz w:val="24"/>
          <w:lang w:val="en-GB"/>
        </w:rPr>
        <w:t>Rope maintenance</w:t>
      </w:r>
    </w:p>
    <w:p w14:paraId="43D4838C" w14:textId="77777777" w:rsidR="0021306B" w:rsidRPr="00751FCD" w:rsidRDefault="0021306B" w:rsidP="0021306B">
      <w:pPr>
        <w:numPr>
          <w:ilvl w:val="0"/>
          <w:numId w:val="13"/>
        </w:numPr>
        <w:tabs>
          <w:tab w:val="left" w:pos="1080"/>
        </w:tabs>
        <w:jc w:val="both"/>
        <w:rPr>
          <w:sz w:val="24"/>
          <w:lang w:val="en-GB"/>
        </w:rPr>
      </w:pPr>
      <w:r w:rsidRPr="00751FCD">
        <w:rPr>
          <w:sz w:val="24"/>
          <w:lang w:val="en-GB"/>
        </w:rPr>
        <w:t>Transportation of persons</w:t>
      </w:r>
    </w:p>
    <w:p w14:paraId="4AC7615C" w14:textId="77777777" w:rsidR="0021306B" w:rsidRPr="00751FCD" w:rsidRDefault="0021306B" w:rsidP="0021306B">
      <w:pPr>
        <w:numPr>
          <w:ilvl w:val="0"/>
          <w:numId w:val="13"/>
        </w:numPr>
        <w:tabs>
          <w:tab w:val="left" w:pos="1080"/>
        </w:tabs>
        <w:jc w:val="both"/>
        <w:rPr>
          <w:sz w:val="24"/>
          <w:lang w:val="en-GB"/>
        </w:rPr>
      </w:pPr>
      <w:r w:rsidRPr="00751FCD">
        <w:rPr>
          <w:sz w:val="24"/>
          <w:lang w:val="en-GB"/>
        </w:rPr>
        <w:t>Oblique pull</w:t>
      </w:r>
    </w:p>
    <w:p w14:paraId="5DEED58B" w14:textId="77777777" w:rsidR="0021306B" w:rsidRDefault="0021306B" w:rsidP="0021306B">
      <w:pPr>
        <w:numPr>
          <w:ilvl w:val="0"/>
          <w:numId w:val="13"/>
        </w:numPr>
        <w:tabs>
          <w:tab w:val="left" w:pos="1080"/>
        </w:tabs>
        <w:jc w:val="both"/>
        <w:rPr>
          <w:sz w:val="24"/>
          <w:lang w:val="en-GB"/>
        </w:rPr>
      </w:pPr>
      <w:r w:rsidRPr="00751FCD">
        <w:rPr>
          <w:sz w:val="24"/>
          <w:lang w:val="en-GB"/>
        </w:rPr>
        <w:t>Etc. etc</w:t>
      </w:r>
      <w:r>
        <w:rPr>
          <w:sz w:val="24"/>
          <w:lang w:val="en-GB"/>
        </w:rPr>
        <w:t>.</w:t>
      </w:r>
    </w:p>
    <w:p w14:paraId="2E832E82" w14:textId="77777777" w:rsidR="0021306B" w:rsidRPr="00B42343" w:rsidRDefault="0021306B" w:rsidP="0021306B">
      <w:pPr>
        <w:tabs>
          <w:tab w:val="left" w:pos="1080"/>
        </w:tabs>
        <w:ind w:left="1131"/>
        <w:jc w:val="both"/>
        <w:rPr>
          <w:sz w:val="8"/>
          <w:szCs w:val="8"/>
          <w:lang w:val="en-GB"/>
        </w:rPr>
      </w:pPr>
    </w:p>
    <w:p w14:paraId="799BF21C" w14:textId="77777777" w:rsidR="0021306B" w:rsidRDefault="0021306B" w:rsidP="0021306B">
      <w:pPr>
        <w:tabs>
          <w:tab w:val="left" w:pos="1080"/>
        </w:tabs>
        <w:jc w:val="both"/>
        <w:rPr>
          <w:sz w:val="20"/>
          <w:szCs w:val="20"/>
          <w:lang w:val="en-GB"/>
        </w:rPr>
      </w:pPr>
      <w:r>
        <w:rPr>
          <w:b/>
          <w:sz w:val="20"/>
          <w:szCs w:val="20"/>
          <w:lang w:val="en-GB"/>
        </w:rPr>
        <w:tab/>
        <w:t>No</w:t>
      </w:r>
      <w:r w:rsidRPr="00CC6D6C">
        <w:rPr>
          <w:b/>
          <w:sz w:val="20"/>
          <w:szCs w:val="20"/>
          <w:lang w:val="en-GB"/>
        </w:rPr>
        <w:t xml:space="preserve">te : </w:t>
      </w:r>
      <w:r w:rsidRPr="00CC6D6C">
        <w:rPr>
          <w:sz w:val="20"/>
          <w:szCs w:val="20"/>
          <w:lang w:val="en-GB"/>
        </w:rPr>
        <w:t>For reference see example of operating instructions in annex C</w:t>
      </w:r>
    </w:p>
    <w:p w14:paraId="6EA427E9" w14:textId="77777777" w:rsidR="0021306B" w:rsidRDefault="0021306B" w:rsidP="0021306B">
      <w:pPr>
        <w:tabs>
          <w:tab w:val="left" w:pos="1080"/>
        </w:tabs>
        <w:ind w:left="1080"/>
        <w:jc w:val="both"/>
        <w:rPr>
          <w:sz w:val="20"/>
          <w:szCs w:val="20"/>
          <w:lang w:val="en-GB"/>
        </w:rPr>
      </w:pPr>
      <w:r>
        <w:rPr>
          <w:sz w:val="20"/>
          <w:szCs w:val="20"/>
          <w:lang w:val="en-GB"/>
        </w:rPr>
        <w:br w:type="page"/>
      </w:r>
    </w:p>
    <w:p w14:paraId="2A9C0CB5" w14:textId="77777777" w:rsidR="0021306B" w:rsidRDefault="0021306B" w:rsidP="0021306B">
      <w:pPr>
        <w:tabs>
          <w:tab w:val="left" w:pos="1080"/>
        </w:tabs>
        <w:ind w:left="1080"/>
        <w:jc w:val="both"/>
        <w:rPr>
          <w:b/>
          <w:sz w:val="28"/>
          <w:szCs w:val="28"/>
          <w:lang w:val="en-GB"/>
        </w:rPr>
      </w:pPr>
      <w:r w:rsidRPr="00B42343">
        <w:rPr>
          <w:b/>
          <w:sz w:val="28"/>
          <w:szCs w:val="28"/>
          <w:lang w:val="en-GB"/>
        </w:rPr>
        <w:t xml:space="preserve">CHAPTER II – PERMANENT MATERIAL HANDLING ROPEWAY </w:t>
      </w:r>
    </w:p>
    <w:p w14:paraId="3FA0475B" w14:textId="77777777" w:rsidR="0021306B" w:rsidRPr="00B42343" w:rsidRDefault="0021306B" w:rsidP="0021306B">
      <w:pPr>
        <w:tabs>
          <w:tab w:val="left" w:pos="1080"/>
          <w:tab w:val="left" w:pos="2880"/>
        </w:tabs>
        <w:ind w:left="1080"/>
        <w:jc w:val="both"/>
        <w:rPr>
          <w:b/>
          <w:sz w:val="28"/>
          <w:szCs w:val="28"/>
          <w:lang w:val="en-GB"/>
        </w:rPr>
      </w:pPr>
      <w:r>
        <w:rPr>
          <w:sz w:val="20"/>
          <w:szCs w:val="20"/>
          <w:lang w:val="en-GB"/>
        </w:rPr>
        <w:tab/>
        <w:t xml:space="preserve">  </w:t>
      </w:r>
      <w:r w:rsidRPr="00B42343">
        <w:rPr>
          <w:b/>
          <w:sz w:val="28"/>
          <w:szCs w:val="28"/>
          <w:lang w:val="en-GB"/>
        </w:rPr>
        <w:t>INSTALLATIONS</w:t>
      </w:r>
    </w:p>
    <w:p w14:paraId="02DE5277" w14:textId="77777777" w:rsidR="0021306B" w:rsidRPr="00B42343" w:rsidRDefault="0021306B" w:rsidP="0021306B">
      <w:pPr>
        <w:tabs>
          <w:tab w:val="left" w:pos="1080"/>
        </w:tabs>
        <w:ind w:left="1080" w:hanging="1080"/>
        <w:jc w:val="center"/>
        <w:rPr>
          <w:sz w:val="28"/>
          <w:szCs w:val="28"/>
          <w:lang w:val="en-GB"/>
        </w:rPr>
      </w:pPr>
    </w:p>
    <w:p w14:paraId="260E61FE" w14:textId="77777777" w:rsidR="0021306B" w:rsidRPr="00B42343" w:rsidRDefault="0021306B" w:rsidP="0021306B">
      <w:pPr>
        <w:tabs>
          <w:tab w:val="left" w:pos="1080"/>
        </w:tabs>
        <w:ind w:left="1080" w:hanging="1080"/>
        <w:rPr>
          <w:b/>
          <w:sz w:val="24"/>
          <w:lang w:val="en-GB"/>
        </w:rPr>
      </w:pPr>
      <w:r w:rsidRPr="00751FCD">
        <w:rPr>
          <w:b/>
          <w:sz w:val="24"/>
          <w:lang w:val="en-GB"/>
        </w:rPr>
        <w:t>2.1</w:t>
      </w:r>
      <w:r w:rsidRPr="00751FCD">
        <w:rPr>
          <w:sz w:val="24"/>
          <w:lang w:val="en-GB"/>
        </w:rPr>
        <w:tab/>
      </w:r>
      <w:r w:rsidRPr="00B42343">
        <w:rPr>
          <w:b/>
          <w:sz w:val="28"/>
          <w:szCs w:val="28"/>
          <w:lang w:val="en-GB"/>
        </w:rPr>
        <w:t>Mono cable and bi-cable uni-directional and reversible aerial ropeways</w:t>
      </w:r>
    </w:p>
    <w:p w14:paraId="10D2210C" w14:textId="77777777" w:rsidR="0021306B" w:rsidRPr="00751FCD" w:rsidRDefault="0021306B" w:rsidP="0021306B">
      <w:pPr>
        <w:tabs>
          <w:tab w:val="left" w:pos="1080"/>
        </w:tabs>
        <w:ind w:left="1080" w:hanging="1080"/>
        <w:rPr>
          <w:b/>
          <w:sz w:val="24"/>
          <w:u w:val="single"/>
          <w:lang w:val="en-GB"/>
        </w:rPr>
      </w:pPr>
    </w:p>
    <w:p w14:paraId="684A96AF" w14:textId="77777777" w:rsidR="0021306B" w:rsidRPr="00EE43AA" w:rsidRDefault="0021306B" w:rsidP="0021306B">
      <w:pPr>
        <w:tabs>
          <w:tab w:val="left" w:pos="1080"/>
        </w:tabs>
        <w:ind w:left="1080" w:hanging="1080"/>
        <w:rPr>
          <w:b/>
          <w:sz w:val="24"/>
          <w:u w:val="single"/>
          <w:lang w:val="en-GB"/>
        </w:rPr>
      </w:pPr>
    </w:p>
    <w:p w14:paraId="1083A2CD" w14:textId="77777777" w:rsidR="0021306B" w:rsidRPr="00AF42FF" w:rsidRDefault="0021306B" w:rsidP="0021306B">
      <w:pPr>
        <w:tabs>
          <w:tab w:val="left" w:pos="1080"/>
        </w:tabs>
        <w:ind w:left="1080" w:hanging="1080"/>
        <w:jc w:val="both"/>
        <w:rPr>
          <w:b/>
          <w:sz w:val="24"/>
          <w:lang w:val="en-GB"/>
        </w:rPr>
      </w:pPr>
      <w:r w:rsidRPr="00751FCD">
        <w:rPr>
          <w:b/>
          <w:sz w:val="24"/>
          <w:lang w:val="en-GB"/>
        </w:rPr>
        <w:t>2.1.1</w:t>
      </w:r>
      <w:r w:rsidRPr="00751FCD">
        <w:rPr>
          <w:sz w:val="24"/>
          <w:lang w:val="en-GB"/>
        </w:rPr>
        <w:tab/>
      </w:r>
      <w:r w:rsidRPr="00AF42FF">
        <w:rPr>
          <w:b/>
          <w:sz w:val="24"/>
          <w:lang w:val="en-GB"/>
        </w:rPr>
        <w:t>Generalities</w:t>
      </w:r>
    </w:p>
    <w:p w14:paraId="2509432E" w14:textId="77777777" w:rsidR="0021306B" w:rsidRPr="00751FCD" w:rsidRDefault="0021306B" w:rsidP="0021306B">
      <w:pPr>
        <w:tabs>
          <w:tab w:val="left" w:pos="1080"/>
        </w:tabs>
        <w:ind w:left="1080" w:hanging="1080"/>
        <w:jc w:val="both"/>
        <w:rPr>
          <w:b/>
          <w:sz w:val="24"/>
          <w:u w:val="single"/>
          <w:lang w:val="en-GB"/>
        </w:rPr>
      </w:pPr>
    </w:p>
    <w:p w14:paraId="6F62F1BB" w14:textId="77777777" w:rsidR="0021306B" w:rsidRPr="00751FCD" w:rsidRDefault="0021306B" w:rsidP="0021306B">
      <w:pPr>
        <w:tabs>
          <w:tab w:val="left" w:pos="1080"/>
        </w:tabs>
        <w:ind w:left="1080" w:hanging="1080"/>
        <w:jc w:val="both"/>
        <w:rPr>
          <w:sz w:val="24"/>
          <w:lang w:val="en-GB"/>
        </w:rPr>
      </w:pPr>
      <w:r w:rsidRPr="00751FCD">
        <w:rPr>
          <w:sz w:val="24"/>
          <w:lang w:val="en-GB"/>
        </w:rPr>
        <w:tab/>
        <w:t xml:space="preserve">In principle most ropeways used to handle goods and materials are uni-directional </w:t>
      </w:r>
      <w:r>
        <w:rPr>
          <w:sz w:val="24"/>
          <w:lang w:val="en-GB"/>
        </w:rPr>
        <w:t>mono-cable</w:t>
      </w:r>
      <w:r w:rsidRPr="00751FCD">
        <w:rPr>
          <w:sz w:val="24"/>
          <w:lang w:val="en-GB"/>
        </w:rPr>
        <w:t xml:space="preserve"> and </w:t>
      </w:r>
      <w:r>
        <w:rPr>
          <w:sz w:val="24"/>
          <w:lang w:val="en-GB"/>
        </w:rPr>
        <w:t>bi-cable aerial ropeways. Reversible</w:t>
      </w:r>
      <w:r w:rsidRPr="00751FCD">
        <w:rPr>
          <w:sz w:val="24"/>
          <w:lang w:val="en-GB"/>
        </w:rPr>
        <w:t xml:space="preserve"> </w:t>
      </w:r>
      <w:r>
        <w:rPr>
          <w:sz w:val="24"/>
          <w:lang w:val="en-GB"/>
        </w:rPr>
        <w:t>mono-cable</w:t>
      </w:r>
      <w:r w:rsidRPr="00751FCD">
        <w:rPr>
          <w:sz w:val="24"/>
          <w:lang w:val="en-GB"/>
        </w:rPr>
        <w:t xml:space="preserve"> and </w:t>
      </w:r>
      <w:r>
        <w:rPr>
          <w:sz w:val="24"/>
          <w:lang w:val="en-GB"/>
        </w:rPr>
        <w:t>bi-cable</w:t>
      </w:r>
      <w:r w:rsidRPr="00751FCD">
        <w:rPr>
          <w:sz w:val="24"/>
          <w:lang w:val="en-GB"/>
        </w:rPr>
        <w:t xml:space="preserve"> aerial ropeways are mainly used in cases in which the required capacity is rather small or whenever it is necessary to handle big sized unit loads.</w:t>
      </w:r>
    </w:p>
    <w:p w14:paraId="41E091B6" w14:textId="77777777" w:rsidR="0021306B" w:rsidRPr="00751FCD" w:rsidRDefault="0021306B" w:rsidP="0021306B">
      <w:pPr>
        <w:tabs>
          <w:tab w:val="left" w:pos="1080"/>
        </w:tabs>
        <w:ind w:left="1080" w:hanging="1080"/>
        <w:jc w:val="both"/>
        <w:rPr>
          <w:sz w:val="24"/>
          <w:lang w:val="en-GB"/>
        </w:rPr>
      </w:pPr>
    </w:p>
    <w:p w14:paraId="5F42D9D8" w14:textId="77777777" w:rsidR="0021306B" w:rsidRPr="00751FCD" w:rsidRDefault="0021306B" w:rsidP="0021306B">
      <w:pPr>
        <w:tabs>
          <w:tab w:val="left" w:pos="1080"/>
        </w:tabs>
        <w:ind w:left="1080" w:hanging="1080"/>
        <w:jc w:val="both"/>
        <w:rPr>
          <w:sz w:val="24"/>
          <w:u w:val="single"/>
          <w:lang w:val="en-GB"/>
        </w:rPr>
      </w:pPr>
      <w:r w:rsidRPr="00751FCD">
        <w:rPr>
          <w:b/>
          <w:sz w:val="24"/>
          <w:lang w:val="en-GB"/>
        </w:rPr>
        <w:t>2.1.2</w:t>
      </w:r>
      <w:r w:rsidRPr="00751FCD">
        <w:rPr>
          <w:b/>
          <w:sz w:val="24"/>
          <w:lang w:val="en-GB"/>
        </w:rPr>
        <w:tab/>
      </w:r>
      <w:r w:rsidRPr="00AF42FF">
        <w:rPr>
          <w:b/>
          <w:sz w:val="24"/>
          <w:lang w:val="en-GB"/>
        </w:rPr>
        <w:t>Degree of safety</w:t>
      </w:r>
    </w:p>
    <w:p w14:paraId="22AC0E6F" w14:textId="77777777" w:rsidR="0021306B" w:rsidRPr="00751FCD" w:rsidRDefault="0021306B" w:rsidP="0021306B">
      <w:pPr>
        <w:tabs>
          <w:tab w:val="left" w:pos="1080"/>
        </w:tabs>
        <w:ind w:left="1080" w:hanging="1080"/>
        <w:jc w:val="both"/>
        <w:rPr>
          <w:sz w:val="24"/>
          <w:u w:val="single"/>
          <w:lang w:val="en-GB"/>
        </w:rPr>
      </w:pPr>
    </w:p>
    <w:p w14:paraId="3DB27F6E" w14:textId="77777777" w:rsidR="0021306B" w:rsidRPr="00751FCD" w:rsidRDefault="0021306B" w:rsidP="0021306B">
      <w:pPr>
        <w:tabs>
          <w:tab w:val="left" w:pos="1080"/>
        </w:tabs>
        <w:ind w:left="1080" w:hanging="1080"/>
        <w:jc w:val="both"/>
        <w:rPr>
          <w:sz w:val="24"/>
          <w:lang w:val="en-GB"/>
        </w:rPr>
      </w:pPr>
      <w:r>
        <w:rPr>
          <w:b/>
          <w:sz w:val="24"/>
          <w:lang w:val="en-GB"/>
        </w:rPr>
        <w:t>2.1.2.1</w:t>
      </w:r>
      <w:r w:rsidRPr="00751FCD">
        <w:rPr>
          <w:sz w:val="24"/>
          <w:lang w:val="en-GB"/>
        </w:rPr>
        <w:tab/>
        <w:t>All components of the ropeway shall be designed and manufactured according to the</w:t>
      </w:r>
      <w:r>
        <w:rPr>
          <w:sz w:val="24"/>
          <w:lang w:val="en-GB"/>
        </w:rPr>
        <w:t xml:space="preserve"> precepts of</w:t>
      </w:r>
      <w:r w:rsidRPr="00751FCD">
        <w:rPr>
          <w:sz w:val="24"/>
          <w:lang w:val="en-GB"/>
        </w:rPr>
        <w:t xml:space="preserve"> latest state of the art.</w:t>
      </w:r>
      <w:r>
        <w:rPr>
          <w:sz w:val="24"/>
          <w:lang w:val="en-GB"/>
        </w:rPr>
        <w:t xml:space="preserve"> T</w:t>
      </w:r>
      <w:r w:rsidRPr="00751FCD">
        <w:rPr>
          <w:sz w:val="24"/>
          <w:lang w:val="en-GB"/>
        </w:rPr>
        <w:t>he execution of components,</w:t>
      </w:r>
      <w:r>
        <w:rPr>
          <w:sz w:val="24"/>
          <w:lang w:val="en-GB"/>
        </w:rPr>
        <w:t xml:space="preserve"> as well as</w:t>
      </w:r>
      <w:r w:rsidRPr="00751FCD">
        <w:rPr>
          <w:sz w:val="24"/>
          <w:lang w:val="en-GB"/>
        </w:rPr>
        <w:t xml:space="preserve"> the quality of </w:t>
      </w:r>
      <w:r>
        <w:rPr>
          <w:sz w:val="24"/>
          <w:lang w:val="en-GB"/>
        </w:rPr>
        <w:t xml:space="preserve">the materials used to make them </w:t>
      </w:r>
      <w:r w:rsidRPr="00751FCD">
        <w:rPr>
          <w:sz w:val="24"/>
          <w:lang w:val="en-GB"/>
        </w:rPr>
        <w:t>are expected to comply with this general rule.</w:t>
      </w:r>
    </w:p>
    <w:p w14:paraId="03CF8744" w14:textId="77777777" w:rsidR="0021306B" w:rsidRPr="00751FCD" w:rsidRDefault="0021306B" w:rsidP="0021306B">
      <w:pPr>
        <w:tabs>
          <w:tab w:val="left" w:pos="1080"/>
        </w:tabs>
        <w:ind w:left="1080" w:hanging="1080"/>
        <w:jc w:val="both"/>
        <w:rPr>
          <w:sz w:val="24"/>
          <w:lang w:val="en-GB"/>
        </w:rPr>
      </w:pPr>
    </w:p>
    <w:p w14:paraId="4B84E92F" w14:textId="77777777" w:rsidR="0021306B" w:rsidRPr="00751FCD" w:rsidRDefault="0021306B" w:rsidP="0021306B">
      <w:pPr>
        <w:tabs>
          <w:tab w:val="left" w:pos="1080"/>
        </w:tabs>
        <w:ind w:left="1080" w:hanging="1080"/>
        <w:jc w:val="both"/>
        <w:rPr>
          <w:sz w:val="24"/>
          <w:lang w:val="en-GB"/>
        </w:rPr>
      </w:pPr>
      <w:r>
        <w:rPr>
          <w:b/>
          <w:sz w:val="24"/>
          <w:lang w:val="en-GB"/>
        </w:rPr>
        <w:t>2.1.2.2</w:t>
      </w:r>
      <w:r w:rsidRPr="00751FCD">
        <w:rPr>
          <w:sz w:val="24"/>
          <w:lang w:val="en-GB"/>
        </w:rPr>
        <w:tab/>
        <w:t xml:space="preserve">The manufacturer is recommended </w:t>
      </w:r>
      <w:r>
        <w:rPr>
          <w:sz w:val="24"/>
          <w:lang w:val="en-GB"/>
        </w:rPr>
        <w:t>to apply generally reco</w:t>
      </w:r>
      <w:r w:rsidRPr="00751FCD">
        <w:rPr>
          <w:sz w:val="24"/>
          <w:lang w:val="en-GB"/>
        </w:rPr>
        <w:t>gnized standards for design and calculation and material specifications (i.e. either specifications and standards which are applicable in the country of the manufacturer or specifications and standards applicable in the country in which the ropeway is built)</w:t>
      </w:r>
      <w:r>
        <w:rPr>
          <w:sz w:val="24"/>
          <w:lang w:val="en-GB"/>
        </w:rPr>
        <w:t>.</w:t>
      </w:r>
    </w:p>
    <w:p w14:paraId="44F293BB" w14:textId="77777777" w:rsidR="0021306B" w:rsidRPr="00751FCD" w:rsidRDefault="0021306B" w:rsidP="0021306B">
      <w:pPr>
        <w:tabs>
          <w:tab w:val="left" w:pos="1080"/>
        </w:tabs>
        <w:ind w:left="1080" w:hanging="1080"/>
        <w:jc w:val="both"/>
        <w:rPr>
          <w:sz w:val="24"/>
          <w:lang w:val="en-GB"/>
        </w:rPr>
      </w:pPr>
    </w:p>
    <w:p w14:paraId="291A36BD" w14:textId="77777777" w:rsidR="006D702C" w:rsidRDefault="0021306B" w:rsidP="0021306B">
      <w:pPr>
        <w:tabs>
          <w:tab w:val="left" w:pos="1080"/>
        </w:tabs>
        <w:ind w:left="1080" w:hanging="1080"/>
        <w:jc w:val="both"/>
        <w:rPr>
          <w:sz w:val="24"/>
          <w:lang w:val="en-GB"/>
        </w:rPr>
      </w:pPr>
      <w:r w:rsidRPr="00751FCD">
        <w:rPr>
          <w:b/>
          <w:sz w:val="24"/>
          <w:lang w:val="en-GB"/>
        </w:rPr>
        <w:t>2.1.2.3</w:t>
      </w:r>
      <w:r w:rsidRPr="00751FCD">
        <w:rPr>
          <w:sz w:val="24"/>
          <w:lang w:val="en-GB"/>
        </w:rPr>
        <w:tab/>
        <w:t>The degree of safety of me</w:t>
      </w:r>
      <w:r>
        <w:rPr>
          <w:sz w:val="24"/>
          <w:lang w:val="en-GB"/>
        </w:rPr>
        <w:t>ch</w:t>
      </w:r>
      <w:r w:rsidRPr="00751FCD">
        <w:rPr>
          <w:sz w:val="24"/>
          <w:lang w:val="en-GB"/>
        </w:rPr>
        <w:t>anical components shall be defined with refere</w:t>
      </w:r>
      <w:r>
        <w:rPr>
          <w:sz w:val="24"/>
          <w:lang w:val="en-GB"/>
        </w:rPr>
        <w:t>nce to the yield strength of their constituting</w:t>
      </w:r>
      <w:r w:rsidRPr="00751FCD">
        <w:rPr>
          <w:sz w:val="24"/>
          <w:lang w:val="en-GB"/>
        </w:rPr>
        <w:t xml:space="preserve"> material</w:t>
      </w:r>
      <w:r>
        <w:rPr>
          <w:sz w:val="24"/>
          <w:lang w:val="en-GB"/>
        </w:rPr>
        <w:t>s</w:t>
      </w:r>
      <w:r w:rsidRPr="00751FCD">
        <w:rPr>
          <w:sz w:val="24"/>
          <w:lang w:val="en-GB"/>
        </w:rPr>
        <w:t xml:space="preserve">. </w:t>
      </w:r>
      <w:r>
        <w:rPr>
          <w:sz w:val="24"/>
          <w:lang w:val="en-GB"/>
        </w:rPr>
        <w:t>Structures shall</w:t>
      </w:r>
      <w:r w:rsidRPr="00751FCD">
        <w:rPr>
          <w:sz w:val="24"/>
          <w:lang w:val="en-GB"/>
        </w:rPr>
        <w:t xml:space="preserve"> be designed with a safety factor at least equal to 1.7, while moving mechanical components subjected to the tensile stress of ropes (carrier trucks, sheaves etc.) </w:t>
      </w:r>
      <w:r>
        <w:rPr>
          <w:sz w:val="24"/>
          <w:lang w:val="en-GB"/>
        </w:rPr>
        <w:t>shall</w:t>
      </w:r>
      <w:r w:rsidRPr="00751FCD">
        <w:rPr>
          <w:sz w:val="24"/>
          <w:lang w:val="en-GB"/>
        </w:rPr>
        <w:t xml:space="preserve"> be designed with a safety factor at least equal to 2.5. </w:t>
      </w:r>
    </w:p>
    <w:p w14:paraId="6DB2C746" w14:textId="77777777" w:rsidR="006D702C" w:rsidRPr="006D702C" w:rsidRDefault="006D702C" w:rsidP="006D702C">
      <w:pPr>
        <w:ind w:left="1080"/>
        <w:rPr>
          <w:rFonts w:cs="Arial"/>
          <w:sz w:val="24"/>
          <w:lang w:val="en-GB"/>
        </w:rPr>
      </w:pPr>
      <w:r w:rsidRPr="006D702C">
        <w:rPr>
          <w:rFonts w:cs="Arial"/>
          <w:sz w:val="24"/>
          <w:lang w:val="en-GB"/>
        </w:rPr>
        <w:t>Verification of calculations of the fatigue strength shall be conform to a recognized and declared method of calculation in which due consideration shall be given to at least the following factors</w:t>
      </w:r>
    </w:p>
    <w:p w14:paraId="7E93C7BB" w14:textId="77777777" w:rsidR="006D702C" w:rsidRPr="006D702C" w:rsidRDefault="006D702C" w:rsidP="006D702C">
      <w:pPr>
        <w:ind w:left="1080"/>
        <w:rPr>
          <w:rFonts w:cs="Arial"/>
          <w:sz w:val="24"/>
          <w:lang w:val="en-GB"/>
        </w:rPr>
      </w:pPr>
    </w:p>
    <w:p w14:paraId="06624227" w14:textId="77777777" w:rsidR="006D702C" w:rsidRPr="006D702C" w:rsidRDefault="006D702C" w:rsidP="006D702C">
      <w:pPr>
        <w:numPr>
          <w:ilvl w:val="0"/>
          <w:numId w:val="81"/>
        </w:numPr>
        <w:tabs>
          <w:tab w:val="clear" w:pos="720"/>
        </w:tabs>
        <w:ind w:left="1440"/>
        <w:rPr>
          <w:rFonts w:cs="Arial"/>
          <w:sz w:val="24"/>
          <w:lang w:val="en-GB"/>
        </w:rPr>
      </w:pPr>
      <w:r w:rsidRPr="006D702C">
        <w:rPr>
          <w:rFonts w:cs="Arial"/>
          <w:sz w:val="24"/>
          <w:lang w:val="en-GB"/>
        </w:rPr>
        <w:t>Number of likely cycles alternating fatigue cycles in the life of the component</w:t>
      </w:r>
    </w:p>
    <w:p w14:paraId="02909755" w14:textId="77777777" w:rsidR="006D702C" w:rsidRPr="006D702C" w:rsidRDefault="006D702C" w:rsidP="006D702C">
      <w:pPr>
        <w:numPr>
          <w:ilvl w:val="0"/>
          <w:numId w:val="81"/>
        </w:numPr>
        <w:tabs>
          <w:tab w:val="clear" w:pos="720"/>
        </w:tabs>
        <w:ind w:left="1440"/>
        <w:rPr>
          <w:rFonts w:cs="Arial"/>
          <w:sz w:val="24"/>
          <w:lang w:val="en-GB"/>
        </w:rPr>
      </w:pPr>
      <w:r w:rsidRPr="006D702C">
        <w:rPr>
          <w:rFonts w:cs="Arial"/>
          <w:sz w:val="24"/>
          <w:lang w:val="en-GB"/>
        </w:rPr>
        <w:t>Ease of access to the component permitting non destructive tests to be carried out</w:t>
      </w:r>
    </w:p>
    <w:p w14:paraId="000A3E19" w14:textId="77777777" w:rsidR="006D702C" w:rsidRPr="006D702C" w:rsidRDefault="006D702C" w:rsidP="006D702C">
      <w:pPr>
        <w:numPr>
          <w:ilvl w:val="0"/>
          <w:numId w:val="81"/>
        </w:numPr>
        <w:tabs>
          <w:tab w:val="clear" w:pos="720"/>
        </w:tabs>
        <w:ind w:left="1440"/>
        <w:rPr>
          <w:rFonts w:cs="Arial"/>
          <w:sz w:val="24"/>
          <w:lang w:val="en-GB"/>
        </w:rPr>
      </w:pPr>
      <w:r w:rsidRPr="006D702C">
        <w:rPr>
          <w:rFonts w:cs="Arial"/>
          <w:sz w:val="24"/>
          <w:lang w:val="en-GB"/>
        </w:rPr>
        <w:t>Stress concentration due to the presence of notches, welds and variation of the cross section</w:t>
      </w:r>
    </w:p>
    <w:p w14:paraId="23FCEAA0" w14:textId="77777777" w:rsidR="006D702C" w:rsidRPr="006D702C" w:rsidRDefault="006D702C" w:rsidP="006D702C">
      <w:pPr>
        <w:ind w:left="1080"/>
        <w:rPr>
          <w:rFonts w:cs="Arial"/>
          <w:sz w:val="24"/>
          <w:lang w:val="en-GB"/>
        </w:rPr>
      </w:pPr>
    </w:p>
    <w:p w14:paraId="38C1C6AC" w14:textId="77777777" w:rsidR="006D702C" w:rsidRPr="006D702C" w:rsidRDefault="006D702C" w:rsidP="006D702C">
      <w:pPr>
        <w:ind w:left="1080"/>
        <w:rPr>
          <w:rFonts w:cs="Arial"/>
          <w:sz w:val="24"/>
          <w:lang w:val="en-GB"/>
        </w:rPr>
      </w:pPr>
      <w:r w:rsidRPr="006D702C">
        <w:rPr>
          <w:rFonts w:cs="Arial"/>
          <w:sz w:val="24"/>
          <w:lang w:val="en-GB"/>
        </w:rPr>
        <w:t>The following example is an example of the verification of calculations of the fatigue strength specified in Eurocode 3 EN 1993-1-9</w:t>
      </w:r>
    </w:p>
    <w:p w14:paraId="7CEF9972" w14:textId="77777777" w:rsidR="006D702C" w:rsidRPr="00751FCD" w:rsidRDefault="006D702C" w:rsidP="006D702C">
      <w:pPr>
        <w:tabs>
          <w:tab w:val="left" w:pos="1080"/>
        </w:tabs>
        <w:ind w:left="1080"/>
        <w:jc w:val="both"/>
        <w:rPr>
          <w:sz w:val="24"/>
          <w:lang w:val="en-GB"/>
        </w:rPr>
      </w:pPr>
    </w:p>
    <w:p w14:paraId="0EDEB496" w14:textId="77777777" w:rsidR="0021306B" w:rsidRPr="00751FCD" w:rsidRDefault="0021306B" w:rsidP="0021306B">
      <w:pPr>
        <w:tabs>
          <w:tab w:val="left" w:pos="1080"/>
        </w:tabs>
        <w:ind w:left="1080" w:hanging="1080"/>
        <w:jc w:val="both"/>
        <w:rPr>
          <w:sz w:val="24"/>
          <w:lang w:val="en-GB"/>
        </w:rPr>
      </w:pPr>
    </w:p>
    <w:p w14:paraId="10C28FE0" w14:textId="77777777" w:rsidR="0021306B" w:rsidRPr="00C132CB" w:rsidRDefault="0021306B" w:rsidP="0021306B">
      <w:pPr>
        <w:tabs>
          <w:tab w:val="left" w:pos="1080"/>
        </w:tabs>
        <w:ind w:left="1080" w:hanging="1080"/>
        <w:jc w:val="both"/>
        <w:rPr>
          <w:sz w:val="24"/>
          <w:lang w:val="en-GB"/>
        </w:rPr>
      </w:pPr>
      <w:r w:rsidRPr="000F3F76">
        <w:rPr>
          <w:b/>
          <w:sz w:val="24"/>
          <w:lang w:val="en-GB"/>
        </w:rPr>
        <w:t>2.1.2.4</w:t>
      </w:r>
      <w:r w:rsidRPr="000F3F76">
        <w:rPr>
          <w:sz w:val="24"/>
          <w:lang w:val="en-GB"/>
        </w:rPr>
        <w:tab/>
        <w:t>Wind velocity</w:t>
      </w:r>
    </w:p>
    <w:p w14:paraId="13162C64" w14:textId="77777777" w:rsidR="0021306B" w:rsidRPr="00751FCD" w:rsidRDefault="0021306B" w:rsidP="0021306B">
      <w:pPr>
        <w:tabs>
          <w:tab w:val="left" w:pos="1080"/>
        </w:tabs>
        <w:ind w:left="1080" w:hanging="1080"/>
        <w:jc w:val="both"/>
        <w:rPr>
          <w:sz w:val="24"/>
          <w:lang w:val="en-GB"/>
        </w:rPr>
      </w:pPr>
      <w:r w:rsidRPr="000F3F76">
        <w:rPr>
          <w:color w:val="FF0000"/>
          <w:sz w:val="24"/>
          <w:lang w:val="en-GB"/>
        </w:rPr>
        <w:tab/>
      </w:r>
      <w:r w:rsidRPr="00751FCD">
        <w:rPr>
          <w:sz w:val="24"/>
          <w:lang w:val="en-GB"/>
        </w:rPr>
        <w:t>Calculations shall be made with the following values for the dynamic pressure</w:t>
      </w:r>
    </w:p>
    <w:p w14:paraId="54B1ABA7" w14:textId="77777777" w:rsidR="0021306B" w:rsidRPr="00751FCD" w:rsidRDefault="0021306B" w:rsidP="0021306B">
      <w:pPr>
        <w:tabs>
          <w:tab w:val="left" w:pos="1080"/>
        </w:tabs>
        <w:ind w:left="1080" w:hanging="1080"/>
        <w:jc w:val="both"/>
        <w:rPr>
          <w:sz w:val="24"/>
          <w:lang w:val="en-GB"/>
        </w:rPr>
      </w:pPr>
    </w:p>
    <w:p w14:paraId="3F130FC4" w14:textId="77777777" w:rsidR="0021306B" w:rsidRPr="00751FCD" w:rsidRDefault="0021306B" w:rsidP="0021306B">
      <w:pPr>
        <w:tabs>
          <w:tab w:val="left" w:pos="1080"/>
          <w:tab w:val="left" w:pos="1620"/>
        </w:tabs>
        <w:ind w:left="1080" w:hanging="1080"/>
        <w:jc w:val="both"/>
        <w:rPr>
          <w:sz w:val="24"/>
          <w:lang w:val="en-GB"/>
        </w:rPr>
      </w:pPr>
      <w:r w:rsidRPr="00751FCD">
        <w:rPr>
          <w:sz w:val="24"/>
          <w:lang w:val="en-GB"/>
        </w:rPr>
        <w:tab/>
        <w:t>1.</w:t>
      </w:r>
      <w:r w:rsidRPr="00751FCD">
        <w:rPr>
          <w:sz w:val="24"/>
          <w:lang w:val="en-GB"/>
        </w:rPr>
        <w:tab/>
        <w:t>out of service</w:t>
      </w:r>
      <w:r>
        <w:rPr>
          <w:sz w:val="24"/>
          <w:lang w:val="en-GB"/>
        </w:rPr>
        <w:t xml:space="preserve">: </w:t>
      </w:r>
      <w:r w:rsidRPr="00751FCD">
        <w:rPr>
          <w:sz w:val="24"/>
          <w:lang w:val="en-GB"/>
        </w:rPr>
        <w:tab/>
        <w:t>dynamic wind pressure</w:t>
      </w:r>
      <w:r w:rsidRPr="00751FCD">
        <w:rPr>
          <w:sz w:val="24"/>
          <w:lang w:val="en-GB"/>
        </w:rPr>
        <w:tab/>
        <w:t>1200 N/m</w:t>
      </w:r>
      <w:r w:rsidRPr="00751FCD">
        <w:rPr>
          <w:sz w:val="24"/>
          <w:vertAlign w:val="superscript"/>
          <w:lang w:val="en-GB"/>
        </w:rPr>
        <w:t>2</w:t>
      </w:r>
    </w:p>
    <w:p w14:paraId="5950B3D5" w14:textId="77777777" w:rsidR="0021306B" w:rsidRPr="004D3D0C" w:rsidRDefault="0021306B" w:rsidP="0021306B">
      <w:pPr>
        <w:tabs>
          <w:tab w:val="left" w:pos="1080"/>
        </w:tabs>
        <w:ind w:left="1080" w:hanging="1080"/>
        <w:jc w:val="both"/>
        <w:rPr>
          <w:sz w:val="16"/>
          <w:szCs w:val="16"/>
          <w:lang w:val="en-GB"/>
        </w:rPr>
      </w:pPr>
    </w:p>
    <w:p w14:paraId="080FE639" w14:textId="77777777" w:rsidR="0021306B" w:rsidRPr="00751FCD" w:rsidRDefault="0021306B" w:rsidP="0021306B">
      <w:pPr>
        <w:tabs>
          <w:tab w:val="left" w:pos="1080"/>
          <w:tab w:val="left" w:pos="1620"/>
        </w:tabs>
        <w:ind w:left="1080" w:hanging="1080"/>
        <w:jc w:val="both"/>
        <w:rPr>
          <w:sz w:val="24"/>
          <w:lang w:val="en-GB"/>
        </w:rPr>
      </w:pPr>
      <w:r w:rsidRPr="00751FCD">
        <w:rPr>
          <w:sz w:val="24"/>
          <w:lang w:val="en-GB"/>
        </w:rPr>
        <w:tab/>
        <w:t>2.</w:t>
      </w:r>
      <w:r>
        <w:rPr>
          <w:sz w:val="24"/>
          <w:lang w:val="en-GB"/>
        </w:rPr>
        <w:tab/>
      </w:r>
      <w:r w:rsidRPr="00751FCD">
        <w:rPr>
          <w:sz w:val="24"/>
          <w:lang w:val="en-GB"/>
        </w:rPr>
        <w:t>in service</w:t>
      </w:r>
      <w:r>
        <w:rPr>
          <w:sz w:val="24"/>
          <w:lang w:val="en-GB"/>
        </w:rPr>
        <w:t>:</w:t>
      </w:r>
      <w:r>
        <w:rPr>
          <w:sz w:val="24"/>
          <w:lang w:val="en-GB"/>
        </w:rPr>
        <w:tab/>
      </w:r>
      <w:r>
        <w:rPr>
          <w:sz w:val="24"/>
          <w:lang w:val="en-GB"/>
        </w:rPr>
        <w:tab/>
      </w:r>
      <w:r w:rsidRPr="00751FCD">
        <w:rPr>
          <w:sz w:val="24"/>
          <w:lang w:val="en-GB"/>
        </w:rPr>
        <w:t>Dynamic wind pressure</w:t>
      </w:r>
      <w:r>
        <w:rPr>
          <w:sz w:val="24"/>
          <w:lang w:val="en-GB"/>
        </w:rPr>
        <w:tab/>
        <w:t xml:space="preserve">  250 N</w:t>
      </w:r>
      <w:r w:rsidRPr="00751FCD">
        <w:rPr>
          <w:sz w:val="24"/>
          <w:lang w:val="en-GB"/>
        </w:rPr>
        <w:t>/m</w:t>
      </w:r>
      <w:r w:rsidRPr="00751FCD">
        <w:rPr>
          <w:sz w:val="24"/>
          <w:vertAlign w:val="superscript"/>
          <w:lang w:val="en-GB"/>
        </w:rPr>
        <w:t>2</w:t>
      </w:r>
    </w:p>
    <w:p w14:paraId="64FFC523" w14:textId="77777777" w:rsidR="0021306B" w:rsidRPr="00751FCD" w:rsidRDefault="0021306B" w:rsidP="0021306B">
      <w:pPr>
        <w:tabs>
          <w:tab w:val="left" w:pos="1080"/>
        </w:tabs>
        <w:ind w:left="1080" w:hanging="1080"/>
        <w:jc w:val="both"/>
        <w:rPr>
          <w:sz w:val="24"/>
          <w:lang w:val="en-GB"/>
        </w:rPr>
      </w:pPr>
    </w:p>
    <w:p w14:paraId="433AC4E7" w14:textId="77777777" w:rsidR="0021306B" w:rsidRPr="00751FCD" w:rsidRDefault="0021306B" w:rsidP="0021306B">
      <w:pPr>
        <w:tabs>
          <w:tab w:val="left" w:pos="1080"/>
        </w:tabs>
        <w:ind w:left="1080" w:hanging="1080"/>
        <w:jc w:val="both"/>
        <w:rPr>
          <w:sz w:val="24"/>
          <w:lang w:val="en-GB"/>
        </w:rPr>
      </w:pPr>
      <w:r w:rsidRPr="00751FCD">
        <w:rPr>
          <w:sz w:val="24"/>
          <w:lang w:val="en-GB"/>
        </w:rPr>
        <w:lastRenderedPageBreak/>
        <w:tab/>
        <w:t>Calculations for ropeways</w:t>
      </w:r>
      <w:r>
        <w:rPr>
          <w:sz w:val="24"/>
          <w:lang w:val="en-GB"/>
        </w:rPr>
        <w:t xml:space="preserve"> which are</w:t>
      </w:r>
      <w:r w:rsidRPr="00751FCD">
        <w:rPr>
          <w:sz w:val="24"/>
          <w:lang w:val="en-GB"/>
        </w:rPr>
        <w:t xml:space="preserve"> built on sites in extremely windy regions shall be made with higher values.</w:t>
      </w:r>
    </w:p>
    <w:p w14:paraId="40A0AF0E" w14:textId="77777777" w:rsidR="0021306B" w:rsidRDefault="0021306B" w:rsidP="0021306B">
      <w:pPr>
        <w:tabs>
          <w:tab w:val="left" w:pos="1080"/>
        </w:tabs>
        <w:ind w:left="1080" w:hanging="1080"/>
        <w:jc w:val="both"/>
        <w:rPr>
          <w:sz w:val="24"/>
          <w:lang w:val="en-GB"/>
        </w:rPr>
      </w:pPr>
      <w:r w:rsidRPr="00751FCD">
        <w:rPr>
          <w:sz w:val="24"/>
          <w:lang w:val="en-GB"/>
        </w:rPr>
        <w:tab/>
      </w:r>
    </w:p>
    <w:p w14:paraId="6F687D75" w14:textId="77777777" w:rsidR="0021306B" w:rsidRDefault="0021306B" w:rsidP="0021306B">
      <w:pPr>
        <w:tabs>
          <w:tab w:val="left" w:pos="1080"/>
        </w:tabs>
        <w:ind w:left="1080" w:hanging="1080"/>
        <w:jc w:val="both"/>
        <w:rPr>
          <w:sz w:val="24"/>
          <w:lang w:val="en-GB"/>
        </w:rPr>
      </w:pPr>
      <w:r>
        <w:rPr>
          <w:sz w:val="24"/>
          <w:lang w:val="en-GB"/>
        </w:rPr>
        <w:br w:type="page"/>
      </w:r>
    </w:p>
    <w:p w14:paraId="16A1D563" w14:textId="77777777" w:rsidR="0021306B" w:rsidRPr="00AF42FF" w:rsidRDefault="0021306B" w:rsidP="0021306B">
      <w:pPr>
        <w:tabs>
          <w:tab w:val="left" w:pos="1080"/>
        </w:tabs>
        <w:ind w:left="1080" w:hanging="1080"/>
        <w:jc w:val="both"/>
        <w:rPr>
          <w:sz w:val="24"/>
          <w:lang w:val="en-GB"/>
        </w:rPr>
      </w:pPr>
      <w:r w:rsidRPr="00751FCD">
        <w:rPr>
          <w:b/>
          <w:sz w:val="24"/>
          <w:lang w:val="en-GB"/>
        </w:rPr>
        <w:t>2.1.3</w:t>
      </w:r>
      <w:r w:rsidRPr="00751FCD">
        <w:rPr>
          <w:sz w:val="24"/>
          <w:lang w:val="en-GB"/>
        </w:rPr>
        <w:tab/>
      </w:r>
      <w:r w:rsidRPr="00AF42FF">
        <w:rPr>
          <w:b/>
          <w:sz w:val="24"/>
          <w:lang w:val="en-GB"/>
        </w:rPr>
        <w:t>Clearance above ground</w:t>
      </w:r>
    </w:p>
    <w:p w14:paraId="5983EF62" w14:textId="77777777" w:rsidR="0021306B" w:rsidRPr="00751FCD" w:rsidRDefault="0021306B" w:rsidP="0021306B">
      <w:pPr>
        <w:tabs>
          <w:tab w:val="left" w:pos="1080"/>
        </w:tabs>
        <w:ind w:left="1080" w:hanging="1080"/>
        <w:jc w:val="both"/>
        <w:rPr>
          <w:sz w:val="24"/>
          <w:lang w:val="en-GB"/>
        </w:rPr>
      </w:pPr>
    </w:p>
    <w:p w14:paraId="35837A30" w14:textId="77777777" w:rsidR="0021306B" w:rsidRPr="00751FCD" w:rsidRDefault="0021306B" w:rsidP="0021306B">
      <w:pPr>
        <w:tabs>
          <w:tab w:val="left" w:pos="1080"/>
        </w:tabs>
        <w:ind w:left="1080" w:hanging="1080"/>
        <w:jc w:val="both"/>
        <w:rPr>
          <w:sz w:val="24"/>
          <w:lang w:val="en-GB"/>
        </w:rPr>
      </w:pPr>
      <w:r w:rsidRPr="00751FCD">
        <w:rPr>
          <w:b/>
          <w:sz w:val="24"/>
          <w:lang w:val="en-GB"/>
        </w:rPr>
        <w:t>2.1.3.1</w:t>
      </w:r>
      <w:r w:rsidRPr="00751FCD">
        <w:rPr>
          <w:sz w:val="24"/>
          <w:lang w:val="en-GB"/>
        </w:rPr>
        <w:tab/>
        <w:t>The following conditions</w:t>
      </w:r>
      <w:r>
        <w:rPr>
          <w:sz w:val="24"/>
          <w:lang w:val="en-GB"/>
        </w:rPr>
        <w:t xml:space="preserve"> shall </w:t>
      </w:r>
      <w:r w:rsidRPr="00751FCD">
        <w:rPr>
          <w:sz w:val="24"/>
          <w:lang w:val="en-GB"/>
        </w:rPr>
        <w:t>be met:</w:t>
      </w:r>
    </w:p>
    <w:p w14:paraId="0FF35962" w14:textId="77777777" w:rsidR="0021306B" w:rsidRDefault="0021306B" w:rsidP="0021306B">
      <w:pPr>
        <w:tabs>
          <w:tab w:val="left" w:pos="1080"/>
        </w:tabs>
        <w:ind w:left="1080" w:hanging="1080"/>
        <w:jc w:val="both"/>
        <w:rPr>
          <w:sz w:val="24"/>
          <w:lang w:val="en-GB"/>
        </w:rPr>
      </w:pPr>
      <w:r>
        <w:rPr>
          <w:sz w:val="24"/>
          <w:lang w:val="en-GB"/>
        </w:rPr>
        <w:tab/>
        <w:t>The v</w:t>
      </w:r>
      <w:r w:rsidRPr="00751FCD">
        <w:rPr>
          <w:sz w:val="24"/>
          <w:lang w:val="en-GB"/>
        </w:rPr>
        <w:t xml:space="preserve">ertical distance from the lowest point of the rope configuration and lowest point of the travelling component of the ropeway </w:t>
      </w:r>
      <w:r>
        <w:rPr>
          <w:sz w:val="24"/>
          <w:lang w:val="en-GB"/>
        </w:rPr>
        <w:t>to the ground or</w:t>
      </w:r>
      <w:r w:rsidRPr="00751FCD">
        <w:rPr>
          <w:sz w:val="24"/>
          <w:lang w:val="en-GB"/>
        </w:rPr>
        <w:t xml:space="preserve"> other obstacles</w:t>
      </w:r>
      <w:r>
        <w:rPr>
          <w:sz w:val="24"/>
          <w:lang w:val="en-GB"/>
        </w:rPr>
        <w:t xml:space="preserve"> shall be at least equal to</w:t>
      </w:r>
      <w:r w:rsidRPr="00751FCD">
        <w:rPr>
          <w:sz w:val="24"/>
          <w:lang w:val="en-GB"/>
        </w:rPr>
        <w:t xml:space="preserve"> 2.5 m, due allowance being made for the likely height of the layer of snow or likely effect of the dynamic action.</w:t>
      </w:r>
      <w:r>
        <w:rPr>
          <w:sz w:val="24"/>
          <w:lang w:val="en-GB"/>
        </w:rPr>
        <w:t xml:space="preserve"> </w:t>
      </w:r>
      <w:r w:rsidRPr="00751FCD">
        <w:rPr>
          <w:sz w:val="24"/>
          <w:lang w:val="en-GB"/>
        </w:rPr>
        <w:t>A clearance less than 2,5 m</w:t>
      </w:r>
      <w:r>
        <w:rPr>
          <w:sz w:val="24"/>
          <w:lang w:val="en-GB"/>
        </w:rPr>
        <w:t xml:space="preserve"> </w:t>
      </w:r>
      <w:r w:rsidRPr="00751FCD">
        <w:rPr>
          <w:sz w:val="24"/>
          <w:lang w:val="en-GB"/>
        </w:rPr>
        <w:t xml:space="preserve"> is permissible in places where the track is guarded or where there is no sidewalk along the track. The clearance above areas and sites accessible to or used by motor vehicles or above crossings with roads shall be at least equal to 4, 5 m</w:t>
      </w:r>
      <w:r>
        <w:rPr>
          <w:sz w:val="24"/>
          <w:lang w:val="en-GB"/>
        </w:rPr>
        <w:t>.</w:t>
      </w:r>
    </w:p>
    <w:p w14:paraId="05B8C532" w14:textId="77777777" w:rsidR="0021306B" w:rsidRPr="00751FCD" w:rsidRDefault="0021306B" w:rsidP="0021306B">
      <w:pPr>
        <w:tabs>
          <w:tab w:val="left" w:pos="1080"/>
        </w:tabs>
        <w:ind w:left="1080" w:hanging="1080"/>
        <w:jc w:val="both"/>
        <w:rPr>
          <w:sz w:val="24"/>
          <w:lang w:val="en-GB"/>
        </w:rPr>
      </w:pPr>
      <w:r>
        <w:rPr>
          <w:sz w:val="24"/>
          <w:lang w:val="en-GB"/>
        </w:rPr>
        <w:tab/>
        <w:t>In the case of crossings with power lines or power lines parallel to the ropeway installations t</w:t>
      </w:r>
      <w:r w:rsidRPr="00751FCD">
        <w:rPr>
          <w:sz w:val="24"/>
          <w:lang w:val="en-GB"/>
        </w:rPr>
        <w:t xml:space="preserve">he clearance to be complied with </w:t>
      </w:r>
      <w:r>
        <w:rPr>
          <w:sz w:val="24"/>
          <w:lang w:val="en-GB"/>
        </w:rPr>
        <w:t xml:space="preserve">is the clearance </w:t>
      </w:r>
      <w:r w:rsidRPr="00751FCD">
        <w:rPr>
          <w:sz w:val="24"/>
          <w:lang w:val="en-GB"/>
        </w:rPr>
        <w:t>specified in safety regulations for power lines.</w:t>
      </w:r>
    </w:p>
    <w:p w14:paraId="1C71B24F" w14:textId="77777777" w:rsidR="0021306B" w:rsidRPr="00751FCD" w:rsidRDefault="0021306B" w:rsidP="0021306B">
      <w:pPr>
        <w:tabs>
          <w:tab w:val="left" w:pos="1080"/>
        </w:tabs>
        <w:ind w:left="1080" w:hanging="744"/>
        <w:jc w:val="both"/>
        <w:rPr>
          <w:sz w:val="24"/>
          <w:lang w:val="en-GB"/>
        </w:rPr>
      </w:pPr>
      <w:r w:rsidRPr="00751FCD">
        <w:rPr>
          <w:sz w:val="24"/>
          <w:lang w:val="en-GB"/>
        </w:rPr>
        <w:tab/>
        <w:t>In order to dete</w:t>
      </w:r>
      <w:r>
        <w:rPr>
          <w:sz w:val="24"/>
          <w:lang w:val="en-GB"/>
        </w:rPr>
        <w:t>rmine the necessary clearance between</w:t>
      </w:r>
      <w:r w:rsidRPr="00751FCD">
        <w:rPr>
          <w:sz w:val="24"/>
          <w:lang w:val="en-GB"/>
        </w:rPr>
        <w:t xml:space="preserve"> two parallel ropeways or</w:t>
      </w:r>
      <w:r>
        <w:rPr>
          <w:sz w:val="24"/>
          <w:lang w:val="en-GB"/>
        </w:rPr>
        <w:t xml:space="preserve"> the clearance to be maintained in the case of a</w:t>
      </w:r>
      <w:r w:rsidRPr="00751FCD">
        <w:rPr>
          <w:sz w:val="24"/>
          <w:lang w:val="en-GB"/>
        </w:rPr>
        <w:t xml:space="preserve"> </w:t>
      </w:r>
      <w:r>
        <w:rPr>
          <w:sz w:val="24"/>
          <w:lang w:val="en-GB"/>
        </w:rPr>
        <w:t>crossing</w:t>
      </w:r>
      <w:r w:rsidRPr="00751FCD">
        <w:rPr>
          <w:sz w:val="24"/>
          <w:lang w:val="en-GB"/>
        </w:rPr>
        <w:t xml:space="preserve"> of two ropeways d</w:t>
      </w:r>
      <w:r>
        <w:rPr>
          <w:sz w:val="24"/>
          <w:lang w:val="en-GB"/>
        </w:rPr>
        <w:t>ue consideration shall</w:t>
      </w:r>
      <w:r w:rsidRPr="00751FCD">
        <w:rPr>
          <w:sz w:val="24"/>
          <w:lang w:val="en-GB"/>
        </w:rPr>
        <w:t xml:space="preserve"> be given to the </w:t>
      </w:r>
      <w:r w:rsidRPr="008C7149">
        <w:rPr>
          <w:sz w:val="24"/>
          <w:lang w:val="en-GB"/>
        </w:rPr>
        <w:t>clearance gauge limit of</w:t>
      </w:r>
      <w:r w:rsidRPr="00751FCD">
        <w:rPr>
          <w:sz w:val="24"/>
          <w:lang w:val="en-GB"/>
        </w:rPr>
        <w:t xml:space="preserve"> each ropeway</w:t>
      </w:r>
      <w:r w:rsidRPr="00751FCD">
        <w:rPr>
          <w:color w:val="FF0000"/>
          <w:sz w:val="24"/>
          <w:lang w:val="en-GB"/>
        </w:rPr>
        <w:t xml:space="preserve">. </w:t>
      </w:r>
      <w:r>
        <w:rPr>
          <w:sz w:val="24"/>
          <w:lang w:val="en-GB"/>
        </w:rPr>
        <w:t>Due consideration shall</w:t>
      </w:r>
      <w:r w:rsidRPr="00751FCD">
        <w:rPr>
          <w:sz w:val="24"/>
          <w:lang w:val="en-GB"/>
        </w:rPr>
        <w:t xml:space="preserve"> also be given to possible upward jerks and vertical oscillations of ropes.</w:t>
      </w:r>
    </w:p>
    <w:p w14:paraId="50D23B71" w14:textId="77777777" w:rsidR="0021306B" w:rsidRPr="00751FCD" w:rsidRDefault="0021306B" w:rsidP="0021306B">
      <w:pPr>
        <w:tabs>
          <w:tab w:val="left" w:pos="1080"/>
        </w:tabs>
        <w:ind w:left="1080" w:hanging="744"/>
        <w:jc w:val="both"/>
        <w:rPr>
          <w:sz w:val="24"/>
          <w:lang w:val="en-GB"/>
        </w:rPr>
      </w:pPr>
      <w:r w:rsidRPr="00751FCD">
        <w:rPr>
          <w:sz w:val="24"/>
          <w:lang w:val="en-GB"/>
        </w:rPr>
        <w:tab/>
        <w:t>Air traffic regulations, if any, shall also have to be complied with.</w:t>
      </w:r>
    </w:p>
    <w:p w14:paraId="2C3F477A" w14:textId="77777777" w:rsidR="0021306B" w:rsidRPr="00751FCD" w:rsidRDefault="0021306B" w:rsidP="0021306B">
      <w:pPr>
        <w:tabs>
          <w:tab w:val="left" w:pos="1080"/>
        </w:tabs>
        <w:ind w:left="1080" w:hanging="744"/>
        <w:jc w:val="both"/>
        <w:rPr>
          <w:sz w:val="24"/>
          <w:lang w:val="en-GB"/>
        </w:rPr>
      </w:pPr>
    </w:p>
    <w:p w14:paraId="12A5DC9A" w14:textId="77777777" w:rsidR="0021306B" w:rsidRPr="00751FCD" w:rsidRDefault="0021306B" w:rsidP="0021306B">
      <w:pPr>
        <w:tabs>
          <w:tab w:val="left" w:pos="1080"/>
        </w:tabs>
        <w:ind w:left="1140" w:hanging="1140"/>
        <w:jc w:val="both"/>
        <w:rPr>
          <w:sz w:val="24"/>
          <w:lang w:val="en-GB"/>
        </w:rPr>
      </w:pPr>
      <w:r w:rsidRPr="00751FCD">
        <w:rPr>
          <w:b/>
          <w:sz w:val="24"/>
          <w:lang w:val="en-GB"/>
        </w:rPr>
        <w:t>2.1.3.2</w:t>
      </w:r>
      <w:r w:rsidRPr="00751FCD">
        <w:rPr>
          <w:b/>
          <w:sz w:val="24"/>
          <w:lang w:val="en-GB"/>
        </w:rPr>
        <w:tab/>
      </w:r>
      <w:r w:rsidRPr="00751FCD">
        <w:rPr>
          <w:sz w:val="24"/>
          <w:lang w:val="en-GB"/>
        </w:rPr>
        <w:t>The</w:t>
      </w:r>
      <w:r>
        <w:rPr>
          <w:sz w:val="24"/>
          <w:lang w:val="en-GB"/>
        </w:rPr>
        <w:t>re is no specified</w:t>
      </w:r>
      <w:r w:rsidRPr="00751FCD">
        <w:rPr>
          <w:sz w:val="24"/>
          <w:lang w:val="en-GB"/>
        </w:rPr>
        <w:t xml:space="preserve"> maximum height </w:t>
      </w:r>
      <w:r>
        <w:rPr>
          <w:sz w:val="24"/>
          <w:lang w:val="en-GB"/>
        </w:rPr>
        <w:t>above ground limit for ropeway installations except in the case of ropeways which have received the authorization</w:t>
      </w:r>
      <w:r w:rsidRPr="00751FCD">
        <w:rPr>
          <w:sz w:val="24"/>
          <w:lang w:val="en-GB"/>
        </w:rPr>
        <w:t xml:space="preserve"> to carry persons </w:t>
      </w:r>
      <w:r>
        <w:rPr>
          <w:sz w:val="24"/>
          <w:lang w:val="en-GB"/>
        </w:rPr>
        <w:t>and meet the requirements laid down</w:t>
      </w:r>
      <w:r w:rsidRPr="00751FCD">
        <w:rPr>
          <w:sz w:val="24"/>
          <w:lang w:val="en-GB"/>
        </w:rPr>
        <w:t xml:space="preserve"> in clause 1.3.1.8 b).</w:t>
      </w:r>
    </w:p>
    <w:p w14:paraId="000CCC27" w14:textId="77777777" w:rsidR="0021306B" w:rsidRPr="00751FCD" w:rsidRDefault="0021306B" w:rsidP="0021306B">
      <w:pPr>
        <w:tabs>
          <w:tab w:val="left" w:pos="1080"/>
        </w:tabs>
        <w:ind w:left="1140" w:hanging="1140"/>
        <w:jc w:val="both"/>
        <w:rPr>
          <w:sz w:val="24"/>
          <w:lang w:val="en-GB"/>
        </w:rPr>
      </w:pPr>
    </w:p>
    <w:p w14:paraId="06009D3C" w14:textId="77777777" w:rsidR="0021306B" w:rsidRPr="00751FCD" w:rsidRDefault="0021306B" w:rsidP="0021306B">
      <w:pPr>
        <w:tabs>
          <w:tab w:val="left" w:pos="1080"/>
        </w:tabs>
        <w:ind w:left="1140" w:hanging="1140"/>
        <w:jc w:val="both"/>
        <w:rPr>
          <w:b/>
          <w:sz w:val="24"/>
          <w:lang w:val="en-GB"/>
        </w:rPr>
      </w:pPr>
      <w:r w:rsidRPr="00751FCD">
        <w:rPr>
          <w:b/>
          <w:sz w:val="24"/>
          <w:lang w:val="en-GB"/>
        </w:rPr>
        <w:t>2.1.4</w:t>
      </w:r>
      <w:r w:rsidRPr="00751FCD">
        <w:rPr>
          <w:b/>
          <w:sz w:val="24"/>
          <w:lang w:val="en-GB"/>
        </w:rPr>
        <w:tab/>
        <w:t>Track</w:t>
      </w:r>
    </w:p>
    <w:p w14:paraId="609CA897" w14:textId="77777777" w:rsidR="0021306B" w:rsidRPr="00751FCD" w:rsidRDefault="0021306B" w:rsidP="0021306B">
      <w:pPr>
        <w:tabs>
          <w:tab w:val="left" w:pos="1080"/>
        </w:tabs>
        <w:ind w:left="1416" w:hanging="1080"/>
        <w:jc w:val="both"/>
        <w:rPr>
          <w:b/>
          <w:sz w:val="24"/>
          <w:lang w:val="en-GB"/>
        </w:rPr>
      </w:pPr>
    </w:p>
    <w:p w14:paraId="74FC8D46" w14:textId="77777777" w:rsidR="0021306B" w:rsidRPr="00751FCD" w:rsidRDefault="0021306B" w:rsidP="0021306B">
      <w:pPr>
        <w:tabs>
          <w:tab w:val="left" w:pos="1080"/>
        </w:tabs>
        <w:ind w:left="1080" w:hanging="744"/>
        <w:jc w:val="both"/>
        <w:rPr>
          <w:sz w:val="24"/>
          <w:lang w:val="en-GB"/>
        </w:rPr>
      </w:pPr>
      <w:r w:rsidRPr="00751FCD">
        <w:rPr>
          <w:sz w:val="24"/>
          <w:lang w:val="en-GB"/>
        </w:rPr>
        <w:tab/>
        <w:t>The track shou</w:t>
      </w:r>
      <w:r>
        <w:rPr>
          <w:sz w:val="24"/>
          <w:lang w:val="en-GB"/>
        </w:rPr>
        <w:t>ld in principle be rectilinear. Horizontal deviation from the straight line on line support structures is tolerated if</w:t>
      </w:r>
      <w:r w:rsidRPr="00751FCD">
        <w:rPr>
          <w:sz w:val="24"/>
          <w:lang w:val="en-GB"/>
        </w:rPr>
        <w:t xml:space="preserve"> the component of the forces </w:t>
      </w:r>
      <w:r>
        <w:rPr>
          <w:sz w:val="24"/>
          <w:lang w:val="en-GB"/>
        </w:rPr>
        <w:t>stemming from the</w:t>
      </w:r>
      <w:r w:rsidRPr="00751FCD">
        <w:rPr>
          <w:sz w:val="24"/>
          <w:lang w:val="en-GB"/>
        </w:rPr>
        <w:t xml:space="preserve"> deviation of the track rope or carrying-hauling rope</w:t>
      </w:r>
      <w:r>
        <w:rPr>
          <w:sz w:val="24"/>
          <w:lang w:val="en-GB"/>
        </w:rPr>
        <w:t>,</w:t>
      </w:r>
      <w:r w:rsidRPr="00751FCD">
        <w:rPr>
          <w:sz w:val="24"/>
          <w:lang w:val="en-GB"/>
        </w:rPr>
        <w:t xml:space="preserve"> in t</w:t>
      </w:r>
      <w:r>
        <w:rPr>
          <w:sz w:val="24"/>
          <w:lang w:val="en-GB"/>
        </w:rPr>
        <w:t>he case of mono-cable ropeways, does</w:t>
      </w:r>
      <w:r w:rsidRPr="00751FCD">
        <w:rPr>
          <w:sz w:val="24"/>
          <w:lang w:val="en-GB"/>
        </w:rPr>
        <w:t xml:space="preserve"> not exceed </w:t>
      </w:r>
      <w:r>
        <w:rPr>
          <w:sz w:val="24"/>
          <w:lang w:val="en-GB"/>
        </w:rPr>
        <w:t>by more than 5 %</w:t>
      </w:r>
      <w:r w:rsidRPr="00751FCD">
        <w:rPr>
          <w:sz w:val="24"/>
          <w:lang w:val="en-GB"/>
        </w:rPr>
        <w:t xml:space="preserve"> the </w:t>
      </w:r>
      <w:r w:rsidRPr="002F65A0">
        <w:rPr>
          <w:sz w:val="24"/>
          <w:lang w:val="en-GB"/>
        </w:rPr>
        <w:t xml:space="preserve">minimum </w:t>
      </w:r>
      <w:r>
        <w:rPr>
          <w:sz w:val="24"/>
          <w:lang w:val="en-GB"/>
        </w:rPr>
        <w:t>rope pressure</w:t>
      </w:r>
      <w:r w:rsidRPr="002F65A0">
        <w:rPr>
          <w:sz w:val="24"/>
          <w:lang w:val="en-GB"/>
        </w:rPr>
        <w:t xml:space="preserve">. </w:t>
      </w:r>
      <w:r>
        <w:rPr>
          <w:sz w:val="24"/>
          <w:lang w:val="en-GB"/>
        </w:rPr>
        <w:t>Angular stations shall</w:t>
      </w:r>
      <w:r w:rsidRPr="002F65A0">
        <w:rPr>
          <w:sz w:val="24"/>
          <w:lang w:val="en-GB"/>
        </w:rPr>
        <w:t xml:space="preserve"> be foreseen if the layout of the</w:t>
      </w:r>
      <w:r w:rsidRPr="00751FCD">
        <w:rPr>
          <w:sz w:val="24"/>
          <w:lang w:val="en-GB"/>
        </w:rPr>
        <w:t xml:space="preserve"> track requires a greater deviation.</w:t>
      </w:r>
    </w:p>
    <w:p w14:paraId="17C4BE0D" w14:textId="77777777" w:rsidR="0021306B" w:rsidRPr="00751FCD" w:rsidRDefault="0021306B" w:rsidP="0021306B">
      <w:pPr>
        <w:tabs>
          <w:tab w:val="left" w:pos="1080"/>
        </w:tabs>
        <w:ind w:left="1080" w:hanging="744"/>
        <w:jc w:val="both"/>
        <w:rPr>
          <w:sz w:val="24"/>
          <w:lang w:val="en-GB"/>
        </w:rPr>
      </w:pPr>
    </w:p>
    <w:p w14:paraId="71BBC9DE" w14:textId="77777777" w:rsidR="0021306B" w:rsidRPr="00751FCD" w:rsidRDefault="0021306B" w:rsidP="0021306B">
      <w:pPr>
        <w:tabs>
          <w:tab w:val="left" w:pos="1080"/>
        </w:tabs>
        <w:ind w:left="744" w:hanging="744"/>
        <w:jc w:val="both"/>
        <w:rPr>
          <w:b/>
          <w:sz w:val="24"/>
          <w:lang w:val="en-GB"/>
        </w:rPr>
      </w:pPr>
      <w:r>
        <w:rPr>
          <w:b/>
          <w:sz w:val="24"/>
          <w:lang w:val="en-GB"/>
        </w:rPr>
        <w:t>2.1.5</w:t>
      </w:r>
      <w:r>
        <w:rPr>
          <w:b/>
          <w:sz w:val="24"/>
          <w:lang w:val="en-GB"/>
        </w:rPr>
        <w:tab/>
      </w:r>
      <w:r>
        <w:rPr>
          <w:b/>
          <w:sz w:val="24"/>
          <w:lang w:val="en-GB"/>
        </w:rPr>
        <w:tab/>
      </w:r>
      <w:r w:rsidRPr="00751FCD">
        <w:rPr>
          <w:b/>
          <w:sz w:val="24"/>
          <w:lang w:val="en-GB"/>
        </w:rPr>
        <w:t>Stations</w:t>
      </w:r>
    </w:p>
    <w:p w14:paraId="4C3C3EFC" w14:textId="77777777" w:rsidR="0021306B" w:rsidRPr="00751FCD" w:rsidRDefault="0021306B" w:rsidP="0021306B">
      <w:pPr>
        <w:tabs>
          <w:tab w:val="left" w:pos="1080"/>
        </w:tabs>
        <w:ind w:left="744" w:hanging="744"/>
        <w:jc w:val="both"/>
        <w:rPr>
          <w:b/>
          <w:sz w:val="24"/>
          <w:lang w:val="en-GB"/>
        </w:rPr>
      </w:pPr>
    </w:p>
    <w:p w14:paraId="3E4934C5" w14:textId="77777777" w:rsidR="0021306B" w:rsidRPr="00751FCD" w:rsidRDefault="0021306B" w:rsidP="0021306B">
      <w:pPr>
        <w:tabs>
          <w:tab w:val="left" w:pos="1080"/>
        </w:tabs>
        <w:ind w:left="1080" w:hanging="1080"/>
        <w:jc w:val="both"/>
        <w:rPr>
          <w:sz w:val="24"/>
          <w:lang w:val="en-GB"/>
        </w:rPr>
      </w:pPr>
      <w:r w:rsidRPr="00751FCD">
        <w:rPr>
          <w:b/>
          <w:sz w:val="24"/>
          <w:lang w:val="en-GB"/>
        </w:rPr>
        <w:t>2.1.5.1</w:t>
      </w:r>
      <w:r w:rsidRPr="00751FCD">
        <w:rPr>
          <w:b/>
          <w:sz w:val="24"/>
          <w:lang w:val="en-GB"/>
        </w:rPr>
        <w:tab/>
      </w:r>
      <w:r>
        <w:rPr>
          <w:sz w:val="24"/>
          <w:lang w:val="en-GB"/>
        </w:rPr>
        <w:t>T</w:t>
      </w:r>
      <w:r w:rsidRPr="00751FCD">
        <w:rPr>
          <w:sz w:val="24"/>
          <w:lang w:val="en-GB"/>
        </w:rPr>
        <w:t xml:space="preserve">he design of stations </w:t>
      </w:r>
      <w:r>
        <w:rPr>
          <w:sz w:val="24"/>
          <w:lang w:val="en-GB"/>
        </w:rPr>
        <w:t xml:space="preserve">shall give </w:t>
      </w:r>
      <w:r w:rsidRPr="00751FCD">
        <w:rPr>
          <w:sz w:val="24"/>
          <w:lang w:val="en-GB"/>
        </w:rPr>
        <w:t>due conside</w:t>
      </w:r>
      <w:r>
        <w:rPr>
          <w:sz w:val="24"/>
          <w:lang w:val="en-GB"/>
        </w:rPr>
        <w:t>ration to requirements of the loading and unloading procedures that have to be met to ensure the flawless transport of goods.</w:t>
      </w:r>
      <w:r w:rsidRPr="00751FCD">
        <w:rPr>
          <w:sz w:val="24"/>
          <w:lang w:val="en-GB"/>
        </w:rPr>
        <w:t xml:space="preserve"> N</w:t>
      </w:r>
      <w:r>
        <w:rPr>
          <w:sz w:val="24"/>
          <w:lang w:val="en-GB"/>
        </w:rPr>
        <w:t>ext to the optimization of the loading and unloading</w:t>
      </w:r>
      <w:r w:rsidRPr="00751FCD">
        <w:rPr>
          <w:sz w:val="24"/>
          <w:lang w:val="en-GB"/>
        </w:rPr>
        <w:t xml:space="preserve"> functions it is</w:t>
      </w:r>
      <w:r>
        <w:rPr>
          <w:sz w:val="24"/>
          <w:lang w:val="en-GB"/>
        </w:rPr>
        <w:t xml:space="preserve"> necessary to meet</w:t>
      </w:r>
      <w:r w:rsidRPr="00751FCD">
        <w:rPr>
          <w:sz w:val="24"/>
          <w:lang w:val="en-GB"/>
        </w:rPr>
        <w:t xml:space="preserve"> operational and maintenance requirements and</w:t>
      </w:r>
      <w:r>
        <w:rPr>
          <w:sz w:val="24"/>
          <w:lang w:val="en-GB"/>
        </w:rPr>
        <w:t xml:space="preserve"> hence</w:t>
      </w:r>
      <w:r w:rsidRPr="00751FCD">
        <w:rPr>
          <w:sz w:val="24"/>
          <w:lang w:val="en-GB"/>
        </w:rPr>
        <w:t xml:space="preserve"> adopt a layout which best meets these requirements.</w:t>
      </w:r>
    </w:p>
    <w:p w14:paraId="197A40A3" w14:textId="77777777" w:rsidR="0021306B" w:rsidRPr="00751FCD" w:rsidRDefault="0021306B" w:rsidP="0021306B">
      <w:pPr>
        <w:tabs>
          <w:tab w:val="left" w:pos="1080"/>
        </w:tabs>
        <w:ind w:left="1410" w:hanging="1410"/>
        <w:jc w:val="both"/>
        <w:rPr>
          <w:sz w:val="24"/>
          <w:lang w:val="en-GB"/>
        </w:rPr>
      </w:pPr>
    </w:p>
    <w:p w14:paraId="020E633E" w14:textId="77777777" w:rsidR="0021306B" w:rsidRPr="00751FCD" w:rsidRDefault="0021306B" w:rsidP="0021306B">
      <w:pPr>
        <w:tabs>
          <w:tab w:val="left" w:pos="1080"/>
        </w:tabs>
        <w:ind w:left="1410" w:hanging="1410"/>
        <w:jc w:val="both"/>
        <w:rPr>
          <w:sz w:val="24"/>
          <w:lang w:val="en-GB"/>
        </w:rPr>
      </w:pPr>
      <w:r w:rsidRPr="00751FCD">
        <w:rPr>
          <w:b/>
          <w:sz w:val="24"/>
          <w:lang w:val="en-GB"/>
        </w:rPr>
        <w:t>2.1.5.2</w:t>
      </w:r>
      <w:r w:rsidRPr="00751FCD">
        <w:rPr>
          <w:b/>
          <w:sz w:val="24"/>
          <w:lang w:val="en-GB"/>
        </w:rPr>
        <w:tab/>
      </w:r>
      <w:r w:rsidRPr="00751FCD">
        <w:rPr>
          <w:sz w:val="24"/>
          <w:lang w:val="en-GB"/>
        </w:rPr>
        <w:t>Service rooms used by the staff shall be at least 2,5 m high.</w:t>
      </w:r>
    </w:p>
    <w:p w14:paraId="7D01F392" w14:textId="77777777" w:rsidR="0021306B" w:rsidRPr="00751FCD" w:rsidRDefault="0021306B" w:rsidP="0021306B">
      <w:pPr>
        <w:tabs>
          <w:tab w:val="left" w:pos="1080"/>
        </w:tabs>
        <w:ind w:left="1416" w:hanging="1080"/>
        <w:jc w:val="both"/>
        <w:rPr>
          <w:sz w:val="24"/>
          <w:lang w:val="en-GB"/>
        </w:rPr>
      </w:pPr>
    </w:p>
    <w:p w14:paraId="4EEA3521" w14:textId="77777777" w:rsidR="0021306B" w:rsidRPr="00751FCD" w:rsidRDefault="0021306B" w:rsidP="0021306B">
      <w:pPr>
        <w:tabs>
          <w:tab w:val="left" w:pos="1080"/>
        </w:tabs>
        <w:ind w:left="1080" w:hanging="1080"/>
        <w:jc w:val="both"/>
        <w:rPr>
          <w:sz w:val="24"/>
          <w:lang w:val="en-GB"/>
        </w:rPr>
      </w:pPr>
      <w:r w:rsidRPr="00751FCD">
        <w:rPr>
          <w:b/>
          <w:sz w:val="24"/>
          <w:lang w:val="en-GB"/>
        </w:rPr>
        <w:t>2.1.5.3</w:t>
      </w:r>
      <w:r w:rsidRPr="00751FCD">
        <w:rPr>
          <w:b/>
          <w:sz w:val="24"/>
          <w:lang w:val="en-GB"/>
        </w:rPr>
        <w:tab/>
      </w:r>
      <w:r w:rsidRPr="00751FCD">
        <w:rPr>
          <w:sz w:val="24"/>
          <w:lang w:val="en-GB"/>
        </w:rPr>
        <w:t>Appropriate mea</w:t>
      </w:r>
      <w:r>
        <w:rPr>
          <w:sz w:val="24"/>
          <w:lang w:val="en-GB"/>
        </w:rPr>
        <w:t>sures shall be taken to prevent</w:t>
      </w:r>
      <w:r w:rsidRPr="00751FCD">
        <w:rPr>
          <w:sz w:val="24"/>
          <w:lang w:val="en-GB"/>
        </w:rPr>
        <w:t xml:space="preserve"> unaut</w:t>
      </w:r>
      <w:r>
        <w:rPr>
          <w:sz w:val="24"/>
          <w:lang w:val="en-GB"/>
        </w:rPr>
        <w:t>horised persons from entering into the</w:t>
      </w:r>
      <w:r w:rsidRPr="00751FCD">
        <w:rPr>
          <w:sz w:val="24"/>
          <w:lang w:val="en-GB"/>
        </w:rPr>
        <w:t xml:space="preserve"> operator’s stand, the power room, the tensioning equipment and rooms of the electrical equipment </w:t>
      </w:r>
    </w:p>
    <w:p w14:paraId="0A0524F5" w14:textId="77777777" w:rsidR="0021306B" w:rsidRPr="00751FCD" w:rsidRDefault="0021306B" w:rsidP="0021306B">
      <w:pPr>
        <w:tabs>
          <w:tab w:val="left" w:pos="1080"/>
        </w:tabs>
        <w:ind w:left="1080" w:hanging="1080"/>
        <w:jc w:val="both"/>
        <w:rPr>
          <w:sz w:val="24"/>
          <w:lang w:val="en-GB"/>
        </w:rPr>
      </w:pPr>
    </w:p>
    <w:p w14:paraId="0267890C" w14:textId="77777777" w:rsidR="0021306B" w:rsidRPr="00751FCD" w:rsidRDefault="0021306B" w:rsidP="0021306B">
      <w:pPr>
        <w:tabs>
          <w:tab w:val="left" w:pos="1080"/>
        </w:tabs>
        <w:ind w:left="1080" w:hanging="1080"/>
        <w:jc w:val="both"/>
        <w:rPr>
          <w:sz w:val="24"/>
          <w:lang w:val="en-GB"/>
        </w:rPr>
      </w:pPr>
      <w:r w:rsidRPr="00751FCD">
        <w:rPr>
          <w:b/>
          <w:sz w:val="24"/>
          <w:lang w:val="en-GB"/>
        </w:rPr>
        <w:t>2.1.5.4</w:t>
      </w:r>
      <w:r w:rsidRPr="00751FCD">
        <w:rPr>
          <w:b/>
          <w:sz w:val="24"/>
          <w:lang w:val="en-GB"/>
        </w:rPr>
        <w:tab/>
      </w:r>
      <w:r w:rsidRPr="00751FCD">
        <w:rPr>
          <w:sz w:val="24"/>
          <w:lang w:val="en-GB"/>
        </w:rPr>
        <w:t>An adequate lighting installation shall be foreseen in all rooms of the station.</w:t>
      </w:r>
    </w:p>
    <w:p w14:paraId="5901541F" w14:textId="77777777" w:rsidR="0021306B" w:rsidRDefault="0021306B" w:rsidP="0021306B">
      <w:pPr>
        <w:tabs>
          <w:tab w:val="left" w:pos="1080"/>
        </w:tabs>
        <w:ind w:left="1080" w:hanging="1080"/>
        <w:jc w:val="both"/>
        <w:rPr>
          <w:sz w:val="24"/>
          <w:lang w:val="en-GB"/>
        </w:rPr>
      </w:pPr>
      <w:r>
        <w:rPr>
          <w:sz w:val="24"/>
          <w:lang w:val="en-GB"/>
        </w:rPr>
        <w:br w:type="page"/>
      </w:r>
    </w:p>
    <w:p w14:paraId="2304FD09" w14:textId="77777777" w:rsidR="0021306B" w:rsidRPr="00751FCD" w:rsidRDefault="0021306B" w:rsidP="0021306B">
      <w:pPr>
        <w:tabs>
          <w:tab w:val="left" w:pos="1080"/>
        </w:tabs>
        <w:ind w:left="1080" w:hanging="1080"/>
        <w:jc w:val="both"/>
        <w:rPr>
          <w:sz w:val="24"/>
          <w:lang w:val="en-GB"/>
        </w:rPr>
      </w:pPr>
      <w:r w:rsidRPr="00751FCD">
        <w:rPr>
          <w:b/>
          <w:sz w:val="24"/>
          <w:lang w:val="en-GB"/>
        </w:rPr>
        <w:t>2.1.5.5</w:t>
      </w:r>
      <w:r w:rsidRPr="00751FCD">
        <w:rPr>
          <w:b/>
          <w:sz w:val="24"/>
          <w:lang w:val="en-GB"/>
        </w:rPr>
        <w:tab/>
      </w:r>
      <w:r>
        <w:rPr>
          <w:sz w:val="24"/>
          <w:lang w:val="en-GB"/>
        </w:rPr>
        <w:t>Appropriate measures shall</w:t>
      </w:r>
      <w:r w:rsidRPr="00751FCD">
        <w:rPr>
          <w:sz w:val="24"/>
          <w:lang w:val="en-GB"/>
        </w:rPr>
        <w:t xml:space="preserve"> be taken to prevent ill-coupled carriers </w:t>
      </w:r>
      <w:r>
        <w:rPr>
          <w:sz w:val="24"/>
          <w:lang w:val="en-GB"/>
        </w:rPr>
        <w:t xml:space="preserve">of ropeways </w:t>
      </w:r>
      <w:r w:rsidRPr="00751FCD">
        <w:rPr>
          <w:sz w:val="24"/>
          <w:lang w:val="en-GB"/>
        </w:rPr>
        <w:t>with detachable grips from leaving the station.</w:t>
      </w:r>
    </w:p>
    <w:p w14:paraId="116C0F99" w14:textId="77777777" w:rsidR="0021306B" w:rsidRPr="00751FCD" w:rsidRDefault="0021306B" w:rsidP="0021306B">
      <w:pPr>
        <w:tabs>
          <w:tab w:val="left" w:pos="1080"/>
        </w:tabs>
        <w:ind w:left="1080" w:hanging="1080"/>
        <w:jc w:val="both"/>
        <w:rPr>
          <w:sz w:val="24"/>
          <w:lang w:val="en-GB"/>
        </w:rPr>
      </w:pPr>
    </w:p>
    <w:p w14:paraId="799F2570" w14:textId="77777777" w:rsidR="0021306B" w:rsidRPr="00751FCD" w:rsidRDefault="0021306B" w:rsidP="0021306B">
      <w:pPr>
        <w:tabs>
          <w:tab w:val="left" w:pos="1080"/>
        </w:tabs>
        <w:ind w:left="1080" w:hanging="1080"/>
        <w:jc w:val="both"/>
        <w:rPr>
          <w:sz w:val="24"/>
          <w:lang w:val="en-GB"/>
        </w:rPr>
      </w:pPr>
      <w:r w:rsidRPr="00751FCD">
        <w:rPr>
          <w:b/>
          <w:sz w:val="24"/>
          <w:lang w:val="en-GB"/>
        </w:rPr>
        <w:t>2.1.5.6</w:t>
      </w:r>
      <w:r w:rsidRPr="00751FCD">
        <w:rPr>
          <w:b/>
          <w:sz w:val="24"/>
          <w:lang w:val="en-GB"/>
        </w:rPr>
        <w:tab/>
      </w:r>
      <w:r w:rsidRPr="00751FCD">
        <w:rPr>
          <w:sz w:val="24"/>
          <w:lang w:val="en-GB"/>
        </w:rPr>
        <w:t xml:space="preserve">Design and construction of stations shall meet the requirements specified in standards and regulations for industrial buildings. To calculate the necessary strength of </w:t>
      </w:r>
      <w:r>
        <w:rPr>
          <w:sz w:val="24"/>
          <w:lang w:val="en-GB"/>
        </w:rPr>
        <w:t xml:space="preserve">bearing structures of </w:t>
      </w:r>
      <w:r w:rsidRPr="00751FCD">
        <w:rPr>
          <w:sz w:val="24"/>
          <w:lang w:val="en-GB"/>
        </w:rPr>
        <w:t xml:space="preserve">station rails the string of </w:t>
      </w:r>
      <w:r>
        <w:rPr>
          <w:sz w:val="24"/>
          <w:lang w:val="en-GB"/>
        </w:rPr>
        <w:t xml:space="preserve">aligned </w:t>
      </w:r>
      <w:r w:rsidRPr="00751FCD">
        <w:rPr>
          <w:sz w:val="24"/>
          <w:lang w:val="en-GB"/>
        </w:rPr>
        <w:t xml:space="preserve">loaded carriers shall be assumed as design load. </w:t>
      </w:r>
    </w:p>
    <w:p w14:paraId="696C371E" w14:textId="77777777" w:rsidR="0021306B" w:rsidRPr="00751FCD" w:rsidRDefault="0021306B" w:rsidP="0021306B">
      <w:pPr>
        <w:tabs>
          <w:tab w:val="left" w:pos="1080"/>
        </w:tabs>
        <w:ind w:left="1080" w:hanging="1080"/>
        <w:jc w:val="both"/>
        <w:rPr>
          <w:sz w:val="24"/>
          <w:lang w:val="en-GB"/>
        </w:rPr>
      </w:pPr>
    </w:p>
    <w:p w14:paraId="778B566F" w14:textId="77777777" w:rsidR="0021306B" w:rsidRPr="00751FCD" w:rsidRDefault="0021306B" w:rsidP="0021306B">
      <w:pPr>
        <w:tabs>
          <w:tab w:val="left" w:pos="1080"/>
        </w:tabs>
        <w:ind w:left="1080" w:hanging="1080"/>
        <w:jc w:val="both"/>
        <w:rPr>
          <w:sz w:val="24"/>
          <w:lang w:val="en-GB"/>
        </w:rPr>
      </w:pPr>
      <w:r w:rsidRPr="00751FCD">
        <w:rPr>
          <w:b/>
          <w:sz w:val="24"/>
          <w:lang w:val="en-GB"/>
        </w:rPr>
        <w:t>2.1.5.7</w:t>
      </w:r>
      <w:r w:rsidRPr="00751FCD">
        <w:rPr>
          <w:b/>
          <w:sz w:val="24"/>
          <w:lang w:val="en-GB"/>
        </w:rPr>
        <w:tab/>
      </w:r>
      <w:r w:rsidRPr="00751FCD">
        <w:rPr>
          <w:sz w:val="24"/>
          <w:lang w:val="en-GB"/>
        </w:rPr>
        <w:t xml:space="preserve">The mechanical and electrical equipment of stations shall be weather resistant or protected against the effect of adverse weather conditions, yet </w:t>
      </w:r>
      <w:r>
        <w:rPr>
          <w:sz w:val="24"/>
          <w:lang w:val="en-GB"/>
        </w:rPr>
        <w:t xml:space="preserve">be </w:t>
      </w:r>
      <w:r w:rsidRPr="00751FCD">
        <w:rPr>
          <w:sz w:val="24"/>
          <w:lang w:val="en-GB"/>
        </w:rPr>
        <w:t>easily accessible for the necessary maintenance and protected agains</w:t>
      </w:r>
      <w:r>
        <w:rPr>
          <w:sz w:val="24"/>
          <w:lang w:val="en-GB"/>
        </w:rPr>
        <w:t>t</w:t>
      </w:r>
      <w:r w:rsidRPr="00751FCD">
        <w:rPr>
          <w:sz w:val="24"/>
          <w:lang w:val="en-GB"/>
        </w:rPr>
        <w:t xml:space="preserve"> unlawful misuse.</w:t>
      </w:r>
    </w:p>
    <w:p w14:paraId="377FC6AD" w14:textId="77777777" w:rsidR="0021306B" w:rsidRPr="00751FCD" w:rsidRDefault="0021306B" w:rsidP="0021306B">
      <w:pPr>
        <w:tabs>
          <w:tab w:val="left" w:pos="1080"/>
        </w:tabs>
        <w:ind w:left="1080" w:hanging="1080"/>
        <w:jc w:val="both"/>
        <w:rPr>
          <w:sz w:val="24"/>
          <w:lang w:val="en-GB"/>
        </w:rPr>
      </w:pPr>
    </w:p>
    <w:p w14:paraId="3BF5B97C" w14:textId="77777777" w:rsidR="0021306B" w:rsidRPr="00751FCD" w:rsidRDefault="0021306B" w:rsidP="0021306B">
      <w:pPr>
        <w:tabs>
          <w:tab w:val="left" w:pos="1080"/>
        </w:tabs>
        <w:ind w:left="1080" w:hanging="1080"/>
        <w:jc w:val="both"/>
        <w:rPr>
          <w:sz w:val="24"/>
          <w:lang w:val="en-GB"/>
        </w:rPr>
      </w:pPr>
      <w:r w:rsidRPr="00751FCD">
        <w:rPr>
          <w:b/>
          <w:sz w:val="24"/>
          <w:lang w:val="en-GB"/>
        </w:rPr>
        <w:t>2.1.5.8</w:t>
      </w:r>
      <w:r w:rsidRPr="00751FCD">
        <w:rPr>
          <w:b/>
          <w:sz w:val="24"/>
          <w:lang w:val="en-GB"/>
        </w:rPr>
        <w:tab/>
      </w:r>
      <w:r w:rsidRPr="00751FCD">
        <w:rPr>
          <w:sz w:val="24"/>
          <w:lang w:val="en-GB"/>
        </w:rPr>
        <w:t>Wherever necessary sufficient space</w:t>
      </w:r>
      <w:r>
        <w:rPr>
          <w:sz w:val="24"/>
          <w:lang w:val="en-GB"/>
        </w:rPr>
        <w:t xml:space="preserve"> shall be provided </w:t>
      </w:r>
      <w:r w:rsidRPr="00751FCD">
        <w:rPr>
          <w:sz w:val="24"/>
          <w:lang w:val="en-GB"/>
        </w:rPr>
        <w:t>in stations for carrier storage sidings, spare parts stores, the storage of assembly tools, lubricants</w:t>
      </w:r>
      <w:r w:rsidRPr="00751FCD">
        <w:rPr>
          <w:sz w:val="24"/>
          <w:lang w:val="en-GB"/>
        </w:rPr>
        <w:tab/>
        <w:t>, as well as a repair shop.</w:t>
      </w:r>
    </w:p>
    <w:p w14:paraId="5CD98D55" w14:textId="77777777" w:rsidR="0021306B" w:rsidRPr="00751FCD" w:rsidRDefault="0021306B" w:rsidP="0021306B">
      <w:pPr>
        <w:tabs>
          <w:tab w:val="left" w:pos="1080"/>
        </w:tabs>
        <w:ind w:left="1080" w:hanging="1080"/>
        <w:jc w:val="both"/>
        <w:rPr>
          <w:sz w:val="24"/>
          <w:lang w:val="en-GB"/>
        </w:rPr>
      </w:pPr>
    </w:p>
    <w:p w14:paraId="210FD411" w14:textId="77777777" w:rsidR="0021306B" w:rsidRPr="00751FCD" w:rsidRDefault="0021306B" w:rsidP="0021306B">
      <w:pPr>
        <w:tabs>
          <w:tab w:val="left" w:pos="1080"/>
        </w:tabs>
        <w:ind w:left="1080" w:hanging="1080"/>
        <w:jc w:val="both"/>
        <w:rPr>
          <w:sz w:val="24"/>
          <w:lang w:val="en-GB"/>
        </w:rPr>
      </w:pPr>
      <w:r w:rsidRPr="00751FCD">
        <w:rPr>
          <w:b/>
          <w:sz w:val="24"/>
          <w:lang w:val="en-GB"/>
        </w:rPr>
        <w:t>2.1.5.9</w:t>
      </w:r>
      <w:r w:rsidRPr="00751FCD">
        <w:rPr>
          <w:b/>
          <w:sz w:val="24"/>
          <w:lang w:val="en-GB"/>
        </w:rPr>
        <w:tab/>
      </w:r>
      <w:r w:rsidRPr="00751FCD">
        <w:rPr>
          <w:sz w:val="24"/>
          <w:lang w:val="en-GB"/>
        </w:rPr>
        <w:t>Suspension hooks fo</w:t>
      </w:r>
      <w:r>
        <w:rPr>
          <w:sz w:val="24"/>
          <w:lang w:val="en-GB"/>
        </w:rPr>
        <w:t>r ropes shall be provided for in stations</w:t>
      </w:r>
      <w:r w:rsidRPr="00751FCD">
        <w:rPr>
          <w:sz w:val="24"/>
          <w:lang w:val="en-GB"/>
        </w:rPr>
        <w:t xml:space="preserve"> </w:t>
      </w:r>
      <w:r>
        <w:rPr>
          <w:sz w:val="24"/>
          <w:lang w:val="en-GB"/>
        </w:rPr>
        <w:t xml:space="preserve">to facilitate the inspection, </w:t>
      </w:r>
      <w:r w:rsidRPr="00751FCD">
        <w:rPr>
          <w:sz w:val="24"/>
          <w:lang w:val="en-GB"/>
        </w:rPr>
        <w:t>repair and maintenance and replacement of ropes.</w:t>
      </w:r>
    </w:p>
    <w:p w14:paraId="77475003" w14:textId="77777777" w:rsidR="0021306B" w:rsidRPr="00751FCD" w:rsidRDefault="0021306B" w:rsidP="0021306B">
      <w:pPr>
        <w:tabs>
          <w:tab w:val="left" w:pos="1080"/>
        </w:tabs>
        <w:ind w:left="1080" w:hanging="1080"/>
        <w:jc w:val="both"/>
        <w:rPr>
          <w:sz w:val="24"/>
          <w:lang w:val="en-GB"/>
        </w:rPr>
      </w:pPr>
    </w:p>
    <w:p w14:paraId="05D57A01" w14:textId="77777777" w:rsidR="0021306B" w:rsidRPr="00751FCD" w:rsidRDefault="0021306B" w:rsidP="0021306B">
      <w:pPr>
        <w:tabs>
          <w:tab w:val="left" w:pos="1080"/>
        </w:tabs>
        <w:ind w:left="1080" w:hanging="1080"/>
        <w:jc w:val="both"/>
        <w:rPr>
          <w:sz w:val="24"/>
          <w:lang w:val="en-GB"/>
        </w:rPr>
      </w:pPr>
      <w:r w:rsidRPr="00751FCD">
        <w:rPr>
          <w:b/>
          <w:sz w:val="24"/>
          <w:lang w:val="en-GB"/>
        </w:rPr>
        <w:t>2.1.5.10</w:t>
      </w:r>
      <w:r w:rsidRPr="00751FCD">
        <w:rPr>
          <w:sz w:val="24"/>
          <w:lang w:val="en-GB"/>
        </w:rPr>
        <w:tab/>
        <w:t>Lateral clearance of at least 0.5 m</w:t>
      </w:r>
      <w:r>
        <w:rPr>
          <w:sz w:val="24"/>
          <w:lang w:val="en-GB"/>
        </w:rPr>
        <w:t xml:space="preserve"> shall be provided</w:t>
      </w:r>
      <w:r w:rsidRPr="00751FCD">
        <w:rPr>
          <w:sz w:val="24"/>
          <w:lang w:val="en-GB"/>
        </w:rPr>
        <w:t xml:space="preserve"> </w:t>
      </w:r>
      <w:r>
        <w:rPr>
          <w:sz w:val="24"/>
          <w:lang w:val="en-GB"/>
        </w:rPr>
        <w:t xml:space="preserve">for </w:t>
      </w:r>
      <w:r w:rsidRPr="00751FCD">
        <w:rPr>
          <w:sz w:val="24"/>
          <w:lang w:val="en-GB"/>
        </w:rPr>
        <w:t xml:space="preserve">between containers (open or closed) of carriers and structural members of the station, other objects and other carriers all along the containers’ travel through the station. This value shall be met also by carriers (open or closed) which tend to oscillate up to 20 % in </w:t>
      </w:r>
      <w:r>
        <w:rPr>
          <w:sz w:val="24"/>
          <w:lang w:val="en-GB"/>
        </w:rPr>
        <w:t xml:space="preserve">unguided </w:t>
      </w:r>
      <w:r w:rsidRPr="00751FCD">
        <w:rPr>
          <w:sz w:val="24"/>
          <w:lang w:val="en-GB"/>
        </w:rPr>
        <w:t>s</w:t>
      </w:r>
      <w:r>
        <w:rPr>
          <w:sz w:val="24"/>
          <w:lang w:val="en-GB"/>
        </w:rPr>
        <w:t>ections of their travel through the station.</w:t>
      </w:r>
    </w:p>
    <w:p w14:paraId="69B63607" w14:textId="77777777" w:rsidR="0021306B" w:rsidRPr="00751FCD" w:rsidRDefault="0021306B" w:rsidP="0021306B">
      <w:pPr>
        <w:tabs>
          <w:tab w:val="left" w:pos="1080"/>
        </w:tabs>
        <w:ind w:left="1080" w:hanging="1080"/>
        <w:jc w:val="both"/>
        <w:rPr>
          <w:sz w:val="24"/>
          <w:lang w:val="en-GB"/>
        </w:rPr>
      </w:pPr>
    </w:p>
    <w:p w14:paraId="0E439731" w14:textId="77777777" w:rsidR="0021306B" w:rsidRPr="00751FCD" w:rsidRDefault="0021306B" w:rsidP="0021306B">
      <w:pPr>
        <w:tabs>
          <w:tab w:val="left" w:pos="1080"/>
        </w:tabs>
        <w:ind w:left="1080" w:hanging="1080"/>
        <w:jc w:val="both"/>
        <w:rPr>
          <w:sz w:val="24"/>
          <w:lang w:val="en-GB"/>
        </w:rPr>
      </w:pPr>
      <w:r w:rsidRPr="00751FCD">
        <w:rPr>
          <w:b/>
          <w:sz w:val="24"/>
          <w:lang w:val="en-GB"/>
        </w:rPr>
        <w:t>2.1.5.11.</w:t>
      </w:r>
      <w:r w:rsidRPr="00751FCD">
        <w:rPr>
          <w:b/>
          <w:sz w:val="24"/>
          <w:lang w:val="en-GB"/>
        </w:rPr>
        <w:tab/>
      </w:r>
      <w:r w:rsidRPr="00751FCD">
        <w:rPr>
          <w:sz w:val="24"/>
          <w:lang w:val="en-GB"/>
        </w:rPr>
        <w:t>An appropriate water di</w:t>
      </w:r>
      <w:r>
        <w:rPr>
          <w:sz w:val="24"/>
          <w:lang w:val="en-GB"/>
        </w:rPr>
        <w:t>scharge shall be provided</w:t>
      </w:r>
      <w:r w:rsidRPr="00751FCD">
        <w:rPr>
          <w:sz w:val="24"/>
          <w:lang w:val="en-GB"/>
        </w:rPr>
        <w:t xml:space="preserve"> in all rooms liable to be afflicted by water infiltrations.</w:t>
      </w:r>
    </w:p>
    <w:p w14:paraId="520BF4D0" w14:textId="77777777" w:rsidR="0021306B" w:rsidRPr="00751FCD" w:rsidRDefault="0021306B" w:rsidP="0021306B">
      <w:pPr>
        <w:tabs>
          <w:tab w:val="left" w:pos="1080"/>
        </w:tabs>
        <w:ind w:left="1080" w:hanging="1080"/>
        <w:jc w:val="both"/>
        <w:rPr>
          <w:sz w:val="24"/>
          <w:lang w:val="en-GB"/>
        </w:rPr>
      </w:pPr>
    </w:p>
    <w:p w14:paraId="2FBBAA60" w14:textId="77777777" w:rsidR="0021306B" w:rsidRDefault="0021306B" w:rsidP="0021306B">
      <w:pPr>
        <w:tabs>
          <w:tab w:val="left" w:pos="1080"/>
        </w:tabs>
        <w:ind w:left="1080" w:hanging="1080"/>
        <w:jc w:val="both"/>
        <w:rPr>
          <w:sz w:val="24"/>
          <w:lang w:val="en-GB"/>
        </w:rPr>
      </w:pPr>
      <w:r w:rsidRPr="00751FCD">
        <w:rPr>
          <w:b/>
          <w:sz w:val="24"/>
          <w:lang w:val="en-GB"/>
        </w:rPr>
        <w:t xml:space="preserve">2.1.5.12 </w:t>
      </w:r>
      <w:r w:rsidRPr="00751FCD">
        <w:rPr>
          <w:b/>
          <w:sz w:val="24"/>
          <w:lang w:val="en-GB"/>
        </w:rPr>
        <w:tab/>
      </w:r>
      <w:r w:rsidRPr="00A264F0">
        <w:rPr>
          <w:sz w:val="24"/>
          <w:lang w:val="en-GB"/>
        </w:rPr>
        <w:t>Fire prevention and control, as well as lightning protection shall be provided the ch</w:t>
      </w:r>
      <w:r>
        <w:rPr>
          <w:sz w:val="24"/>
          <w:lang w:val="en-GB"/>
        </w:rPr>
        <w:t>oice of the measures being</w:t>
      </w:r>
      <w:r w:rsidRPr="00A264F0">
        <w:rPr>
          <w:sz w:val="24"/>
          <w:lang w:val="en-GB"/>
        </w:rPr>
        <w:t xml:space="preserve"> made dependant on local conditions and local regulations, if any.</w:t>
      </w:r>
    </w:p>
    <w:p w14:paraId="4D840468" w14:textId="77777777" w:rsidR="0021306B" w:rsidRDefault="0021306B" w:rsidP="0021306B">
      <w:pPr>
        <w:tabs>
          <w:tab w:val="left" w:pos="1080"/>
        </w:tabs>
        <w:ind w:left="1080" w:hanging="1080"/>
        <w:jc w:val="both"/>
        <w:rPr>
          <w:sz w:val="24"/>
          <w:lang w:val="en-GB"/>
        </w:rPr>
      </w:pPr>
      <w:r>
        <w:rPr>
          <w:sz w:val="24"/>
          <w:lang w:val="en-GB"/>
        </w:rPr>
        <w:br w:type="page"/>
      </w:r>
    </w:p>
    <w:p w14:paraId="5CA9FA52" w14:textId="77777777" w:rsidR="0021306B" w:rsidRDefault="0021306B" w:rsidP="0021306B">
      <w:pPr>
        <w:tabs>
          <w:tab w:val="left" w:pos="1080"/>
        </w:tabs>
        <w:ind w:left="1080" w:hanging="1080"/>
        <w:jc w:val="both"/>
        <w:rPr>
          <w:b/>
          <w:sz w:val="24"/>
          <w:lang w:val="en-GB"/>
        </w:rPr>
      </w:pPr>
      <w:r>
        <w:rPr>
          <w:b/>
          <w:sz w:val="24"/>
          <w:lang w:val="en-GB"/>
        </w:rPr>
        <w:t>2.1.6</w:t>
      </w:r>
      <w:r>
        <w:rPr>
          <w:b/>
          <w:sz w:val="24"/>
          <w:lang w:val="en-GB"/>
        </w:rPr>
        <w:tab/>
        <w:t>Ropes</w:t>
      </w:r>
    </w:p>
    <w:p w14:paraId="7FF5153F" w14:textId="77777777" w:rsidR="0021306B" w:rsidRDefault="0021306B" w:rsidP="0021306B">
      <w:pPr>
        <w:tabs>
          <w:tab w:val="left" w:pos="1080"/>
        </w:tabs>
        <w:ind w:left="1080" w:hanging="1080"/>
        <w:jc w:val="both"/>
        <w:rPr>
          <w:b/>
          <w:sz w:val="24"/>
          <w:lang w:val="en-GB"/>
        </w:rPr>
      </w:pPr>
    </w:p>
    <w:p w14:paraId="783CFC95" w14:textId="77777777" w:rsidR="0021306B" w:rsidRDefault="0021306B" w:rsidP="0021306B">
      <w:pPr>
        <w:tabs>
          <w:tab w:val="left" w:pos="1080"/>
        </w:tabs>
        <w:ind w:left="1080" w:hanging="1080"/>
        <w:jc w:val="both"/>
        <w:rPr>
          <w:sz w:val="24"/>
          <w:lang w:val="en-GB"/>
        </w:rPr>
      </w:pPr>
      <w:r>
        <w:rPr>
          <w:b/>
          <w:sz w:val="24"/>
          <w:lang w:val="en-GB"/>
        </w:rPr>
        <w:t>2.1.6.1</w:t>
      </w:r>
      <w:r>
        <w:rPr>
          <w:b/>
          <w:sz w:val="24"/>
          <w:lang w:val="en-GB"/>
        </w:rPr>
        <w:tab/>
      </w:r>
      <w:r>
        <w:rPr>
          <w:sz w:val="24"/>
          <w:lang w:val="en-GB"/>
        </w:rPr>
        <w:t>Ropes shall have the best suited structure for their intended use.</w:t>
      </w:r>
    </w:p>
    <w:p w14:paraId="56B2D325" w14:textId="77777777" w:rsidR="0021306B" w:rsidRDefault="0021306B" w:rsidP="0021306B">
      <w:pPr>
        <w:tabs>
          <w:tab w:val="left" w:pos="1080"/>
        </w:tabs>
        <w:ind w:left="1080" w:hanging="1080"/>
        <w:jc w:val="both"/>
        <w:rPr>
          <w:sz w:val="24"/>
          <w:lang w:val="en-GB"/>
        </w:rPr>
      </w:pPr>
      <w:r>
        <w:rPr>
          <w:b/>
          <w:sz w:val="24"/>
          <w:lang w:val="en-GB"/>
        </w:rPr>
        <w:tab/>
      </w:r>
      <w:r w:rsidRPr="00613EAC">
        <w:rPr>
          <w:sz w:val="24"/>
          <w:lang w:val="en-GB"/>
        </w:rPr>
        <w:t>Track ropes</w:t>
      </w:r>
      <w:r>
        <w:rPr>
          <w:sz w:val="24"/>
          <w:lang w:val="en-GB"/>
        </w:rPr>
        <w:t xml:space="preserve"> shall be closed coil or half closed coil ropes. Haul ropes and carrying hauling ropes shall be parallel lay stranded ropes.</w:t>
      </w:r>
    </w:p>
    <w:p w14:paraId="255B0564" w14:textId="77777777" w:rsidR="0021306B" w:rsidRDefault="0021306B" w:rsidP="0021306B">
      <w:pPr>
        <w:tabs>
          <w:tab w:val="left" w:pos="1080"/>
        </w:tabs>
        <w:ind w:left="1080" w:hanging="1080"/>
        <w:jc w:val="both"/>
        <w:rPr>
          <w:sz w:val="24"/>
          <w:lang w:val="en-GB"/>
        </w:rPr>
      </w:pPr>
      <w:r>
        <w:rPr>
          <w:sz w:val="24"/>
          <w:lang w:val="en-GB"/>
        </w:rPr>
        <w:tab/>
        <w:t>Tension ropes shall be stranded and preferably galvanized ropes.</w:t>
      </w:r>
    </w:p>
    <w:p w14:paraId="2FEA83BA" w14:textId="77777777" w:rsidR="0021306B" w:rsidRPr="00613EAC" w:rsidRDefault="0021306B" w:rsidP="0021306B">
      <w:pPr>
        <w:tabs>
          <w:tab w:val="left" w:pos="1080"/>
        </w:tabs>
        <w:jc w:val="both"/>
        <w:rPr>
          <w:sz w:val="24"/>
          <w:lang w:val="en-GB"/>
        </w:rPr>
      </w:pPr>
    </w:p>
    <w:p w14:paraId="52CC4B77" w14:textId="77777777" w:rsidR="0021306B" w:rsidRPr="00AE5563" w:rsidRDefault="0021306B" w:rsidP="0021306B">
      <w:pPr>
        <w:tabs>
          <w:tab w:val="left" w:pos="1080"/>
        </w:tabs>
        <w:ind w:left="1080" w:hanging="1080"/>
        <w:jc w:val="both"/>
        <w:rPr>
          <w:sz w:val="24"/>
          <w:lang w:val="en-GB"/>
        </w:rPr>
      </w:pPr>
      <w:r>
        <w:rPr>
          <w:b/>
          <w:sz w:val="24"/>
          <w:lang w:val="en-GB"/>
        </w:rPr>
        <w:t>2.1.6.2</w:t>
      </w:r>
      <w:r>
        <w:rPr>
          <w:b/>
          <w:sz w:val="24"/>
          <w:lang w:val="en-GB"/>
        </w:rPr>
        <w:tab/>
      </w:r>
      <w:r w:rsidRPr="004D3D0C">
        <w:rPr>
          <w:sz w:val="24"/>
          <w:lang w:val="en-GB"/>
        </w:rPr>
        <w:t>Tensile safety factor</w:t>
      </w:r>
      <w:r>
        <w:rPr>
          <w:b/>
          <w:sz w:val="24"/>
          <w:lang w:val="en-GB"/>
        </w:rPr>
        <w:t xml:space="preserve">. </w:t>
      </w:r>
      <w:r w:rsidRPr="00AE5563">
        <w:rPr>
          <w:sz w:val="24"/>
          <w:lang w:val="en-GB"/>
        </w:rPr>
        <w:t>The degree of safety is defined by the ratio of the design breaking load of the rope to the maximum axial rope tension which is built u</w:t>
      </w:r>
      <w:r>
        <w:rPr>
          <w:sz w:val="24"/>
          <w:lang w:val="en-GB"/>
        </w:rPr>
        <w:t>p in service. It shall be at least equal to</w:t>
      </w:r>
      <w:r w:rsidRPr="00AE5563">
        <w:rPr>
          <w:sz w:val="24"/>
          <w:lang w:val="en-GB"/>
        </w:rPr>
        <w:t xml:space="preserve"> the following value:</w:t>
      </w:r>
    </w:p>
    <w:p w14:paraId="0277E65B" w14:textId="77777777" w:rsidR="0021306B" w:rsidRPr="00AE5563" w:rsidRDefault="0021306B" w:rsidP="0021306B">
      <w:pPr>
        <w:tabs>
          <w:tab w:val="left" w:pos="1080"/>
        </w:tabs>
        <w:ind w:left="1080" w:hanging="1080"/>
        <w:jc w:val="both"/>
        <w:rPr>
          <w:sz w:val="24"/>
          <w:lang w:val="en-GB"/>
        </w:rPr>
      </w:pPr>
    </w:p>
    <w:p w14:paraId="4CCCE788" w14:textId="77777777" w:rsidR="0021306B" w:rsidRDefault="0021306B" w:rsidP="0021306B">
      <w:pPr>
        <w:tabs>
          <w:tab w:val="left" w:pos="1080"/>
        </w:tabs>
        <w:spacing w:line="360" w:lineRule="auto"/>
        <w:ind w:left="1077" w:hanging="1077"/>
        <w:jc w:val="both"/>
        <w:rPr>
          <w:sz w:val="24"/>
          <w:lang w:val="en-GB"/>
        </w:rPr>
      </w:pPr>
      <w:r>
        <w:rPr>
          <w:sz w:val="24"/>
          <w:lang w:val="en-GB"/>
        </w:rPr>
        <w:tab/>
        <w:t>- Track rope</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2.8</w:t>
      </w:r>
    </w:p>
    <w:p w14:paraId="6BDB2845" w14:textId="77777777" w:rsidR="0021306B" w:rsidRDefault="0021306B" w:rsidP="0021306B">
      <w:pPr>
        <w:tabs>
          <w:tab w:val="left" w:pos="1080"/>
        </w:tabs>
        <w:spacing w:line="360" w:lineRule="auto"/>
        <w:ind w:left="1077" w:hanging="1077"/>
        <w:jc w:val="both"/>
        <w:rPr>
          <w:sz w:val="24"/>
          <w:lang w:val="en-GB"/>
        </w:rPr>
      </w:pPr>
      <w:r>
        <w:rPr>
          <w:sz w:val="24"/>
          <w:lang w:val="en-GB"/>
        </w:rPr>
        <w:tab/>
        <w:t>- Haul rope in a closed loop</w:t>
      </w:r>
      <w:r>
        <w:rPr>
          <w:sz w:val="24"/>
          <w:lang w:val="en-GB"/>
        </w:rPr>
        <w:tab/>
      </w:r>
      <w:r>
        <w:rPr>
          <w:sz w:val="24"/>
          <w:lang w:val="en-GB"/>
        </w:rPr>
        <w:tab/>
      </w:r>
      <w:r>
        <w:rPr>
          <w:sz w:val="24"/>
          <w:lang w:val="en-GB"/>
        </w:rPr>
        <w:tab/>
      </w:r>
      <w:r>
        <w:rPr>
          <w:sz w:val="24"/>
          <w:lang w:val="en-GB"/>
        </w:rPr>
        <w:tab/>
      </w:r>
      <w:r>
        <w:rPr>
          <w:sz w:val="24"/>
          <w:lang w:val="en-GB"/>
        </w:rPr>
        <w:tab/>
        <w:t>4.0</w:t>
      </w:r>
    </w:p>
    <w:p w14:paraId="51A4C412" w14:textId="77777777" w:rsidR="0021306B" w:rsidRPr="004D3D0C" w:rsidRDefault="0021306B" w:rsidP="0021306B">
      <w:pPr>
        <w:tabs>
          <w:tab w:val="left" w:pos="1080"/>
        </w:tabs>
        <w:spacing w:line="360" w:lineRule="auto"/>
        <w:ind w:left="1077" w:hanging="1077"/>
        <w:jc w:val="both"/>
        <w:rPr>
          <w:sz w:val="24"/>
          <w:lang w:val="en-GB"/>
        </w:rPr>
      </w:pPr>
      <w:r>
        <w:rPr>
          <w:sz w:val="24"/>
          <w:lang w:val="en-GB"/>
        </w:rPr>
        <w:tab/>
        <w:t xml:space="preserve">- Drum wound </w:t>
      </w:r>
      <w:r w:rsidRPr="004D3D0C">
        <w:rPr>
          <w:sz w:val="24"/>
          <w:lang w:val="en-GB"/>
        </w:rPr>
        <w:t xml:space="preserve">haul rope  </w:t>
      </w:r>
      <w:r w:rsidRPr="004D3D0C">
        <w:rPr>
          <w:color w:val="FF0000"/>
          <w:sz w:val="24"/>
          <w:lang w:val="en-GB"/>
        </w:rPr>
        <w:tab/>
      </w:r>
      <w:r w:rsidRPr="004D3D0C">
        <w:rPr>
          <w:color w:val="FF0000"/>
          <w:sz w:val="24"/>
          <w:lang w:val="en-GB"/>
        </w:rPr>
        <w:tab/>
      </w:r>
      <w:r w:rsidRPr="004D3D0C">
        <w:rPr>
          <w:color w:val="FF0000"/>
          <w:sz w:val="24"/>
          <w:lang w:val="en-GB"/>
        </w:rPr>
        <w:tab/>
      </w:r>
      <w:r w:rsidRPr="004D3D0C">
        <w:rPr>
          <w:color w:val="FF0000"/>
          <w:sz w:val="24"/>
          <w:lang w:val="en-GB"/>
        </w:rPr>
        <w:tab/>
      </w:r>
      <w:r w:rsidRPr="004D3D0C">
        <w:rPr>
          <w:color w:val="FF0000"/>
          <w:sz w:val="24"/>
          <w:lang w:val="en-GB"/>
        </w:rPr>
        <w:tab/>
      </w:r>
      <w:r w:rsidRPr="004D3D0C">
        <w:rPr>
          <w:sz w:val="24"/>
          <w:lang w:val="en-GB"/>
        </w:rPr>
        <w:t>5.0</w:t>
      </w:r>
    </w:p>
    <w:p w14:paraId="3902BAAF" w14:textId="77777777" w:rsidR="0021306B" w:rsidRPr="000F3F76" w:rsidRDefault="0021306B" w:rsidP="0021306B">
      <w:pPr>
        <w:tabs>
          <w:tab w:val="left" w:pos="1080"/>
        </w:tabs>
        <w:spacing w:line="360" w:lineRule="auto"/>
        <w:ind w:left="1077" w:hanging="1077"/>
        <w:jc w:val="both"/>
        <w:rPr>
          <w:sz w:val="24"/>
          <w:lang w:val="en-GB"/>
        </w:rPr>
      </w:pPr>
      <w:r w:rsidRPr="004D3D0C">
        <w:rPr>
          <w:sz w:val="24"/>
          <w:lang w:val="en-GB"/>
        </w:rPr>
        <w:tab/>
      </w:r>
      <w:r>
        <w:rPr>
          <w:sz w:val="24"/>
          <w:lang w:val="en-GB"/>
        </w:rPr>
        <w:t xml:space="preserve">- </w:t>
      </w:r>
      <w:r w:rsidRPr="000F3F76">
        <w:rPr>
          <w:sz w:val="24"/>
          <w:lang w:val="en-GB"/>
        </w:rPr>
        <w:t>Carrying-hauling rope</w:t>
      </w:r>
      <w:r w:rsidRPr="000F3F76">
        <w:rPr>
          <w:sz w:val="24"/>
          <w:lang w:val="en-GB"/>
        </w:rPr>
        <w:tab/>
      </w:r>
      <w:r w:rsidRPr="000F3F76">
        <w:rPr>
          <w:sz w:val="24"/>
          <w:lang w:val="en-GB"/>
        </w:rPr>
        <w:tab/>
      </w:r>
      <w:r w:rsidRPr="000F3F76">
        <w:rPr>
          <w:sz w:val="24"/>
          <w:lang w:val="en-GB"/>
        </w:rPr>
        <w:tab/>
      </w:r>
      <w:r w:rsidRPr="000F3F76">
        <w:rPr>
          <w:sz w:val="24"/>
          <w:lang w:val="en-GB"/>
        </w:rPr>
        <w:tab/>
      </w:r>
      <w:r w:rsidRPr="000F3F76">
        <w:rPr>
          <w:sz w:val="24"/>
          <w:lang w:val="en-GB"/>
        </w:rPr>
        <w:tab/>
      </w:r>
      <w:r w:rsidRPr="000F3F76">
        <w:rPr>
          <w:sz w:val="24"/>
          <w:lang w:val="en-GB"/>
        </w:rPr>
        <w:tab/>
        <w:t>4,5</w:t>
      </w:r>
    </w:p>
    <w:p w14:paraId="38C0A4BD" w14:textId="77777777" w:rsidR="0021306B" w:rsidRPr="000F3F76" w:rsidRDefault="0021306B" w:rsidP="0021306B">
      <w:pPr>
        <w:tabs>
          <w:tab w:val="left" w:pos="1080"/>
        </w:tabs>
        <w:spacing w:line="360" w:lineRule="auto"/>
        <w:ind w:left="1077" w:hanging="1077"/>
        <w:jc w:val="both"/>
        <w:rPr>
          <w:sz w:val="24"/>
          <w:lang w:val="en-GB"/>
        </w:rPr>
      </w:pPr>
      <w:r w:rsidRPr="000F3F76">
        <w:rPr>
          <w:sz w:val="24"/>
          <w:lang w:val="en-GB"/>
        </w:rPr>
        <w:tab/>
      </w:r>
      <w:r>
        <w:rPr>
          <w:sz w:val="24"/>
          <w:lang w:val="en-GB"/>
        </w:rPr>
        <w:t xml:space="preserve">- </w:t>
      </w:r>
      <w:r w:rsidRPr="000F3F76">
        <w:rPr>
          <w:sz w:val="24"/>
          <w:lang w:val="en-GB"/>
        </w:rPr>
        <w:t>Hoist rope</w:t>
      </w:r>
      <w:r w:rsidRPr="000F3F76">
        <w:rPr>
          <w:sz w:val="24"/>
          <w:lang w:val="en-GB"/>
        </w:rPr>
        <w:tab/>
      </w:r>
      <w:r w:rsidRPr="000F3F76">
        <w:rPr>
          <w:sz w:val="24"/>
          <w:lang w:val="en-GB"/>
        </w:rPr>
        <w:tab/>
      </w:r>
      <w:r w:rsidRPr="000F3F76">
        <w:rPr>
          <w:sz w:val="24"/>
          <w:lang w:val="en-GB"/>
        </w:rPr>
        <w:tab/>
      </w:r>
      <w:r w:rsidRPr="000F3F76">
        <w:rPr>
          <w:sz w:val="24"/>
          <w:lang w:val="en-GB"/>
        </w:rPr>
        <w:tab/>
      </w:r>
      <w:r w:rsidRPr="000F3F76">
        <w:rPr>
          <w:sz w:val="24"/>
          <w:lang w:val="en-GB"/>
        </w:rPr>
        <w:tab/>
      </w:r>
      <w:r w:rsidRPr="000F3F76">
        <w:rPr>
          <w:sz w:val="24"/>
          <w:lang w:val="en-GB"/>
        </w:rPr>
        <w:tab/>
      </w:r>
      <w:r w:rsidRPr="000F3F76">
        <w:rPr>
          <w:sz w:val="24"/>
          <w:lang w:val="en-GB"/>
        </w:rPr>
        <w:tab/>
        <w:t>5.0</w:t>
      </w:r>
    </w:p>
    <w:p w14:paraId="517CC658" w14:textId="77777777" w:rsidR="0021306B" w:rsidRPr="000F3F76" w:rsidRDefault="0021306B" w:rsidP="0021306B">
      <w:pPr>
        <w:tabs>
          <w:tab w:val="left" w:pos="1080"/>
        </w:tabs>
        <w:spacing w:line="360" w:lineRule="auto"/>
        <w:ind w:left="1077" w:hanging="1077"/>
        <w:jc w:val="both"/>
        <w:rPr>
          <w:sz w:val="24"/>
          <w:lang w:val="en-GB"/>
        </w:rPr>
      </w:pPr>
      <w:r w:rsidRPr="000F3F76">
        <w:rPr>
          <w:sz w:val="24"/>
          <w:lang w:val="en-GB"/>
        </w:rPr>
        <w:tab/>
      </w:r>
      <w:r>
        <w:rPr>
          <w:sz w:val="24"/>
          <w:lang w:val="en-GB"/>
        </w:rPr>
        <w:t xml:space="preserve">- </w:t>
      </w:r>
      <w:r w:rsidRPr="000F3F76">
        <w:rPr>
          <w:sz w:val="24"/>
          <w:lang w:val="en-GB"/>
        </w:rPr>
        <w:t>Tension rope</w:t>
      </w:r>
      <w:r w:rsidRPr="000F3F76">
        <w:rPr>
          <w:sz w:val="24"/>
          <w:lang w:val="en-GB"/>
        </w:rPr>
        <w:tab/>
      </w:r>
      <w:r w:rsidRPr="000F3F76">
        <w:rPr>
          <w:sz w:val="24"/>
          <w:lang w:val="en-GB"/>
        </w:rPr>
        <w:tab/>
      </w:r>
      <w:r w:rsidRPr="000F3F76">
        <w:rPr>
          <w:sz w:val="24"/>
          <w:lang w:val="en-GB"/>
        </w:rPr>
        <w:tab/>
      </w:r>
      <w:r w:rsidRPr="000F3F76">
        <w:rPr>
          <w:sz w:val="24"/>
          <w:lang w:val="en-GB"/>
        </w:rPr>
        <w:tab/>
      </w:r>
      <w:r w:rsidRPr="000F3F76">
        <w:rPr>
          <w:sz w:val="24"/>
          <w:lang w:val="en-GB"/>
        </w:rPr>
        <w:tab/>
      </w:r>
      <w:r w:rsidRPr="000F3F76">
        <w:rPr>
          <w:sz w:val="24"/>
          <w:lang w:val="en-GB"/>
        </w:rPr>
        <w:tab/>
      </w:r>
      <w:r w:rsidRPr="000F3F76">
        <w:rPr>
          <w:sz w:val="24"/>
          <w:lang w:val="en-GB"/>
        </w:rPr>
        <w:tab/>
        <w:t>4.0</w:t>
      </w:r>
    </w:p>
    <w:p w14:paraId="3AD1F616" w14:textId="77777777" w:rsidR="0021306B" w:rsidRPr="00AE5563" w:rsidRDefault="0021306B" w:rsidP="0021306B">
      <w:pPr>
        <w:tabs>
          <w:tab w:val="left" w:pos="1080"/>
        </w:tabs>
        <w:spacing w:line="360" w:lineRule="auto"/>
        <w:ind w:left="1077" w:hanging="1077"/>
        <w:jc w:val="both"/>
        <w:rPr>
          <w:sz w:val="24"/>
          <w:lang w:val="en-GB"/>
        </w:rPr>
      </w:pPr>
      <w:r w:rsidRPr="000F3F76">
        <w:rPr>
          <w:sz w:val="24"/>
          <w:lang w:val="en-GB"/>
        </w:rPr>
        <w:tab/>
      </w:r>
      <w:r>
        <w:rPr>
          <w:sz w:val="24"/>
          <w:lang w:val="en-GB"/>
        </w:rPr>
        <w:t xml:space="preserve">- </w:t>
      </w:r>
      <w:r w:rsidRPr="00AE5563">
        <w:rPr>
          <w:sz w:val="24"/>
          <w:lang w:val="en-GB"/>
        </w:rPr>
        <w:t>Signalling rope</w:t>
      </w:r>
      <w:r w:rsidRPr="00AE5563">
        <w:rPr>
          <w:sz w:val="24"/>
          <w:lang w:val="en-GB"/>
        </w:rPr>
        <w:tab/>
      </w:r>
      <w:r w:rsidRPr="00AE5563">
        <w:rPr>
          <w:sz w:val="24"/>
          <w:lang w:val="en-GB"/>
        </w:rPr>
        <w:tab/>
      </w:r>
      <w:r w:rsidRPr="00AE5563">
        <w:rPr>
          <w:sz w:val="24"/>
          <w:lang w:val="en-GB"/>
        </w:rPr>
        <w:tab/>
      </w:r>
      <w:r w:rsidRPr="00AE5563">
        <w:rPr>
          <w:sz w:val="24"/>
          <w:lang w:val="en-GB"/>
        </w:rPr>
        <w:tab/>
      </w:r>
      <w:r w:rsidRPr="00AE5563">
        <w:rPr>
          <w:sz w:val="24"/>
          <w:lang w:val="en-GB"/>
        </w:rPr>
        <w:tab/>
      </w:r>
      <w:r w:rsidRPr="00AE5563">
        <w:rPr>
          <w:sz w:val="24"/>
          <w:lang w:val="en-GB"/>
        </w:rPr>
        <w:tab/>
      </w:r>
      <w:r w:rsidRPr="00AE5563">
        <w:rPr>
          <w:sz w:val="24"/>
          <w:lang w:val="en-GB"/>
        </w:rPr>
        <w:tab/>
        <w:t>2.5</w:t>
      </w:r>
      <w:r w:rsidRPr="00AE5563">
        <w:rPr>
          <w:sz w:val="24"/>
          <w:lang w:val="en-GB"/>
        </w:rPr>
        <w:tab/>
        <w:t>(1)</w:t>
      </w:r>
    </w:p>
    <w:p w14:paraId="23DA74D9" w14:textId="77777777" w:rsidR="0021306B" w:rsidRPr="000F3F76" w:rsidRDefault="0021306B" w:rsidP="0021306B">
      <w:pPr>
        <w:tabs>
          <w:tab w:val="left" w:pos="1080"/>
        </w:tabs>
        <w:spacing w:line="360" w:lineRule="auto"/>
        <w:ind w:left="1077" w:hanging="1077"/>
        <w:jc w:val="both"/>
        <w:rPr>
          <w:sz w:val="24"/>
          <w:lang w:val="en-GB"/>
        </w:rPr>
      </w:pPr>
      <w:r w:rsidRPr="00AE5563">
        <w:rPr>
          <w:sz w:val="24"/>
          <w:lang w:val="en-GB"/>
        </w:rPr>
        <w:tab/>
      </w:r>
      <w:r>
        <w:rPr>
          <w:sz w:val="24"/>
          <w:lang w:val="en-GB"/>
        </w:rPr>
        <w:t xml:space="preserve">- </w:t>
      </w:r>
      <w:r w:rsidRPr="00AE5563">
        <w:rPr>
          <w:sz w:val="24"/>
          <w:lang w:val="en-GB"/>
        </w:rPr>
        <w:t>Air navigation beaconing rope</w:t>
      </w:r>
      <w:r>
        <w:rPr>
          <w:color w:val="FF0000"/>
          <w:sz w:val="24"/>
          <w:lang w:val="en-GB"/>
        </w:rPr>
        <w:tab/>
      </w:r>
      <w:r w:rsidRPr="000F3F76">
        <w:rPr>
          <w:color w:val="FF0000"/>
          <w:sz w:val="24"/>
          <w:lang w:val="en-GB"/>
        </w:rPr>
        <w:tab/>
      </w:r>
      <w:r w:rsidRPr="000F3F76">
        <w:rPr>
          <w:color w:val="FF0000"/>
          <w:sz w:val="24"/>
          <w:lang w:val="en-GB"/>
        </w:rPr>
        <w:tab/>
      </w:r>
      <w:r w:rsidRPr="000F3F76">
        <w:rPr>
          <w:color w:val="FF0000"/>
          <w:sz w:val="24"/>
          <w:lang w:val="en-GB"/>
        </w:rPr>
        <w:tab/>
      </w:r>
      <w:r w:rsidRPr="000F3F76">
        <w:rPr>
          <w:sz w:val="24"/>
          <w:lang w:val="en-GB"/>
        </w:rPr>
        <w:t>2.5</w:t>
      </w:r>
      <w:r w:rsidRPr="000F3F76">
        <w:rPr>
          <w:sz w:val="24"/>
          <w:lang w:val="en-GB"/>
        </w:rPr>
        <w:tab/>
        <w:t>(1)</w:t>
      </w:r>
    </w:p>
    <w:p w14:paraId="0EC16DEB" w14:textId="77777777" w:rsidR="0021306B" w:rsidRPr="00337B4D" w:rsidRDefault="0021306B" w:rsidP="0021306B">
      <w:pPr>
        <w:tabs>
          <w:tab w:val="left" w:pos="1080"/>
        </w:tabs>
        <w:ind w:left="1080" w:hanging="1080"/>
        <w:jc w:val="both"/>
        <w:rPr>
          <w:sz w:val="20"/>
          <w:szCs w:val="20"/>
          <w:lang w:val="en-GB"/>
        </w:rPr>
      </w:pPr>
    </w:p>
    <w:p w14:paraId="2DA295FB" w14:textId="77777777" w:rsidR="0021306B" w:rsidRDefault="0021306B" w:rsidP="0021306B">
      <w:pPr>
        <w:tabs>
          <w:tab w:val="left" w:pos="1080"/>
        </w:tabs>
        <w:ind w:left="1080" w:hanging="1080"/>
        <w:jc w:val="both"/>
        <w:rPr>
          <w:sz w:val="24"/>
          <w:lang w:val="en-GB"/>
        </w:rPr>
      </w:pPr>
      <w:r w:rsidRPr="000F3F76">
        <w:rPr>
          <w:sz w:val="24"/>
          <w:lang w:val="en-GB"/>
        </w:rPr>
        <w:tab/>
      </w:r>
      <w:r w:rsidRPr="004D3D0C">
        <w:rPr>
          <w:b/>
          <w:sz w:val="20"/>
          <w:szCs w:val="20"/>
          <w:lang w:val="en-GB"/>
        </w:rPr>
        <w:t>(1)</w:t>
      </w:r>
      <w:r w:rsidRPr="00A3449B">
        <w:rPr>
          <w:sz w:val="20"/>
          <w:szCs w:val="20"/>
          <w:lang w:val="en-GB"/>
        </w:rPr>
        <w:t xml:space="preserve"> 1.2 if ropes are anc</w:t>
      </w:r>
      <w:r>
        <w:rPr>
          <w:sz w:val="20"/>
          <w:szCs w:val="20"/>
          <w:lang w:val="en-GB"/>
        </w:rPr>
        <w:t>hored at both ends and</w:t>
      </w:r>
      <w:r w:rsidRPr="00A3449B">
        <w:rPr>
          <w:sz w:val="20"/>
          <w:szCs w:val="20"/>
          <w:lang w:val="en-GB"/>
        </w:rPr>
        <w:t xml:space="preserve"> assuming the most adverse weather conditions</w:t>
      </w:r>
    </w:p>
    <w:p w14:paraId="51608E35" w14:textId="77777777" w:rsidR="0021306B" w:rsidRDefault="0021306B" w:rsidP="0021306B">
      <w:pPr>
        <w:tabs>
          <w:tab w:val="left" w:pos="1080"/>
        </w:tabs>
        <w:ind w:left="1080" w:hanging="1080"/>
        <w:jc w:val="both"/>
        <w:rPr>
          <w:sz w:val="24"/>
          <w:lang w:val="en-GB"/>
        </w:rPr>
      </w:pPr>
    </w:p>
    <w:p w14:paraId="003C60CC" w14:textId="77777777" w:rsidR="0021306B" w:rsidRDefault="0021306B" w:rsidP="0021306B">
      <w:pPr>
        <w:tabs>
          <w:tab w:val="left" w:pos="1080"/>
        </w:tabs>
        <w:ind w:left="1080" w:hanging="1080"/>
        <w:jc w:val="both"/>
        <w:rPr>
          <w:sz w:val="24"/>
          <w:lang w:val="en-GB"/>
        </w:rPr>
      </w:pPr>
      <w:r>
        <w:rPr>
          <w:b/>
          <w:sz w:val="24"/>
          <w:lang w:val="en-GB"/>
        </w:rPr>
        <w:t>2.1.6.3</w:t>
      </w:r>
      <w:r>
        <w:rPr>
          <w:b/>
          <w:sz w:val="24"/>
          <w:lang w:val="en-GB"/>
        </w:rPr>
        <w:tab/>
      </w:r>
      <w:r>
        <w:rPr>
          <w:sz w:val="24"/>
          <w:lang w:val="en-GB"/>
        </w:rPr>
        <w:t>Calculation of the maximum rope tension shall be made with the following values.</w:t>
      </w:r>
    </w:p>
    <w:p w14:paraId="275A27E9" w14:textId="77777777" w:rsidR="0021306B" w:rsidRDefault="0021306B" w:rsidP="0021306B">
      <w:pPr>
        <w:tabs>
          <w:tab w:val="left" w:pos="1080"/>
        </w:tabs>
        <w:ind w:left="1080" w:hanging="1080"/>
        <w:jc w:val="both"/>
        <w:rPr>
          <w:sz w:val="24"/>
          <w:lang w:val="en-GB"/>
        </w:rPr>
      </w:pPr>
    </w:p>
    <w:p w14:paraId="48B9D928" w14:textId="77777777" w:rsidR="0021306B" w:rsidRDefault="0021306B" w:rsidP="0021306B">
      <w:pPr>
        <w:tabs>
          <w:tab w:val="left" w:pos="1080"/>
        </w:tabs>
        <w:ind w:left="1080" w:hanging="1080"/>
        <w:jc w:val="both"/>
        <w:rPr>
          <w:sz w:val="24"/>
          <w:lang w:val="en-GB"/>
        </w:rPr>
      </w:pPr>
      <w:r>
        <w:rPr>
          <w:b/>
          <w:sz w:val="24"/>
          <w:lang w:val="en-GB"/>
        </w:rPr>
        <w:t>2.1.6.3.1</w:t>
      </w:r>
      <w:r>
        <w:rPr>
          <w:b/>
          <w:sz w:val="24"/>
          <w:lang w:val="en-GB"/>
        </w:rPr>
        <w:tab/>
      </w:r>
      <w:r>
        <w:rPr>
          <w:sz w:val="24"/>
          <w:lang w:val="en-GB"/>
        </w:rPr>
        <w:t>Track ropes</w:t>
      </w:r>
    </w:p>
    <w:p w14:paraId="1CCCAEA6" w14:textId="77777777" w:rsidR="0021306B" w:rsidRDefault="0021306B" w:rsidP="0021306B">
      <w:pPr>
        <w:tabs>
          <w:tab w:val="left" w:pos="1080"/>
        </w:tabs>
        <w:ind w:left="1620" w:hanging="1620"/>
        <w:jc w:val="both"/>
        <w:rPr>
          <w:sz w:val="24"/>
          <w:lang w:val="en-GB"/>
        </w:rPr>
      </w:pPr>
      <w:r>
        <w:rPr>
          <w:sz w:val="24"/>
          <w:lang w:val="en-GB"/>
        </w:rPr>
        <w:tab/>
        <w:t xml:space="preserve">a) </w:t>
      </w:r>
      <w:r>
        <w:rPr>
          <w:sz w:val="24"/>
          <w:lang w:val="en-GB"/>
        </w:rPr>
        <w:tab/>
        <w:t>Nominal tension of the rope (counterweight)</w:t>
      </w:r>
    </w:p>
    <w:p w14:paraId="7354C4FB" w14:textId="77777777" w:rsidR="0021306B" w:rsidRDefault="0021306B" w:rsidP="0021306B">
      <w:pPr>
        <w:tabs>
          <w:tab w:val="left" w:pos="1080"/>
        </w:tabs>
        <w:ind w:left="1620" w:hanging="1080"/>
        <w:jc w:val="both"/>
        <w:rPr>
          <w:sz w:val="24"/>
          <w:lang w:val="en-GB"/>
        </w:rPr>
      </w:pPr>
      <w:r>
        <w:rPr>
          <w:sz w:val="24"/>
          <w:lang w:val="en-GB"/>
        </w:rPr>
        <w:tab/>
        <w:t>b)</w:t>
      </w:r>
      <w:r>
        <w:rPr>
          <w:sz w:val="24"/>
          <w:lang w:val="en-GB"/>
        </w:rPr>
        <w:tab/>
        <w:t>height dependant weight component of the rope</w:t>
      </w:r>
    </w:p>
    <w:p w14:paraId="1615D79C" w14:textId="77777777" w:rsidR="0021306B" w:rsidRDefault="0021306B" w:rsidP="0021306B">
      <w:pPr>
        <w:tabs>
          <w:tab w:val="left" w:pos="1080"/>
        </w:tabs>
        <w:ind w:left="1620" w:hanging="1080"/>
        <w:jc w:val="both"/>
        <w:rPr>
          <w:sz w:val="24"/>
          <w:lang w:val="en-GB"/>
        </w:rPr>
      </w:pPr>
      <w:r>
        <w:rPr>
          <w:sz w:val="24"/>
          <w:lang w:val="en-GB"/>
        </w:rPr>
        <w:tab/>
        <w:t xml:space="preserve">c) </w:t>
      </w:r>
      <w:r>
        <w:rPr>
          <w:sz w:val="24"/>
          <w:lang w:val="en-GB"/>
        </w:rPr>
        <w:tab/>
        <w:t>friction on track rope saddles</w:t>
      </w:r>
    </w:p>
    <w:p w14:paraId="5EFD2A0D" w14:textId="77777777" w:rsidR="0021306B" w:rsidRDefault="0021306B" w:rsidP="0021306B">
      <w:pPr>
        <w:tabs>
          <w:tab w:val="left" w:pos="1080"/>
        </w:tabs>
        <w:ind w:left="1620" w:hanging="1080"/>
        <w:jc w:val="both"/>
        <w:rPr>
          <w:sz w:val="24"/>
          <w:lang w:val="en-GB"/>
        </w:rPr>
      </w:pPr>
      <w:r>
        <w:rPr>
          <w:sz w:val="24"/>
          <w:lang w:val="en-GB"/>
        </w:rPr>
        <w:tab/>
        <w:t xml:space="preserve">d) </w:t>
      </w:r>
      <w:r>
        <w:rPr>
          <w:sz w:val="24"/>
          <w:lang w:val="en-GB"/>
        </w:rPr>
        <w:tab/>
        <w:t>friction on the deflection sheave which deflects the rope to the counterweight</w:t>
      </w:r>
    </w:p>
    <w:p w14:paraId="31431F46" w14:textId="77777777" w:rsidR="0021306B" w:rsidRDefault="0021306B" w:rsidP="0021306B">
      <w:pPr>
        <w:tabs>
          <w:tab w:val="left" w:pos="1080"/>
        </w:tabs>
        <w:ind w:left="1620" w:hanging="1080"/>
        <w:jc w:val="both"/>
        <w:rPr>
          <w:sz w:val="24"/>
          <w:lang w:val="en-GB"/>
        </w:rPr>
      </w:pPr>
      <w:r>
        <w:rPr>
          <w:sz w:val="24"/>
          <w:lang w:val="en-GB"/>
        </w:rPr>
        <w:tab/>
        <w:t xml:space="preserve">e) </w:t>
      </w:r>
      <w:r>
        <w:rPr>
          <w:sz w:val="24"/>
          <w:lang w:val="en-GB"/>
        </w:rPr>
        <w:tab/>
        <w:t>If ropes are anchored at both ends due consideration shall be given to the increase of the tension due to temperature variations, the extent of which varies with varying local conditions and variations which vary with the position of the carriage on the line.</w:t>
      </w:r>
    </w:p>
    <w:p w14:paraId="77137F24" w14:textId="77777777" w:rsidR="0021306B" w:rsidRDefault="0021306B" w:rsidP="0021306B">
      <w:pPr>
        <w:tabs>
          <w:tab w:val="left" w:pos="1080"/>
        </w:tabs>
        <w:ind w:left="1080" w:hanging="1080"/>
        <w:jc w:val="both"/>
        <w:rPr>
          <w:sz w:val="24"/>
          <w:lang w:val="en-GB"/>
        </w:rPr>
      </w:pPr>
    </w:p>
    <w:p w14:paraId="4201898E" w14:textId="77777777" w:rsidR="0021306B" w:rsidRDefault="0021306B" w:rsidP="0021306B">
      <w:pPr>
        <w:tabs>
          <w:tab w:val="left" w:pos="1080"/>
        </w:tabs>
        <w:ind w:left="1080" w:hanging="1080"/>
        <w:jc w:val="both"/>
        <w:rPr>
          <w:sz w:val="24"/>
          <w:lang w:val="en-GB"/>
        </w:rPr>
      </w:pPr>
      <w:r>
        <w:rPr>
          <w:b/>
          <w:sz w:val="24"/>
          <w:lang w:val="en-GB"/>
        </w:rPr>
        <w:t>2.1.6.3.2</w:t>
      </w:r>
      <w:r>
        <w:rPr>
          <w:b/>
          <w:sz w:val="24"/>
          <w:lang w:val="en-GB"/>
        </w:rPr>
        <w:tab/>
      </w:r>
      <w:r>
        <w:rPr>
          <w:sz w:val="24"/>
          <w:lang w:val="en-GB"/>
        </w:rPr>
        <w:t>Haul ropes and carrying-hauling ropes</w:t>
      </w:r>
    </w:p>
    <w:p w14:paraId="5006E1A1" w14:textId="77777777" w:rsidR="0021306B" w:rsidRDefault="0021306B" w:rsidP="0021306B">
      <w:pPr>
        <w:tabs>
          <w:tab w:val="left" w:pos="1620"/>
        </w:tabs>
        <w:ind w:left="1080" w:hanging="1080"/>
        <w:jc w:val="both"/>
        <w:rPr>
          <w:sz w:val="24"/>
          <w:lang w:val="en-GB"/>
        </w:rPr>
      </w:pPr>
      <w:r>
        <w:rPr>
          <w:sz w:val="24"/>
          <w:lang w:val="en-GB"/>
        </w:rPr>
        <w:tab/>
        <w:t xml:space="preserve">a) </w:t>
      </w:r>
      <w:r>
        <w:rPr>
          <w:sz w:val="24"/>
          <w:lang w:val="en-GB"/>
        </w:rPr>
        <w:tab/>
        <w:t>nominal tension of the rope</w:t>
      </w:r>
    </w:p>
    <w:p w14:paraId="330ABD8C" w14:textId="77777777" w:rsidR="0021306B" w:rsidRDefault="0021306B" w:rsidP="0021306B">
      <w:pPr>
        <w:tabs>
          <w:tab w:val="left" w:pos="1080"/>
          <w:tab w:val="left" w:pos="1620"/>
        </w:tabs>
        <w:ind w:left="1080" w:hanging="1080"/>
        <w:jc w:val="both"/>
        <w:rPr>
          <w:sz w:val="24"/>
          <w:lang w:val="en-GB"/>
        </w:rPr>
      </w:pPr>
      <w:r>
        <w:rPr>
          <w:sz w:val="24"/>
          <w:lang w:val="en-GB"/>
        </w:rPr>
        <w:tab/>
        <w:t xml:space="preserve">b)  </w:t>
      </w:r>
      <w:r>
        <w:rPr>
          <w:sz w:val="24"/>
          <w:lang w:val="en-GB"/>
        </w:rPr>
        <w:tab/>
        <w:t>height dependant weight component of the rope</w:t>
      </w:r>
    </w:p>
    <w:p w14:paraId="3E167874" w14:textId="77777777" w:rsidR="0021306B" w:rsidRDefault="0021306B" w:rsidP="0021306B">
      <w:pPr>
        <w:tabs>
          <w:tab w:val="left" w:pos="1080"/>
          <w:tab w:val="left" w:pos="1620"/>
        </w:tabs>
        <w:ind w:left="1080" w:hanging="1080"/>
        <w:jc w:val="both"/>
        <w:rPr>
          <w:sz w:val="24"/>
          <w:lang w:val="en-GB"/>
        </w:rPr>
      </w:pPr>
      <w:r>
        <w:rPr>
          <w:sz w:val="24"/>
          <w:lang w:val="en-GB"/>
        </w:rPr>
        <w:tab/>
        <w:t xml:space="preserve">c) </w:t>
      </w:r>
      <w:r>
        <w:rPr>
          <w:sz w:val="24"/>
          <w:lang w:val="en-GB"/>
        </w:rPr>
        <w:tab/>
        <w:t>weight component of containers</w:t>
      </w:r>
    </w:p>
    <w:p w14:paraId="7F17D6C0" w14:textId="77777777" w:rsidR="0021306B" w:rsidRDefault="0021306B" w:rsidP="0021306B">
      <w:pPr>
        <w:tabs>
          <w:tab w:val="left" w:pos="1080"/>
          <w:tab w:val="left" w:pos="1620"/>
        </w:tabs>
        <w:ind w:left="1080" w:hanging="1080"/>
        <w:jc w:val="both"/>
        <w:rPr>
          <w:sz w:val="24"/>
          <w:lang w:val="en-GB"/>
        </w:rPr>
      </w:pPr>
      <w:r>
        <w:rPr>
          <w:sz w:val="24"/>
          <w:lang w:val="en-GB"/>
        </w:rPr>
        <w:tab/>
        <w:t>d)</w:t>
      </w:r>
      <w:r>
        <w:rPr>
          <w:sz w:val="24"/>
          <w:lang w:val="en-GB"/>
        </w:rPr>
        <w:tab/>
        <w:t>friction between rope and rollers and friction between containers and rollers</w:t>
      </w:r>
    </w:p>
    <w:p w14:paraId="50967112" w14:textId="77777777" w:rsidR="0021306B" w:rsidRDefault="0021306B" w:rsidP="0021306B">
      <w:pPr>
        <w:tabs>
          <w:tab w:val="left" w:pos="1080"/>
          <w:tab w:val="left" w:pos="1620"/>
        </w:tabs>
        <w:ind w:left="1620" w:hanging="1080"/>
        <w:jc w:val="both"/>
        <w:rPr>
          <w:sz w:val="24"/>
          <w:lang w:val="en-GB"/>
        </w:rPr>
      </w:pPr>
      <w:r>
        <w:rPr>
          <w:sz w:val="24"/>
          <w:lang w:val="en-GB"/>
        </w:rPr>
        <w:tab/>
        <w:t xml:space="preserve">e) </w:t>
      </w:r>
      <w:r>
        <w:rPr>
          <w:sz w:val="24"/>
          <w:lang w:val="en-GB"/>
        </w:rPr>
        <w:tab/>
        <w:t xml:space="preserve">inertial forces which build up when the ropeway is being started or its speed reduced by brakes </w:t>
      </w:r>
    </w:p>
    <w:p w14:paraId="367C99FA" w14:textId="77777777" w:rsidR="0021306B" w:rsidRDefault="0021306B" w:rsidP="0021306B">
      <w:pPr>
        <w:tabs>
          <w:tab w:val="left" w:pos="1080"/>
        </w:tabs>
        <w:ind w:left="1080" w:hanging="1080"/>
        <w:jc w:val="both"/>
        <w:rPr>
          <w:sz w:val="24"/>
          <w:lang w:val="en-GB"/>
        </w:rPr>
      </w:pPr>
      <w:r>
        <w:rPr>
          <w:sz w:val="24"/>
          <w:lang w:val="en-GB"/>
        </w:rPr>
        <w:br w:type="page"/>
      </w:r>
    </w:p>
    <w:p w14:paraId="652BEEE0" w14:textId="77777777" w:rsidR="0021306B" w:rsidRDefault="0021306B" w:rsidP="0021306B">
      <w:pPr>
        <w:tabs>
          <w:tab w:val="left" w:pos="1080"/>
        </w:tabs>
        <w:ind w:left="1080" w:hanging="1080"/>
        <w:jc w:val="both"/>
        <w:rPr>
          <w:sz w:val="24"/>
          <w:lang w:val="en-GB"/>
        </w:rPr>
      </w:pPr>
      <w:r>
        <w:rPr>
          <w:b/>
          <w:sz w:val="24"/>
          <w:lang w:val="en-GB"/>
        </w:rPr>
        <w:t>2.1.6.3.3</w:t>
      </w:r>
      <w:r>
        <w:rPr>
          <w:b/>
          <w:sz w:val="24"/>
          <w:lang w:val="en-GB"/>
        </w:rPr>
        <w:tab/>
      </w:r>
      <w:r>
        <w:rPr>
          <w:sz w:val="24"/>
          <w:lang w:val="en-GB"/>
        </w:rPr>
        <w:t>Hoist ropes</w:t>
      </w:r>
    </w:p>
    <w:p w14:paraId="6177E628" w14:textId="77777777" w:rsidR="0021306B" w:rsidRDefault="0021306B" w:rsidP="0021306B">
      <w:pPr>
        <w:tabs>
          <w:tab w:val="left" w:pos="1440"/>
        </w:tabs>
        <w:ind w:left="1620" w:hanging="540"/>
        <w:jc w:val="both"/>
        <w:rPr>
          <w:sz w:val="24"/>
          <w:lang w:val="en-GB"/>
        </w:rPr>
      </w:pPr>
      <w:r>
        <w:rPr>
          <w:sz w:val="24"/>
          <w:lang w:val="en-GB"/>
        </w:rPr>
        <w:t xml:space="preserve">a) </w:t>
      </w:r>
      <w:r>
        <w:rPr>
          <w:sz w:val="24"/>
          <w:lang w:val="en-GB"/>
        </w:rPr>
        <w:tab/>
      </w:r>
      <w:r>
        <w:rPr>
          <w:sz w:val="24"/>
          <w:lang w:val="en-GB"/>
        </w:rPr>
        <w:tab/>
        <w:t>height dependent weight component of the rope</w:t>
      </w:r>
    </w:p>
    <w:p w14:paraId="4FC5841E" w14:textId="77777777" w:rsidR="0021306B" w:rsidRDefault="0021306B" w:rsidP="0021306B">
      <w:pPr>
        <w:tabs>
          <w:tab w:val="left" w:pos="1440"/>
        </w:tabs>
        <w:ind w:left="1620" w:hanging="540"/>
        <w:jc w:val="both"/>
        <w:rPr>
          <w:sz w:val="24"/>
          <w:lang w:val="en-GB"/>
        </w:rPr>
      </w:pPr>
      <w:r>
        <w:rPr>
          <w:sz w:val="24"/>
          <w:lang w:val="en-GB"/>
        </w:rPr>
        <w:t xml:space="preserve">b) </w:t>
      </w:r>
      <w:r>
        <w:rPr>
          <w:sz w:val="24"/>
          <w:lang w:val="en-GB"/>
        </w:rPr>
        <w:tab/>
      </w:r>
      <w:r>
        <w:rPr>
          <w:sz w:val="24"/>
          <w:lang w:val="en-GB"/>
        </w:rPr>
        <w:tab/>
        <w:t xml:space="preserve">load on the concerned branch of the rope </w:t>
      </w:r>
    </w:p>
    <w:p w14:paraId="676A48D7" w14:textId="77777777" w:rsidR="0021306B" w:rsidRDefault="0021306B" w:rsidP="0021306B">
      <w:pPr>
        <w:tabs>
          <w:tab w:val="left" w:pos="1440"/>
        </w:tabs>
        <w:ind w:left="1620" w:hanging="540"/>
        <w:jc w:val="both"/>
        <w:rPr>
          <w:sz w:val="24"/>
          <w:lang w:val="en-GB"/>
        </w:rPr>
      </w:pPr>
      <w:r>
        <w:rPr>
          <w:sz w:val="24"/>
          <w:lang w:val="en-GB"/>
        </w:rPr>
        <w:t xml:space="preserve">c) </w:t>
      </w:r>
      <w:r>
        <w:rPr>
          <w:sz w:val="24"/>
          <w:lang w:val="en-GB"/>
        </w:rPr>
        <w:tab/>
      </w:r>
      <w:r>
        <w:rPr>
          <w:sz w:val="24"/>
          <w:lang w:val="en-GB"/>
        </w:rPr>
        <w:tab/>
        <w:t>friction between rope and rollers</w:t>
      </w:r>
    </w:p>
    <w:p w14:paraId="7379470E" w14:textId="77777777" w:rsidR="0021306B" w:rsidRDefault="0021306B" w:rsidP="0021306B">
      <w:pPr>
        <w:tabs>
          <w:tab w:val="left" w:pos="1620"/>
        </w:tabs>
        <w:ind w:left="1620" w:hanging="540"/>
        <w:jc w:val="both"/>
        <w:rPr>
          <w:sz w:val="24"/>
          <w:lang w:val="en-GB"/>
        </w:rPr>
      </w:pPr>
      <w:r>
        <w:rPr>
          <w:sz w:val="24"/>
          <w:lang w:val="en-GB"/>
        </w:rPr>
        <w:t xml:space="preserve">d) </w:t>
      </w:r>
      <w:r>
        <w:rPr>
          <w:sz w:val="24"/>
          <w:lang w:val="en-GB"/>
        </w:rPr>
        <w:tab/>
        <w:t>inertial forces which build up when the ropeway is being started or its speed reduced by brakes</w:t>
      </w:r>
    </w:p>
    <w:p w14:paraId="0EA7D3F5" w14:textId="77777777" w:rsidR="0021306B" w:rsidRDefault="0021306B" w:rsidP="0021306B">
      <w:pPr>
        <w:tabs>
          <w:tab w:val="left" w:pos="1080"/>
        </w:tabs>
        <w:ind w:left="1080"/>
        <w:jc w:val="both"/>
        <w:rPr>
          <w:sz w:val="24"/>
          <w:lang w:val="en-GB"/>
        </w:rPr>
      </w:pPr>
    </w:p>
    <w:p w14:paraId="577B18D2" w14:textId="77777777" w:rsidR="0021306B" w:rsidRDefault="0021306B" w:rsidP="0021306B">
      <w:pPr>
        <w:ind w:left="1080" w:hanging="1080"/>
        <w:jc w:val="both"/>
        <w:rPr>
          <w:sz w:val="24"/>
          <w:lang w:val="en-GB"/>
        </w:rPr>
      </w:pPr>
      <w:r>
        <w:rPr>
          <w:b/>
          <w:sz w:val="24"/>
          <w:lang w:val="en-GB"/>
        </w:rPr>
        <w:t>2.1.6.3.4</w:t>
      </w:r>
      <w:r>
        <w:rPr>
          <w:b/>
          <w:sz w:val="24"/>
          <w:lang w:val="en-GB"/>
        </w:rPr>
        <w:tab/>
      </w:r>
      <w:r>
        <w:rPr>
          <w:sz w:val="24"/>
          <w:lang w:val="en-GB"/>
        </w:rPr>
        <w:t>Tensioning ropes</w:t>
      </w:r>
    </w:p>
    <w:p w14:paraId="287420AF" w14:textId="77777777" w:rsidR="0021306B" w:rsidRDefault="0021306B" w:rsidP="0021306B">
      <w:pPr>
        <w:tabs>
          <w:tab w:val="left" w:pos="1080"/>
          <w:tab w:val="left" w:pos="1620"/>
        </w:tabs>
        <w:ind w:left="1080"/>
        <w:jc w:val="both"/>
        <w:rPr>
          <w:sz w:val="24"/>
          <w:lang w:val="en-GB"/>
        </w:rPr>
      </w:pPr>
      <w:r>
        <w:rPr>
          <w:sz w:val="24"/>
          <w:lang w:val="en-GB"/>
        </w:rPr>
        <w:t xml:space="preserve">a) </w:t>
      </w:r>
      <w:r>
        <w:rPr>
          <w:sz w:val="24"/>
          <w:lang w:val="en-GB"/>
        </w:rPr>
        <w:tab/>
        <w:t>nominal tension</w:t>
      </w:r>
    </w:p>
    <w:p w14:paraId="0A169EBD" w14:textId="77777777" w:rsidR="0021306B" w:rsidRDefault="0021306B" w:rsidP="0021306B">
      <w:pPr>
        <w:tabs>
          <w:tab w:val="left" w:pos="1080"/>
          <w:tab w:val="left" w:pos="1620"/>
        </w:tabs>
        <w:ind w:left="1080"/>
        <w:jc w:val="both"/>
        <w:rPr>
          <w:sz w:val="24"/>
          <w:lang w:val="en-GB"/>
        </w:rPr>
      </w:pPr>
      <w:r>
        <w:rPr>
          <w:sz w:val="24"/>
          <w:lang w:val="en-GB"/>
        </w:rPr>
        <w:t>b)</w:t>
      </w:r>
      <w:r>
        <w:rPr>
          <w:sz w:val="24"/>
          <w:lang w:val="en-GB"/>
        </w:rPr>
        <w:tab/>
        <w:t>friction in the tensioning device</w:t>
      </w:r>
    </w:p>
    <w:p w14:paraId="20D45EE0" w14:textId="77777777" w:rsidR="0021306B" w:rsidRDefault="0021306B" w:rsidP="0021306B">
      <w:pPr>
        <w:tabs>
          <w:tab w:val="left" w:pos="1080"/>
        </w:tabs>
        <w:ind w:left="1080"/>
        <w:jc w:val="both"/>
        <w:rPr>
          <w:sz w:val="24"/>
          <w:lang w:val="en-GB"/>
        </w:rPr>
      </w:pPr>
    </w:p>
    <w:p w14:paraId="0E488348" w14:textId="77777777" w:rsidR="0021306B" w:rsidRPr="000E489E" w:rsidRDefault="0021306B" w:rsidP="0021306B">
      <w:pPr>
        <w:tabs>
          <w:tab w:val="left" w:pos="1080"/>
        </w:tabs>
        <w:ind w:left="1080" w:hanging="1080"/>
        <w:jc w:val="both"/>
        <w:rPr>
          <w:sz w:val="24"/>
          <w:lang w:val="en-GB"/>
        </w:rPr>
      </w:pPr>
      <w:r>
        <w:rPr>
          <w:b/>
          <w:sz w:val="24"/>
          <w:lang w:val="en-GB"/>
        </w:rPr>
        <w:t>2.1.6.3.5</w:t>
      </w:r>
      <w:r>
        <w:rPr>
          <w:b/>
          <w:sz w:val="24"/>
          <w:lang w:val="en-GB"/>
        </w:rPr>
        <w:tab/>
      </w:r>
      <w:r>
        <w:rPr>
          <w:sz w:val="24"/>
          <w:lang w:val="en-GB"/>
        </w:rPr>
        <w:t>Signal(ling) ropes and air navigation beaconing ropes</w:t>
      </w:r>
    </w:p>
    <w:p w14:paraId="0EE114B6" w14:textId="77777777" w:rsidR="0021306B" w:rsidRPr="00084D5A" w:rsidRDefault="0021306B" w:rsidP="0021306B">
      <w:pPr>
        <w:tabs>
          <w:tab w:val="left" w:pos="1080"/>
        </w:tabs>
        <w:ind w:left="1080" w:hanging="1080"/>
        <w:jc w:val="both"/>
        <w:rPr>
          <w:sz w:val="24"/>
          <w:lang w:val="en-GB"/>
        </w:rPr>
      </w:pPr>
    </w:p>
    <w:p w14:paraId="6BE43C64" w14:textId="77777777" w:rsidR="0021306B" w:rsidRDefault="0021306B" w:rsidP="0021306B">
      <w:pPr>
        <w:tabs>
          <w:tab w:val="left" w:pos="1080"/>
        </w:tabs>
        <w:ind w:left="1080" w:hanging="744"/>
        <w:jc w:val="both"/>
        <w:rPr>
          <w:sz w:val="24"/>
          <w:lang w:val="en-GB"/>
        </w:rPr>
      </w:pPr>
      <w:r>
        <w:rPr>
          <w:sz w:val="24"/>
          <w:lang w:val="en-GB"/>
        </w:rPr>
        <w:tab/>
        <w:t>With counterweight</w:t>
      </w:r>
    </w:p>
    <w:p w14:paraId="2DEDC3F6" w14:textId="77777777" w:rsidR="0021306B" w:rsidRDefault="0021306B" w:rsidP="0021306B">
      <w:pPr>
        <w:tabs>
          <w:tab w:val="left" w:pos="1080"/>
          <w:tab w:val="left" w:pos="1620"/>
        </w:tabs>
        <w:ind w:left="1080" w:hanging="744"/>
        <w:jc w:val="both"/>
        <w:rPr>
          <w:sz w:val="24"/>
          <w:lang w:val="en-GB"/>
        </w:rPr>
      </w:pPr>
      <w:r>
        <w:rPr>
          <w:sz w:val="24"/>
          <w:lang w:val="en-GB"/>
        </w:rPr>
        <w:tab/>
        <w:t xml:space="preserve">a) </w:t>
      </w:r>
      <w:r>
        <w:rPr>
          <w:sz w:val="24"/>
          <w:lang w:val="en-GB"/>
        </w:rPr>
        <w:tab/>
        <w:t>nominal tension</w:t>
      </w:r>
    </w:p>
    <w:p w14:paraId="1583831F" w14:textId="77777777" w:rsidR="0021306B" w:rsidRDefault="0021306B" w:rsidP="0021306B">
      <w:pPr>
        <w:tabs>
          <w:tab w:val="left" w:pos="1080"/>
          <w:tab w:val="left" w:pos="1620"/>
        </w:tabs>
        <w:ind w:left="1080" w:hanging="744"/>
        <w:jc w:val="both"/>
        <w:rPr>
          <w:sz w:val="24"/>
          <w:lang w:val="en-GB"/>
        </w:rPr>
      </w:pPr>
      <w:r>
        <w:rPr>
          <w:sz w:val="24"/>
          <w:lang w:val="en-GB"/>
        </w:rPr>
        <w:tab/>
        <w:t xml:space="preserve">b) </w:t>
      </w:r>
      <w:r>
        <w:rPr>
          <w:sz w:val="24"/>
          <w:lang w:val="en-GB"/>
        </w:rPr>
        <w:tab/>
        <w:t>height dependent weight component of the rope and globes</w:t>
      </w:r>
    </w:p>
    <w:p w14:paraId="7149EC10" w14:textId="77777777" w:rsidR="0021306B" w:rsidRDefault="0021306B" w:rsidP="0021306B">
      <w:pPr>
        <w:tabs>
          <w:tab w:val="left" w:pos="1080"/>
          <w:tab w:val="left" w:pos="1620"/>
        </w:tabs>
        <w:ind w:left="1620" w:hanging="1080"/>
        <w:jc w:val="both"/>
        <w:rPr>
          <w:sz w:val="24"/>
          <w:lang w:val="en-GB"/>
        </w:rPr>
      </w:pPr>
      <w:r>
        <w:rPr>
          <w:sz w:val="24"/>
          <w:lang w:val="en-GB"/>
        </w:rPr>
        <w:tab/>
        <w:t xml:space="preserve">c) </w:t>
      </w:r>
      <w:r>
        <w:rPr>
          <w:sz w:val="24"/>
          <w:lang w:val="en-GB"/>
        </w:rPr>
        <w:tab/>
        <w:t>friction in the tensioning device and along the line + the  additional friction if the rope is anchored at both ends</w:t>
      </w:r>
    </w:p>
    <w:p w14:paraId="3BF21DAB" w14:textId="77777777" w:rsidR="0021306B" w:rsidRDefault="0021306B" w:rsidP="0021306B">
      <w:pPr>
        <w:tabs>
          <w:tab w:val="left" w:pos="1620"/>
        </w:tabs>
        <w:ind w:left="1620" w:hanging="540"/>
        <w:jc w:val="both"/>
        <w:rPr>
          <w:lang w:val="en-GB"/>
        </w:rPr>
      </w:pPr>
      <w:r>
        <w:rPr>
          <w:sz w:val="24"/>
          <w:lang w:val="en-GB"/>
        </w:rPr>
        <w:t xml:space="preserve">d) </w:t>
      </w:r>
      <w:r>
        <w:rPr>
          <w:sz w:val="24"/>
          <w:lang w:val="en-GB"/>
        </w:rPr>
        <w:tab/>
        <w:t>increase in tension due to variations in temperature the extent of which shall be determined with due regard to local conditions and an assumed dynamic pressure qw = 1200 N/m</w:t>
      </w:r>
      <w:r>
        <w:rPr>
          <w:vertAlign w:val="superscript"/>
          <w:lang w:val="en-GB"/>
        </w:rPr>
        <w:t>2.</w:t>
      </w:r>
      <w:r>
        <w:rPr>
          <w:lang w:val="en-GB"/>
        </w:rPr>
        <w:t>.</w:t>
      </w:r>
    </w:p>
    <w:p w14:paraId="52690CB3" w14:textId="77777777" w:rsidR="0021306B" w:rsidRDefault="0021306B" w:rsidP="0021306B">
      <w:pPr>
        <w:tabs>
          <w:tab w:val="left" w:pos="1080"/>
        </w:tabs>
        <w:ind w:left="1080" w:hanging="744"/>
        <w:jc w:val="both"/>
        <w:rPr>
          <w:lang w:val="en-GB"/>
        </w:rPr>
      </w:pPr>
    </w:p>
    <w:p w14:paraId="2319183B" w14:textId="77777777" w:rsidR="0021306B" w:rsidRPr="00D20E24" w:rsidRDefault="0021306B" w:rsidP="0021306B">
      <w:pPr>
        <w:tabs>
          <w:tab w:val="left" w:pos="1080"/>
        </w:tabs>
        <w:ind w:left="1080" w:hanging="1080"/>
        <w:jc w:val="both"/>
        <w:rPr>
          <w:lang w:val="en-GB"/>
        </w:rPr>
      </w:pPr>
      <w:r>
        <w:rPr>
          <w:lang w:val="en-GB"/>
        </w:rPr>
        <w:tab/>
      </w:r>
      <w:r>
        <w:rPr>
          <w:sz w:val="24"/>
          <w:lang w:val="en-GB"/>
        </w:rPr>
        <w:t xml:space="preserve">In some instances, i.e. specific conditions of the site, it might prove </w:t>
      </w:r>
      <w:r w:rsidRPr="00DD2AB7">
        <w:rPr>
          <w:sz w:val="24"/>
          <w:lang w:val="en-GB"/>
        </w:rPr>
        <w:t>convenient to</w:t>
      </w:r>
      <w:r>
        <w:rPr>
          <w:sz w:val="24"/>
          <w:lang w:val="en-GB"/>
        </w:rPr>
        <w:t xml:space="preserve"> </w:t>
      </w:r>
      <w:r w:rsidRPr="00DD2AB7">
        <w:rPr>
          <w:sz w:val="24"/>
          <w:lang w:val="en-GB"/>
        </w:rPr>
        <w:t>make calculations with the following design assumptions:</w:t>
      </w:r>
    </w:p>
    <w:p w14:paraId="14C343D0" w14:textId="77777777" w:rsidR="0021306B" w:rsidRPr="00DD2AB7" w:rsidRDefault="0021306B" w:rsidP="0021306B">
      <w:pPr>
        <w:numPr>
          <w:ilvl w:val="0"/>
          <w:numId w:val="13"/>
        </w:numPr>
        <w:tabs>
          <w:tab w:val="left" w:pos="1440"/>
        </w:tabs>
        <w:ind w:left="1080" w:firstLine="0"/>
        <w:jc w:val="both"/>
        <w:rPr>
          <w:sz w:val="24"/>
          <w:lang w:val="en-GB"/>
        </w:rPr>
      </w:pPr>
      <w:r w:rsidRPr="00DD2AB7">
        <w:rPr>
          <w:sz w:val="24"/>
          <w:lang w:val="en-GB"/>
        </w:rPr>
        <w:t>temperature : - 5 °C</w:t>
      </w:r>
    </w:p>
    <w:p w14:paraId="220D34C4" w14:textId="77777777" w:rsidR="0021306B" w:rsidRDefault="0021306B" w:rsidP="0021306B">
      <w:pPr>
        <w:numPr>
          <w:ilvl w:val="0"/>
          <w:numId w:val="13"/>
        </w:numPr>
        <w:tabs>
          <w:tab w:val="left" w:pos="1440"/>
        </w:tabs>
        <w:ind w:left="1440"/>
        <w:jc w:val="both"/>
        <w:rPr>
          <w:sz w:val="24"/>
          <w:lang w:val="en-GB"/>
        </w:rPr>
      </w:pPr>
      <w:r>
        <w:rPr>
          <w:sz w:val="24"/>
          <w:lang w:val="en-GB"/>
        </w:rPr>
        <w:t>twice the</w:t>
      </w:r>
      <w:r w:rsidRPr="00DD2AB7">
        <w:rPr>
          <w:sz w:val="24"/>
          <w:lang w:val="en-GB"/>
        </w:rPr>
        <w:t xml:space="preserve"> load of the ice, i.e. q</w:t>
      </w:r>
      <w:r w:rsidRPr="00DD2AB7">
        <w:rPr>
          <w:sz w:val="24"/>
          <w:vertAlign w:val="subscript"/>
          <w:lang w:val="en-GB"/>
        </w:rPr>
        <w:t>e</w:t>
      </w:r>
      <w:r>
        <w:rPr>
          <w:sz w:val="24"/>
          <w:lang w:val="en-GB"/>
        </w:rPr>
        <w:t xml:space="preserve"> =  + 0.4 d (N/m) where d = nominal diameter of the rope in mm</w:t>
      </w:r>
    </w:p>
    <w:p w14:paraId="6FAE1180" w14:textId="77777777" w:rsidR="0021306B" w:rsidRDefault="0021306B" w:rsidP="0021306B">
      <w:pPr>
        <w:numPr>
          <w:ilvl w:val="0"/>
          <w:numId w:val="13"/>
        </w:numPr>
        <w:tabs>
          <w:tab w:val="left" w:pos="1440"/>
        </w:tabs>
        <w:ind w:left="1080" w:firstLine="0"/>
        <w:jc w:val="both"/>
        <w:rPr>
          <w:sz w:val="24"/>
          <w:lang w:val="en-GB"/>
        </w:rPr>
      </w:pPr>
      <w:r>
        <w:rPr>
          <w:sz w:val="24"/>
          <w:lang w:val="en-GB"/>
        </w:rPr>
        <w:t>dynamic pressure of the wind qw = 250 N/m</w:t>
      </w:r>
      <w:r>
        <w:rPr>
          <w:sz w:val="24"/>
          <w:vertAlign w:val="superscript"/>
          <w:lang w:val="en-GB"/>
        </w:rPr>
        <w:t>2</w:t>
      </w:r>
    </w:p>
    <w:p w14:paraId="03E25497" w14:textId="77777777" w:rsidR="0021306B" w:rsidRDefault="0021306B" w:rsidP="0021306B">
      <w:pPr>
        <w:tabs>
          <w:tab w:val="left" w:pos="1080"/>
        </w:tabs>
        <w:ind w:left="1080"/>
        <w:jc w:val="both"/>
        <w:rPr>
          <w:sz w:val="24"/>
          <w:lang w:val="en-GB"/>
        </w:rPr>
      </w:pPr>
    </w:p>
    <w:p w14:paraId="1CD3C65A" w14:textId="77777777" w:rsidR="0021306B" w:rsidRDefault="0021306B" w:rsidP="0021306B">
      <w:pPr>
        <w:tabs>
          <w:tab w:val="left" w:pos="1080"/>
        </w:tabs>
        <w:ind w:left="1080"/>
        <w:jc w:val="both"/>
        <w:rPr>
          <w:sz w:val="24"/>
          <w:lang w:val="en-GB"/>
        </w:rPr>
      </w:pPr>
      <w:r>
        <w:rPr>
          <w:sz w:val="24"/>
          <w:lang w:val="en-GB"/>
        </w:rPr>
        <w:t>The action of the wind on spans longer than 400 m may be calculated by assuming a virtual length of the span equal to 240 + 0.4 L, where L is the length of the inclined straight line of the span in mm. Where the distance between signal ropes and the ropeway installation, its ropes and carriers is rather small care shall be taken to verify that the required minimum distance between the signal rope and ropes and carriers is maintained even in the case of the maximum permissible lateral wandering of the rope due to lateral wind.</w:t>
      </w:r>
    </w:p>
    <w:p w14:paraId="036D2598" w14:textId="77777777" w:rsidR="0021306B" w:rsidRPr="00FA4F7D" w:rsidRDefault="0021306B" w:rsidP="0021306B">
      <w:pPr>
        <w:tabs>
          <w:tab w:val="left" w:pos="1080"/>
        </w:tabs>
        <w:ind w:left="1080"/>
        <w:jc w:val="both"/>
        <w:rPr>
          <w:sz w:val="20"/>
          <w:szCs w:val="20"/>
          <w:lang w:val="en-GB"/>
        </w:rPr>
      </w:pPr>
    </w:p>
    <w:p w14:paraId="0D47E2DB" w14:textId="77777777" w:rsidR="0021306B" w:rsidRDefault="0021306B" w:rsidP="0021306B">
      <w:pPr>
        <w:tabs>
          <w:tab w:val="left" w:pos="1080"/>
        </w:tabs>
        <w:ind w:left="1080" w:hanging="1080"/>
        <w:jc w:val="both"/>
        <w:rPr>
          <w:sz w:val="24"/>
          <w:lang w:val="en-GB"/>
        </w:rPr>
      </w:pPr>
      <w:r w:rsidRPr="00F57C36">
        <w:rPr>
          <w:b/>
          <w:sz w:val="24"/>
          <w:lang w:val="en-GB"/>
        </w:rPr>
        <w:t>2.1.6.4</w:t>
      </w:r>
      <w:r>
        <w:rPr>
          <w:sz w:val="24"/>
          <w:lang w:val="en-GB"/>
        </w:rPr>
        <w:tab/>
        <w:t xml:space="preserve">The number of carrier truck rollers shall be chosen so that the ratio of the minimum tension of the track rope to the component of the perpendicular pressure exerted by each roller on the track rope, due allowance being made for the component of haul rope forces transmitted to the carrier truck, is at least equal to 50 and hence the number of carrier truck rollers determined accordingly. </w:t>
      </w:r>
    </w:p>
    <w:p w14:paraId="19D6AC99" w14:textId="77777777" w:rsidR="0021306B" w:rsidRDefault="0021306B" w:rsidP="0021306B">
      <w:pPr>
        <w:tabs>
          <w:tab w:val="left" w:pos="1080"/>
        </w:tabs>
        <w:ind w:left="1080" w:hanging="1080"/>
        <w:jc w:val="both"/>
        <w:rPr>
          <w:sz w:val="24"/>
          <w:lang w:val="en-GB"/>
        </w:rPr>
      </w:pPr>
    </w:p>
    <w:p w14:paraId="5BA83688" w14:textId="77777777" w:rsidR="0021306B" w:rsidRPr="006C3245" w:rsidRDefault="0021306B" w:rsidP="0021306B">
      <w:pPr>
        <w:ind w:left="1134" w:hanging="1134"/>
        <w:jc w:val="both"/>
        <w:rPr>
          <w:rFonts w:cs="Arial"/>
          <w:sz w:val="24"/>
          <w:lang w:val="en-GB"/>
        </w:rPr>
      </w:pPr>
      <w:r w:rsidRPr="009202C0">
        <w:rPr>
          <w:rFonts w:cs="Arial"/>
          <w:b/>
          <w:sz w:val="24"/>
          <w:lang w:val="en-GB"/>
        </w:rPr>
        <w:t>2.1.6.5</w:t>
      </w:r>
      <w:r w:rsidRPr="00F27D7B">
        <w:rPr>
          <w:rFonts w:cs="Arial"/>
          <w:lang w:val="en-GB"/>
        </w:rPr>
        <w:tab/>
      </w:r>
      <w:r w:rsidRPr="006C3245">
        <w:rPr>
          <w:rFonts w:cs="Arial"/>
          <w:sz w:val="24"/>
          <w:lang w:val="en-GB"/>
        </w:rPr>
        <w:t xml:space="preserve">The ratio of the total weight of the load to the minimum axial tension of the carrying hauling rope of mono-cable ropeways should never be greater than </w:t>
      </w:r>
      <w:r>
        <w:rPr>
          <w:rFonts w:cs="Arial"/>
          <w:sz w:val="24"/>
          <w:lang w:val="en-GB"/>
        </w:rPr>
        <w:t>1:10</w:t>
      </w:r>
      <w:r w:rsidRPr="006C3245">
        <w:rPr>
          <w:rFonts w:cs="Arial"/>
          <w:sz w:val="24"/>
          <w:lang w:val="en-GB"/>
        </w:rPr>
        <w:t>.</w:t>
      </w:r>
    </w:p>
    <w:p w14:paraId="5F40EE26" w14:textId="77777777" w:rsidR="0021306B" w:rsidRDefault="0021306B" w:rsidP="0021306B">
      <w:pPr>
        <w:tabs>
          <w:tab w:val="left" w:pos="1080"/>
        </w:tabs>
        <w:ind w:left="1080" w:hanging="1080"/>
        <w:jc w:val="both"/>
        <w:rPr>
          <w:sz w:val="24"/>
          <w:lang w:val="en-GB"/>
        </w:rPr>
      </w:pPr>
      <w:r w:rsidRPr="00130F91">
        <w:rPr>
          <w:sz w:val="24"/>
          <w:lang w:val="en-GB"/>
        </w:rPr>
        <w:br w:type="page"/>
      </w:r>
    </w:p>
    <w:p w14:paraId="58FD137A" w14:textId="77777777" w:rsidR="0021306B" w:rsidRDefault="0021306B" w:rsidP="0021306B">
      <w:pPr>
        <w:tabs>
          <w:tab w:val="left" w:pos="1080"/>
        </w:tabs>
        <w:ind w:left="1080" w:hanging="1080"/>
        <w:jc w:val="both"/>
        <w:rPr>
          <w:sz w:val="24"/>
          <w:lang w:val="en-GB"/>
        </w:rPr>
      </w:pPr>
      <w:r w:rsidRPr="00F57C36">
        <w:rPr>
          <w:b/>
          <w:sz w:val="24"/>
          <w:lang w:val="en-GB"/>
        </w:rPr>
        <w:t>2.1.6.6</w:t>
      </w:r>
      <w:r>
        <w:rPr>
          <w:sz w:val="24"/>
          <w:lang w:val="en-GB"/>
        </w:rPr>
        <w:tab/>
        <w:t xml:space="preserve">End fixings of track ropes may be either </w:t>
      </w:r>
      <w:r w:rsidRPr="002F7FCE">
        <w:rPr>
          <w:sz w:val="24"/>
          <w:lang w:val="en-GB"/>
        </w:rPr>
        <w:t>drum wound rope fixings, p</w:t>
      </w:r>
      <w:r>
        <w:rPr>
          <w:sz w:val="24"/>
          <w:lang w:val="en-GB"/>
        </w:rPr>
        <w:t>oured sockets made with a fitting</w:t>
      </w:r>
      <w:r w:rsidRPr="002F7FCE">
        <w:rPr>
          <w:sz w:val="24"/>
          <w:lang w:val="en-GB"/>
        </w:rPr>
        <w:t xml:space="preserve"> filler or else clamps, the choice of the best</w:t>
      </w:r>
      <w:r>
        <w:rPr>
          <w:sz w:val="24"/>
          <w:lang w:val="en-GB"/>
        </w:rPr>
        <w:t xml:space="preserve"> suited fixing being made by the manufacturer of the ropeway. Where ropes are fixed directly to anchor drums or track ropes are deflected in the station directly onto track rope shoes and the track rope cannot wind itself up or unwind itself or be displaced longitudinally the ratio of the diameter of the drum to the diameter of the rope shall at least be equal to 50.</w:t>
      </w:r>
    </w:p>
    <w:p w14:paraId="7FE109D5" w14:textId="77777777" w:rsidR="0021306B" w:rsidRPr="00C132CB" w:rsidRDefault="0021306B" w:rsidP="0021306B">
      <w:pPr>
        <w:tabs>
          <w:tab w:val="left" w:pos="1080"/>
        </w:tabs>
        <w:ind w:left="1080" w:hanging="1080"/>
        <w:jc w:val="both"/>
        <w:rPr>
          <w:sz w:val="24"/>
          <w:lang w:val="en-GB"/>
        </w:rPr>
      </w:pPr>
      <w:r>
        <w:rPr>
          <w:sz w:val="24"/>
          <w:lang w:val="en-GB"/>
        </w:rPr>
        <w:tab/>
      </w:r>
      <w:r w:rsidRPr="00E269AB">
        <w:rPr>
          <w:sz w:val="24"/>
          <w:lang w:val="en-GB"/>
        </w:rPr>
        <w:t>The method to be used shall be decided by the supplier of the ropeway. Other than the end fixing systems described above are admissible provided a safety analysis of the envisaged system has shown that its level of safety is equivalent</w:t>
      </w:r>
      <w:r w:rsidRPr="00C132CB">
        <w:rPr>
          <w:sz w:val="24"/>
          <w:lang w:val="en-GB"/>
        </w:rPr>
        <w:t>.</w:t>
      </w:r>
    </w:p>
    <w:p w14:paraId="77431A66" w14:textId="77777777" w:rsidR="0021306B" w:rsidRDefault="0021306B" w:rsidP="0021306B">
      <w:pPr>
        <w:tabs>
          <w:tab w:val="left" w:pos="1080"/>
        </w:tabs>
        <w:ind w:left="1080" w:hanging="1080"/>
        <w:jc w:val="both"/>
        <w:rPr>
          <w:sz w:val="24"/>
          <w:lang w:val="en-GB"/>
        </w:rPr>
      </w:pPr>
    </w:p>
    <w:p w14:paraId="6458BC27" w14:textId="77777777" w:rsidR="0021306B" w:rsidRDefault="0021306B" w:rsidP="0021306B">
      <w:pPr>
        <w:tabs>
          <w:tab w:val="left" w:pos="1080"/>
        </w:tabs>
        <w:ind w:left="1080" w:hanging="1080"/>
        <w:jc w:val="both"/>
        <w:rPr>
          <w:sz w:val="24"/>
          <w:lang w:val="en-GB"/>
        </w:rPr>
      </w:pPr>
      <w:r w:rsidRPr="00F57C36">
        <w:rPr>
          <w:b/>
          <w:sz w:val="24"/>
          <w:lang w:val="en-GB"/>
        </w:rPr>
        <w:t>2.1.6.7</w:t>
      </w:r>
      <w:r>
        <w:rPr>
          <w:sz w:val="24"/>
          <w:lang w:val="en-GB"/>
        </w:rPr>
        <w:tab/>
        <w:t>Rope end fixings shall be corrosion proof and easily accessible for visual inspection.</w:t>
      </w:r>
    </w:p>
    <w:p w14:paraId="3B37232C" w14:textId="77777777" w:rsidR="0021306B" w:rsidRDefault="0021306B" w:rsidP="0021306B">
      <w:pPr>
        <w:tabs>
          <w:tab w:val="left" w:pos="1080"/>
        </w:tabs>
        <w:ind w:left="1080" w:hanging="1080"/>
        <w:jc w:val="both"/>
        <w:rPr>
          <w:sz w:val="24"/>
          <w:lang w:val="en-GB"/>
        </w:rPr>
      </w:pPr>
    </w:p>
    <w:p w14:paraId="4D4D2441" w14:textId="77777777" w:rsidR="0021306B" w:rsidRDefault="0021306B" w:rsidP="0021306B">
      <w:pPr>
        <w:tabs>
          <w:tab w:val="left" w:pos="1080"/>
        </w:tabs>
        <w:ind w:left="1080" w:hanging="1080"/>
        <w:jc w:val="both"/>
        <w:rPr>
          <w:b/>
          <w:sz w:val="24"/>
          <w:lang w:val="en-GB"/>
        </w:rPr>
      </w:pPr>
      <w:r>
        <w:rPr>
          <w:b/>
          <w:sz w:val="24"/>
          <w:lang w:val="en-GB"/>
        </w:rPr>
        <w:t>2.1.7</w:t>
      </w:r>
      <w:r>
        <w:rPr>
          <w:b/>
          <w:sz w:val="24"/>
          <w:lang w:val="en-GB"/>
        </w:rPr>
        <w:tab/>
        <w:t>Towers and their equipment</w:t>
      </w:r>
    </w:p>
    <w:p w14:paraId="2374A037" w14:textId="77777777" w:rsidR="0021306B" w:rsidRDefault="0021306B" w:rsidP="0021306B">
      <w:pPr>
        <w:tabs>
          <w:tab w:val="left" w:pos="1080"/>
        </w:tabs>
        <w:ind w:left="1080" w:hanging="1080"/>
        <w:jc w:val="both"/>
        <w:rPr>
          <w:b/>
          <w:sz w:val="24"/>
          <w:lang w:val="en-GB"/>
        </w:rPr>
      </w:pPr>
    </w:p>
    <w:p w14:paraId="4C332636" w14:textId="77777777" w:rsidR="0021306B" w:rsidRDefault="0021306B" w:rsidP="0021306B">
      <w:pPr>
        <w:tabs>
          <w:tab w:val="left" w:pos="1080"/>
        </w:tabs>
        <w:ind w:left="1080" w:hanging="1080"/>
        <w:jc w:val="both"/>
        <w:rPr>
          <w:sz w:val="24"/>
          <w:lang w:val="en-GB"/>
        </w:rPr>
      </w:pPr>
      <w:r w:rsidRPr="00F57C36">
        <w:rPr>
          <w:b/>
          <w:sz w:val="24"/>
          <w:lang w:val="en-GB"/>
        </w:rPr>
        <w:t>2.1.7.1</w:t>
      </w:r>
      <w:r w:rsidRPr="00F57C36">
        <w:rPr>
          <w:b/>
          <w:sz w:val="24"/>
          <w:lang w:val="en-GB"/>
        </w:rPr>
        <w:tab/>
      </w:r>
      <w:r>
        <w:rPr>
          <w:sz w:val="24"/>
          <w:lang w:val="en-GB"/>
        </w:rPr>
        <w:t>Towers shall have the necessary height and the distance from each other shall be such as to prevent ropes from leaving their seat and lifting off in the most unfavourable load conditions.</w:t>
      </w:r>
    </w:p>
    <w:p w14:paraId="614DC35A" w14:textId="77777777" w:rsidR="0021306B" w:rsidRDefault="0021306B" w:rsidP="0021306B">
      <w:pPr>
        <w:tabs>
          <w:tab w:val="left" w:pos="1080"/>
        </w:tabs>
        <w:ind w:left="1080" w:hanging="1080"/>
        <w:jc w:val="both"/>
        <w:rPr>
          <w:sz w:val="24"/>
          <w:lang w:val="en-GB"/>
        </w:rPr>
      </w:pPr>
    </w:p>
    <w:p w14:paraId="7F4C3672" w14:textId="77777777" w:rsidR="0021306B" w:rsidRDefault="0021306B" w:rsidP="0021306B">
      <w:pPr>
        <w:tabs>
          <w:tab w:val="left" w:pos="1080"/>
        </w:tabs>
        <w:ind w:left="1080" w:hanging="1080"/>
        <w:jc w:val="both"/>
        <w:rPr>
          <w:sz w:val="24"/>
          <w:lang w:val="en-GB"/>
        </w:rPr>
      </w:pPr>
      <w:r w:rsidRPr="00F57C36">
        <w:rPr>
          <w:b/>
          <w:sz w:val="24"/>
          <w:lang w:val="en-GB"/>
        </w:rPr>
        <w:t>2.1.7.2</w:t>
      </w:r>
      <w:r>
        <w:rPr>
          <w:sz w:val="24"/>
          <w:lang w:val="en-GB"/>
        </w:rPr>
        <w:tab/>
        <w:t>Provisions shall be taken to guarantee the easy access to all towers along the whole length of the track.</w:t>
      </w:r>
    </w:p>
    <w:p w14:paraId="29D1C30E" w14:textId="77777777" w:rsidR="0021306B" w:rsidRDefault="0021306B" w:rsidP="0021306B">
      <w:pPr>
        <w:tabs>
          <w:tab w:val="left" w:pos="1080"/>
        </w:tabs>
        <w:ind w:left="1080" w:hanging="1080"/>
        <w:jc w:val="both"/>
        <w:rPr>
          <w:sz w:val="24"/>
          <w:lang w:val="en-GB"/>
        </w:rPr>
      </w:pPr>
    </w:p>
    <w:p w14:paraId="6F34AB80" w14:textId="77777777" w:rsidR="0021306B" w:rsidRDefault="0021306B" w:rsidP="0021306B">
      <w:pPr>
        <w:tabs>
          <w:tab w:val="left" w:pos="1080"/>
        </w:tabs>
        <w:ind w:left="1080" w:hanging="1080"/>
        <w:jc w:val="both"/>
        <w:rPr>
          <w:sz w:val="24"/>
          <w:lang w:val="en-GB"/>
        </w:rPr>
      </w:pPr>
      <w:r w:rsidRPr="00F57C36">
        <w:rPr>
          <w:b/>
          <w:sz w:val="24"/>
          <w:lang w:val="en-GB"/>
        </w:rPr>
        <w:t>2.1.7.3</w:t>
      </w:r>
      <w:r>
        <w:rPr>
          <w:sz w:val="24"/>
          <w:lang w:val="en-GB"/>
        </w:rPr>
        <w:tab/>
        <w:t>Provisions shall be taken to facilitate the access to towers and their equipment so as to permit to all members of the staff and of the maintenance team to perform their functions in safe conditions of work (for instance ladders, platforms etc.</w:t>
      </w:r>
    </w:p>
    <w:p w14:paraId="52A44F46" w14:textId="77777777" w:rsidR="0021306B" w:rsidRDefault="0021306B" w:rsidP="0021306B">
      <w:pPr>
        <w:tabs>
          <w:tab w:val="left" w:pos="1080"/>
        </w:tabs>
        <w:ind w:left="1080" w:hanging="1080"/>
        <w:jc w:val="both"/>
        <w:rPr>
          <w:sz w:val="24"/>
          <w:lang w:val="en-GB"/>
        </w:rPr>
      </w:pPr>
    </w:p>
    <w:p w14:paraId="0482215A" w14:textId="77777777" w:rsidR="0021306B" w:rsidRDefault="0021306B" w:rsidP="0021306B">
      <w:pPr>
        <w:tabs>
          <w:tab w:val="left" w:pos="1080"/>
        </w:tabs>
        <w:ind w:left="1080" w:hanging="1080"/>
        <w:jc w:val="both"/>
        <w:rPr>
          <w:sz w:val="24"/>
          <w:lang w:val="en-GB"/>
        </w:rPr>
      </w:pPr>
      <w:r w:rsidRPr="00F57C36">
        <w:rPr>
          <w:b/>
          <w:sz w:val="24"/>
          <w:lang w:val="en-GB"/>
        </w:rPr>
        <w:t>2.1.7.4</w:t>
      </w:r>
      <w:r>
        <w:rPr>
          <w:sz w:val="24"/>
          <w:lang w:val="en-GB"/>
        </w:rPr>
        <w:tab/>
        <w:t>Towers shall be complete of appropriate and necessary mounting and fastening devices to help operators lift the rope and facilitate the installation, the displacement and the maintenance of ropes.</w:t>
      </w:r>
    </w:p>
    <w:p w14:paraId="0F4622E9" w14:textId="77777777" w:rsidR="0021306B" w:rsidRDefault="0021306B" w:rsidP="0021306B">
      <w:pPr>
        <w:tabs>
          <w:tab w:val="left" w:pos="1080"/>
        </w:tabs>
        <w:ind w:left="1080" w:hanging="1080"/>
        <w:jc w:val="both"/>
        <w:rPr>
          <w:sz w:val="24"/>
          <w:lang w:val="en-GB"/>
        </w:rPr>
      </w:pPr>
    </w:p>
    <w:p w14:paraId="10B5F461" w14:textId="77777777" w:rsidR="0021306B" w:rsidRDefault="0021306B" w:rsidP="0021306B">
      <w:pPr>
        <w:tabs>
          <w:tab w:val="left" w:pos="1080"/>
        </w:tabs>
        <w:jc w:val="both"/>
        <w:rPr>
          <w:sz w:val="24"/>
          <w:lang w:val="en-GB"/>
        </w:rPr>
      </w:pPr>
      <w:r w:rsidRPr="00F57C36">
        <w:rPr>
          <w:b/>
          <w:sz w:val="24"/>
          <w:lang w:val="en-GB"/>
        </w:rPr>
        <w:t>2.1.7.5</w:t>
      </w:r>
      <w:r>
        <w:rPr>
          <w:sz w:val="24"/>
          <w:lang w:val="en-GB"/>
        </w:rPr>
        <w:tab/>
        <w:t>All towers shall be numbered in a progressive order.</w:t>
      </w:r>
    </w:p>
    <w:p w14:paraId="2F6CD567" w14:textId="77777777" w:rsidR="0021306B" w:rsidRDefault="0021306B" w:rsidP="0021306B">
      <w:pPr>
        <w:tabs>
          <w:tab w:val="left" w:pos="1080"/>
        </w:tabs>
        <w:jc w:val="both"/>
        <w:rPr>
          <w:sz w:val="24"/>
          <w:lang w:val="en-GB"/>
        </w:rPr>
      </w:pPr>
    </w:p>
    <w:p w14:paraId="7D4391AD" w14:textId="77777777" w:rsidR="0021306B" w:rsidRDefault="0021306B" w:rsidP="0021306B">
      <w:pPr>
        <w:tabs>
          <w:tab w:val="left" w:pos="1080"/>
        </w:tabs>
        <w:ind w:left="1080" w:hanging="1080"/>
        <w:jc w:val="both"/>
        <w:rPr>
          <w:sz w:val="24"/>
          <w:lang w:val="en-GB"/>
        </w:rPr>
      </w:pPr>
      <w:r w:rsidRPr="00F57C36">
        <w:rPr>
          <w:b/>
          <w:sz w:val="24"/>
          <w:lang w:val="en-GB"/>
        </w:rPr>
        <w:t>2.1.7.6</w:t>
      </w:r>
      <w:r>
        <w:rPr>
          <w:sz w:val="24"/>
          <w:lang w:val="en-GB"/>
        </w:rPr>
        <w:tab/>
        <w:t>The clearance between a tower and an up to 20 % laterally deflected container shall be at least equal to 0.20 m. In the longitudinal direction the design clearance shall allow for a 20% oscillation of the container.</w:t>
      </w:r>
    </w:p>
    <w:p w14:paraId="2438A212" w14:textId="77777777" w:rsidR="0021306B" w:rsidRDefault="0021306B" w:rsidP="0021306B">
      <w:pPr>
        <w:tabs>
          <w:tab w:val="left" w:pos="1080"/>
        </w:tabs>
        <w:ind w:left="1080" w:hanging="1080"/>
        <w:jc w:val="both"/>
        <w:rPr>
          <w:sz w:val="24"/>
          <w:lang w:val="en-GB"/>
        </w:rPr>
      </w:pPr>
      <w:r>
        <w:rPr>
          <w:sz w:val="24"/>
          <w:lang w:val="en-GB"/>
        </w:rPr>
        <w:tab/>
        <w:t>Spacer guides may have to be provided, if required.</w:t>
      </w:r>
    </w:p>
    <w:p w14:paraId="2BAE48B5" w14:textId="77777777" w:rsidR="0021306B" w:rsidRDefault="0021306B" w:rsidP="0021306B">
      <w:pPr>
        <w:tabs>
          <w:tab w:val="left" w:pos="1080"/>
        </w:tabs>
        <w:ind w:left="1080" w:hanging="1080"/>
        <w:jc w:val="both"/>
        <w:rPr>
          <w:sz w:val="24"/>
          <w:lang w:val="en-GB"/>
        </w:rPr>
      </w:pPr>
    </w:p>
    <w:p w14:paraId="58281C1F" w14:textId="77777777" w:rsidR="0021306B" w:rsidRDefault="0021306B" w:rsidP="0021306B">
      <w:pPr>
        <w:tabs>
          <w:tab w:val="left" w:pos="1080"/>
        </w:tabs>
        <w:ind w:left="1080" w:hanging="1080"/>
        <w:jc w:val="both"/>
        <w:rPr>
          <w:sz w:val="24"/>
          <w:lang w:val="en-GB"/>
        </w:rPr>
      </w:pPr>
      <w:r w:rsidRPr="00F57C36">
        <w:rPr>
          <w:b/>
          <w:sz w:val="24"/>
          <w:lang w:val="en-GB"/>
        </w:rPr>
        <w:t>2.1.7.7</w:t>
      </w:r>
      <w:r>
        <w:rPr>
          <w:sz w:val="24"/>
          <w:lang w:val="en-GB"/>
        </w:rPr>
        <w:tab/>
        <w:t>Tower foundations shall be calculated with a safety factor 1.5 against overturning, slippage and lifting of in the most unfavourable service and out of service conditions due consideration being given to the contribution of the pressure of the earth backfill. Other design assumptions may be used to calculate tower foundations, provided their validity has been verified.</w:t>
      </w:r>
    </w:p>
    <w:p w14:paraId="15CBBF56" w14:textId="77777777" w:rsidR="0021306B" w:rsidRDefault="0021306B" w:rsidP="0021306B">
      <w:pPr>
        <w:tabs>
          <w:tab w:val="left" w:pos="1080"/>
        </w:tabs>
        <w:ind w:left="1080" w:hanging="1080"/>
        <w:jc w:val="both"/>
        <w:rPr>
          <w:sz w:val="24"/>
          <w:lang w:val="en-GB"/>
        </w:rPr>
      </w:pPr>
    </w:p>
    <w:p w14:paraId="4477F333" w14:textId="77777777" w:rsidR="0021306B" w:rsidRDefault="0021306B" w:rsidP="0021306B">
      <w:pPr>
        <w:tabs>
          <w:tab w:val="left" w:pos="1080"/>
        </w:tabs>
        <w:ind w:left="1080" w:hanging="1080"/>
        <w:jc w:val="both"/>
        <w:rPr>
          <w:sz w:val="24"/>
          <w:lang w:val="en-GB"/>
        </w:rPr>
      </w:pPr>
      <w:r w:rsidRPr="00F57C36">
        <w:rPr>
          <w:b/>
          <w:sz w:val="24"/>
          <w:lang w:val="en-GB"/>
        </w:rPr>
        <w:t>2.1.7.8</w:t>
      </w:r>
      <w:r>
        <w:rPr>
          <w:sz w:val="24"/>
          <w:lang w:val="en-GB"/>
        </w:rPr>
        <w:tab/>
        <w:t>Towers shall have the necessary rigidity to preserve in normal service conditions their capacity to guide and support ropes despite stresses due to torsion or lateral wind.</w:t>
      </w:r>
    </w:p>
    <w:p w14:paraId="48B9C4C4" w14:textId="77777777" w:rsidR="0021306B" w:rsidRDefault="0021306B" w:rsidP="0021306B">
      <w:pPr>
        <w:tabs>
          <w:tab w:val="left" w:pos="1080"/>
        </w:tabs>
        <w:ind w:left="1080" w:hanging="1080"/>
        <w:jc w:val="both"/>
        <w:rPr>
          <w:sz w:val="24"/>
          <w:lang w:val="en-GB"/>
        </w:rPr>
      </w:pPr>
      <w:r>
        <w:rPr>
          <w:sz w:val="24"/>
          <w:lang w:val="en-GB"/>
        </w:rPr>
        <w:br w:type="page"/>
      </w:r>
    </w:p>
    <w:p w14:paraId="19BE79DC" w14:textId="77777777" w:rsidR="0021306B" w:rsidRDefault="0021306B" w:rsidP="0021306B">
      <w:pPr>
        <w:tabs>
          <w:tab w:val="left" w:pos="1080"/>
        </w:tabs>
        <w:ind w:left="1080" w:hanging="1080"/>
        <w:jc w:val="both"/>
        <w:rPr>
          <w:sz w:val="24"/>
          <w:lang w:val="en-GB"/>
        </w:rPr>
      </w:pPr>
      <w:r w:rsidRPr="00092C5F">
        <w:rPr>
          <w:b/>
          <w:sz w:val="24"/>
          <w:lang w:val="en-GB"/>
        </w:rPr>
        <w:t>2.1.7.9</w:t>
      </w:r>
      <w:r>
        <w:rPr>
          <w:sz w:val="24"/>
          <w:lang w:val="en-GB"/>
        </w:rPr>
        <w:tab/>
        <w:t>Bi-cable ropeways with low hauling ropes shall be fitted with a rope re-engagement device for perfect guidance of ropes on supporting rollers.</w:t>
      </w:r>
    </w:p>
    <w:p w14:paraId="3B559A8E" w14:textId="77777777" w:rsidR="0021306B" w:rsidRDefault="0021306B" w:rsidP="0021306B">
      <w:pPr>
        <w:tabs>
          <w:tab w:val="left" w:pos="1080"/>
        </w:tabs>
        <w:ind w:left="1080" w:hanging="1080"/>
        <w:jc w:val="both"/>
        <w:rPr>
          <w:sz w:val="24"/>
          <w:lang w:val="en-GB"/>
        </w:rPr>
      </w:pPr>
    </w:p>
    <w:p w14:paraId="5E1704D0" w14:textId="77777777" w:rsidR="0021306B" w:rsidRDefault="0021306B" w:rsidP="0021306B">
      <w:pPr>
        <w:tabs>
          <w:tab w:val="left" w:pos="1080"/>
        </w:tabs>
        <w:ind w:left="1080" w:hanging="1080"/>
        <w:jc w:val="both"/>
        <w:rPr>
          <w:sz w:val="24"/>
          <w:lang w:val="en-GB"/>
        </w:rPr>
      </w:pPr>
      <w:r w:rsidRPr="00092C5F">
        <w:rPr>
          <w:b/>
          <w:sz w:val="24"/>
          <w:lang w:val="en-GB"/>
        </w:rPr>
        <w:t>2.1.7.10</w:t>
      </w:r>
      <w:r>
        <w:rPr>
          <w:sz w:val="24"/>
          <w:lang w:val="en-GB"/>
        </w:rPr>
        <w:tab/>
        <w:t>Track rope saddles shall be given the best suited shape which ensures the smooth and noiseless passage of the carrier truck.</w:t>
      </w:r>
    </w:p>
    <w:p w14:paraId="3420877D" w14:textId="77777777" w:rsidR="0021306B" w:rsidRPr="00B304E6" w:rsidRDefault="0021306B" w:rsidP="0021306B">
      <w:pPr>
        <w:tabs>
          <w:tab w:val="left" w:pos="1080"/>
        </w:tabs>
        <w:ind w:left="1080" w:hanging="1080"/>
        <w:jc w:val="both"/>
        <w:rPr>
          <w:sz w:val="24"/>
          <w:lang w:val="en-GB"/>
        </w:rPr>
      </w:pPr>
      <w:r>
        <w:rPr>
          <w:sz w:val="24"/>
          <w:lang w:val="en-GB"/>
        </w:rPr>
        <w:tab/>
        <w:t>The radius of the groove of the track rope saddle should be 10 % greater than the radius of the rope. Appropriate measures shall be taken to facilitate the lubrication of saddles.</w:t>
      </w:r>
    </w:p>
    <w:p w14:paraId="5EFA9DC6" w14:textId="77777777" w:rsidR="0021306B" w:rsidRDefault="0021306B" w:rsidP="0021306B">
      <w:pPr>
        <w:tabs>
          <w:tab w:val="left" w:pos="1080"/>
        </w:tabs>
        <w:ind w:left="1080" w:hanging="1080"/>
        <w:jc w:val="both"/>
        <w:rPr>
          <w:sz w:val="24"/>
          <w:lang w:val="en-GB"/>
        </w:rPr>
      </w:pPr>
      <w:r>
        <w:rPr>
          <w:sz w:val="24"/>
          <w:lang w:val="en-GB"/>
        </w:rPr>
        <w:tab/>
        <w:t>Track rope saddles shall be fixed to the tower by means of a system which facilitates their alignment with the axis of the ropeway. The minimum radius of saddles shall be at least equal to 150 times the diameter of the rope and shall not give rise to a radial acceleration of the carrier truck exceeding 2.5 m/s</w:t>
      </w:r>
      <w:r>
        <w:rPr>
          <w:sz w:val="24"/>
          <w:vertAlign w:val="superscript"/>
          <w:lang w:val="en-GB"/>
        </w:rPr>
        <w:t>2</w:t>
      </w:r>
      <w:r>
        <w:rPr>
          <w:sz w:val="24"/>
          <w:lang w:val="en-GB"/>
        </w:rPr>
        <w:t>.</w:t>
      </w:r>
    </w:p>
    <w:p w14:paraId="4F83AD30" w14:textId="77777777" w:rsidR="0021306B" w:rsidRDefault="0021306B" w:rsidP="0021306B">
      <w:pPr>
        <w:tabs>
          <w:tab w:val="left" w:pos="1080"/>
        </w:tabs>
        <w:ind w:left="1080" w:hanging="1080"/>
        <w:jc w:val="both"/>
        <w:rPr>
          <w:sz w:val="24"/>
          <w:lang w:val="en-GB"/>
        </w:rPr>
      </w:pPr>
    </w:p>
    <w:p w14:paraId="0997F8BC" w14:textId="77777777" w:rsidR="0021306B" w:rsidRDefault="0021306B" w:rsidP="0021306B">
      <w:pPr>
        <w:tabs>
          <w:tab w:val="left" w:pos="1080"/>
        </w:tabs>
        <w:ind w:left="1080" w:hanging="1080"/>
        <w:jc w:val="both"/>
        <w:rPr>
          <w:sz w:val="24"/>
          <w:lang w:val="en-GB"/>
        </w:rPr>
      </w:pPr>
      <w:r w:rsidRPr="00092C5F">
        <w:rPr>
          <w:b/>
          <w:sz w:val="24"/>
          <w:lang w:val="en-GB"/>
        </w:rPr>
        <w:t>2.1.7.11</w:t>
      </w:r>
      <w:r>
        <w:rPr>
          <w:sz w:val="24"/>
          <w:lang w:val="en-GB"/>
        </w:rPr>
        <w:tab/>
        <w:t>Sheave assembly and roller bearings shall be adjustable to permit an easy alignment with the axis of the ropeway.</w:t>
      </w:r>
    </w:p>
    <w:p w14:paraId="262E0629" w14:textId="77777777" w:rsidR="0021306B" w:rsidRDefault="0021306B" w:rsidP="0021306B">
      <w:pPr>
        <w:tabs>
          <w:tab w:val="left" w:pos="1080"/>
        </w:tabs>
        <w:ind w:left="1080" w:hanging="1080"/>
        <w:jc w:val="both"/>
        <w:rPr>
          <w:sz w:val="24"/>
          <w:lang w:val="en-GB"/>
        </w:rPr>
      </w:pPr>
    </w:p>
    <w:p w14:paraId="4EAF1FC5" w14:textId="77777777" w:rsidR="0021306B" w:rsidRDefault="0021306B" w:rsidP="0021306B">
      <w:pPr>
        <w:tabs>
          <w:tab w:val="left" w:pos="1080"/>
        </w:tabs>
        <w:ind w:left="1080" w:hanging="1080"/>
        <w:jc w:val="both"/>
        <w:rPr>
          <w:sz w:val="24"/>
          <w:lang w:val="en-GB"/>
        </w:rPr>
      </w:pPr>
      <w:r w:rsidRPr="003C7A9F">
        <w:rPr>
          <w:b/>
          <w:sz w:val="24"/>
          <w:lang w:val="en-GB"/>
        </w:rPr>
        <w:t>2.1.7.12</w:t>
      </w:r>
      <w:r>
        <w:rPr>
          <w:sz w:val="24"/>
          <w:lang w:val="en-GB"/>
        </w:rPr>
        <w:tab/>
        <w:t>Roller batteries of mono-cable ropeway towers shall consist of at least two rollers. Single rollers may only be used to guide ropes which arrive on the drive or return sheave.</w:t>
      </w:r>
    </w:p>
    <w:p w14:paraId="2F62B058" w14:textId="77777777" w:rsidR="0021306B" w:rsidRDefault="0021306B" w:rsidP="0021306B">
      <w:pPr>
        <w:tabs>
          <w:tab w:val="left" w:pos="1080"/>
        </w:tabs>
        <w:ind w:left="1080" w:hanging="1080"/>
        <w:jc w:val="both"/>
        <w:rPr>
          <w:sz w:val="24"/>
          <w:lang w:val="en-GB"/>
        </w:rPr>
      </w:pPr>
    </w:p>
    <w:p w14:paraId="7813E965" w14:textId="77777777" w:rsidR="0021306B" w:rsidRDefault="0021306B" w:rsidP="0021306B">
      <w:pPr>
        <w:tabs>
          <w:tab w:val="left" w:pos="1080"/>
        </w:tabs>
        <w:ind w:left="1080" w:hanging="1080"/>
        <w:jc w:val="both"/>
        <w:rPr>
          <w:sz w:val="24"/>
          <w:lang w:val="en-GB"/>
        </w:rPr>
      </w:pPr>
      <w:r w:rsidRPr="00604213">
        <w:rPr>
          <w:b/>
          <w:sz w:val="24"/>
          <w:lang w:val="en-GB"/>
        </w:rPr>
        <w:t>2.1.7.13</w:t>
      </w:r>
      <w:r>
        <w:rPr>
          <w:sz w:val="24"/>
          <w:lang w:val="en-GB"/>
        </w:rPr>
        <w:tab/>
        <w:t>The minimum rope pressure on each supporting roller of mono-cable ropeways shall be at least equal to 500 N. A 40 % increase of the rope tension shall not cause the rope to be lifted and loose contact with the roller of a tower the head of which is lower than the chord connecting the two neighbouring towers.</w:t>
      </w:r>
    </w:p>
    <w:p w14:paraId="2EEDC832" w14:textId="77777777" w:rsidR="0021306B" w:rsidRDefault="0021306B" w:rsidP="0021306B">
      <w:pPr>
        <w:tabs>
          <w:tab w:val="left" w:pos="1080"/>
        </w:tabs>
        <w:ind w:left="1080" w:hanging="1080"/>
        <w:jc w:val="both"/>
        <w:rPr>
          <w:sz w:val="24"/>
          <w:lang w:val="en-GB"/>
        </w:rPr>
      </w:pPr>
    </w:p>
    <w:p w14:paraId="7325ED6B" w14:textId="77777777" w:rsidR="0021306B" w:rsidRDefault="0021306B" w:rsidP="0021306B">
      <w:pPr>
        <w:tabs>
          <w:tab w:val="left" w:pos="1080"/>
        </w:tabs>
        <w:ind w:left="1080" w:hanging="1080"/>
        <w:jc w:val="both"/>
        <w:rPr>
          <w:sz w:val="24"/>
          <w:lang w:val="en-GB"/>
        </w:rPr>
      </w:pPr>
      <w:r w:rsidRPr="00604213">
        <w:rPr>
          <w:b/>
          <w:sz w:val="24"/>
          <w:lang w:val="en-GB"/>
        </w:rPr>
        <w:t>2.1.7.14</w:t>
      </w:r>
      <w:r>
        <w:rPr>
          <w:sz w:val="24"/>
          <w:lang w:val="en-GB"/>
        </w:rPr>
        <w:tab/>
        <w:t xml:space="preserve">No supporting roller shall cause carrying-hauling ropes and hauling ropes to deflect by more than 10 %. </w:t>
      </w:r>
    </w:p>
    <w:p w14:paraId="1112181C" w14:textId="77777777" w:rsidR="0021306B" w:rsidRDefault="0021306B" w:rsidP="0021306B">
      <w:pPr>
        <w:tabs>
          <w:tab w:val="left" w:pos="1080"/>
        </w:tabs>
        <w:ind w:left="1080" w:hanging="1080"/>
        <w:jc w:val="both"/>
        <w:rPr>
          <w:sz w:val="24"/>
          <w:lang w:val="en-GB"/>
        </w:rPr>
      </w:pPr>
    </w:p>
    <w:p w14:paraId="7E33B5EC" w14:textId="77777777" w:rsidR="0021306B" w:rsidRDefault="0021306B" w:rsidP="0021306B">
      <w:pPr>
        <w:tabs>
          <w:tab w:val="left" w:pos="1080"/>
        </w:tabs>
        <w:ind w:left="1080" w:hanging="1080"/>
        <w:jc w:val="both"/>
        <w:rPr>
          <w:sz w:val="24"/>
          <w:lang w:val="en-GB"/>
        </w:rPr>
      </w:pPr>
      <w:r w:rsidRPr="00604213">
        <w:rPr>
          <w:b/>
          <w:sz w:val="24"/>
          <w:lang w:val="en-GB"/>
        </w:rPr>
        <w:t>2.1.7.15</w:t>
      </w:r>
      <w:r>
        <w:rPr>
          <w:sz w:val="24"/>
          <w:lang w:val="en-GB"/>
        </w:rPr>
        <w:tab/>
        <w:t>The maximum angle of deflection of ropes on a line support structure shall not exceed the values specified for rope saddles and roller batteries.</w:t>
      </w:r>
    </w:p>
    <w:p w14:paraId="20D71114" w14:textId="77777777" w:rsidR="0021306B" w:rsidRDefault="0021306B" w:rsidP="0021306B">
      <w:pPr>
        <w:tabs>
          <w:tab w:val="left" w:pos="1080"/>
        </w:tabs>
        <w:ind w:left="1080" w:hanging="1080"/>
        <w:jc w:val="both"/>
        <w:rPr>
          <w:sz w:val="24"/>
          <w:lang w:val="en-GB"/>
        </w:rPr>
      </w:pPr>
    </w:p>
    <w:p w14:paraId="75B6E6EE" w14:textId="77777777" w:rsidR="0021306B" w:rsidRDefault="0021306B" w:rsidP="0021306B">
      <w:pPr>
        <w:tabs>
          <w:tab w:val="left" w:pos="1080"/>
        </w:tabs>
        <w:ind w:left="1080" w:hanging="1080"/>
        <w:jc w:val="both"/>
        <w:rPr>
          <w:rFonts w:cs="Arial"/>
          <w:sz w:val="24"/>
          <w:lang w:val="en-GB"/>
        </w:rPr>
      </w:pPr>
      <w:r w:rsidRPr="00604213">
        <w:rPr>
          <w:b/>
          <w:sz w:val="24"/>
          <w:lang w:val="en-GB"/>
        </w:rPr>
        <w:t>2.1.7.16</w:t>
      </w:r>
      <w:r>
        <w:rPr>
          <w:sz w:val="24"/>
          <w:lang w:val="en-GB"/>
        </w:rPr>
        <w:tab/>
        <w:t>The diameter “D” [cm] of line rollers shall be calculated with the help of the following formula which establishes its dependency on the angle of deviation “</w:t>
      </w:r>
      <w:r>
        <w:rPr>
          <w:rFonts w:cs="Arial"/>
          <w:sz w:val="24"/>
          <w:lang w:val="en-GB"/>
        </w:rPr>
        <w:t>φ”,  the diameter “d” of the rope and the tension “S” [N]</w:t>
      </w:r>
    </w:p>
    <w:p w14:paraId="04C64149" w14:textId="77777777" w:rsidR="0021306B" w:rsidRDefault="0021306B" w:rsidP="0021306B">
      <w:pPr>
        <w:tabs>
          <w:tab w:val="left" w:pos="1080"/>
        </w:tabs>
        <w:ind w:left="1080" w:hanging="1080"/>
        <w:jc w:val="both"/>
        <w:rPr>
          <w:rFonts w:cs="Arial"/>
          <w:sz w:val="24"/>
          <w:lang w:val="en-GB"/>
        </w:rPr>
      </w:pPr>
    </w:p>
    <w:p w14:paraId="44C334B5" w14:textId="77777777" w:rsidR="0021306B" w:rsidRPr="002E2BBB" w:rsidRDefault="0021306B" w:rsidP="0021306B">
      <w:pPr>
        <w:tabs>
          <w:tab w:val="left" w:pos="1080"/>
        </w:tabs>
        <w:ind w:left="1080" w:hanging="1080"/>
        <w:jc w:val="center"/>
        <w:rPr>
          <w:rFonts w:cs="Arial"/>
          <w:sz w:val="24"/>
          <w:u w:val="single"/>
          <w:lang w:val="pt-BR"/>
        </w:rPr>
      </w:pPr>
      <w:r w:rsidRPr="00950984">
        <w:rPr>
          <w:rFonts w:cs="Arial"/>
          <w:sz w:val="24"/>
          <w:lang w:val="en-GB"/>
        </w:rPr>
        <w:t xml:space="preserve">     </w:t>
      </w:r>
      <w:r w:rsidRPr="002E2BBB">
        <w:rPr>
          <w:rFonts w:cs="Arial"/>
          <w:sz w:val="24"/>
          <w:u w:val="single"/>
          <w:lang w:val="pt-BR"/>
        </w:rPr>
        <w:t xml:space="preserve">S </w:t>
      </w:r>
      <w:r w:rsidRPr="002E2BBB">
        <w:rPr>
          <w:rFonts w:cs="Arial"/>
          <w:sz w:val="24"/>
          <w:u w:val="single"/>
          <w:lang w:val="en-GB"/>
        </w:rPr>
        <w:sym w:font="Symbol" w:char="F02A"/>
      </w:r>
      <w:r w:rsidRPr="002E2BBB">
        <w:rPr>
          <w:rFonts w:cs="Arial"/>
          <w:sz w:val="24"/>
          <w:u w:val="single"/>
          <w:lang w:val="pt-BR"/>
        </w:rPr>
        <w:t xml:space="preserve"> tang </w:t>
      </w:r>
      <w:r w:rsidRPr="002E2BBB">
        <w:rPr>
          <w:rFonts w:cs="Arial"/>
          <w:sz w:val="24"/>
          <w:u w:val="single"/>
          <w:lang w:val="en-GB"/>
        </w:rPr>
        <w:t>φ</w:t>
      </w:r>
      <w:r w:rsidRPr="002E2BBB">
        <w:rPr>
          <w:rFonts w:cs="Arial"/>
          <w:sz w:val="24"/>
          <w:u w:val="single"/>
          <w:lang w:val="pt-BR"/>
        </w:rPr>
        <w:t xml:space="preserve"> </w:t>
      </w:r>
      <w:r w:rsidRPr="002E2BBB">
        <w:rPr>
          <w:rFonts w:cs="Arial"/>
          <w:sz w:val="24"/>
          <w:lang w:val="pt-BR"/>
        </w:rPr>
        <w:t xml:space="preserve">  ≈  </w:t>
      </w:r>
      <w:r>
        <w:rPr>
          <w:rFonts w:cs="Arial"/>
          <w:sz w:val="24"/>
          <w:lang w:val="pt-BR"/>
        </w:rPr>
        <w:t xml:space="preserve"> </w:t>
      </w:r>
      <w:r w:rsidRPr="002E2BBB">
        <w:rPr>
          <w:rFonts w:cs="Arial"/>
          <w:sz w:val="24"/>
          <w:lang w:val="pt-BR"/>
        </w:rPr>
        <w:t>50 to 80 N/cm</w:t>
      </w:r>
      <w:r w:rsidRPr="002E2BBB">
        <w:rPr>
          <w:rFonts w:cs="Arial"/>
          <w:sz w:val="24"/>
          <w:vertAlign w:val="superscript"/>
          <w:lang w:val="pt-BR"/>
        </w:rPr>
        <w:t>2</w:t>
      </w:r>
    </w:p>
    <w:p w14:paraId="0FC9DD85" w14:textId="77777777" w:rsidR="0021306B" w:rsidRDefault="0021306B" w:rsidP="0021306B">
      <w:pPr>
        <w:tabs>
          <w:tab w:val="left" w:pos="1080"/>
        </w:tabs>
        <w:ind w:left="1080" w:hanging="1080"/>
        <w:rPr>
          <w:rFonts w:cs="Arial"/>
          <w:sz w:val="24"/>
          <w:lang w:val="en-GB"/>
        </w:rPr>
      </w:pPr>
      <w:r w:rsidRPr="002E2BBB">
        <w:rPr>
          <w:rFonts w:cs="Arial"/>
          <w:sz w:val="24"/>
          <w:vertAlign w:val="superscript"/>
          <w:lang w:val="pt-BR"/>
        </w:rPr>
        <w:tab/>
      </w:r>
      <w:r w:rsidRPr="002E2BBB">
        <w:rPr>
          <w:rFonts w:cs="Arial"/>
          <w:sz w:val="24"/>
          <w:vertAlign w:val="superscript"/>
          <w:lang w:val="pt-BR"/>
        </w:rPr>
        <w:tab/>
      </w:r>
      <w:r w:rsidRPr="002E2BBB">
        <w:rPr>
          <w:rFonts w:cs="Arial"/>
          <w:sz w:val="24"/>
          <w:vertAlign w:val="superscript"/>
          <w:lang w:val="pt-BR"/>
        </w:rPr>
        <w:tab/>
      </w:r>
      <w:r w:rsidRPr="002E2BBB">
        <w:rPr>
          <w:rFonts w:cs="Arial"/>
          <w:sz w:val="24"/>
          <w:vertAlign w:val="superscript"/>
          <w:lang w:val="pt-BR"/>
        </w:rPr>
        <w:tab/>
      </w:r>
      <w:r w:rsidRPr="002E2BBB">
        <w:rPr>
          <w:rFonts w:cs="Arial"/>
          <w:sz w:val="24"/>
          <w:vertAlign w:val="superscript"/>
          <w:lang w:val="pt-BR"/>
        </w:rPr>
        <w:tab/>
      </w:r>
      <w:r>
        <w:rPr>
          <w:rFonts w:cs="Arial"/>
          <w:sz w:val="24"/>
          <w:lang w:val="en-GB"/>
        </w:rPr>
        <w:t xml:space="preserve">d </w:t>
      </w:r>
      <w:r>
        <w:rPr>
          <w:rFonts w:cs="Arial"/>
          <w:sz w:val="24"/>
          <w:lang w:val="en-GB"/>
        </w:rPr>
        <w:sym w:font="Symbol" w:char="F02A"/>
      </w:r>
      <w:r>
        <w:rPr>
          <w:rFonts w:cs="Arial"/>
          <w:sz w:val="24"/>
          <w:lang w:val="en-GB"/>
        </w:rPr>
        <w:t xml:space="preserve">  D</w:t>
      </w:r>
    </w:p>
    <w:p w14:paraId="4E440205" w14:textId="77777777" w:rsidR="0021306B" w:rsidRDefault="0021306B" w:rsidP="0021306B">
      <w:pPr>
        <w:tabs>
          <w:tab w:val="left" w:pos="1080"/>
        </w:tabs>
        <w:ind w:left="1080" w:hanging="1080"/>
        <w:rPr>
          <w:rFonts w:cs="Arial"/>
          <w:sz w:val="24"/>
          <w:lang w:val="en-GB"/>
        </w:rPr>
      </w:pPr>
    </w:p>
    <w:p w14:paraId="220E5754" w14:textId="77777777" w:rsidR="0021306B" w:rsidRDefault="0021306B" w:rsidP="0021306B">
      <w:pPr>
        <w:tabs>
          <w:tab w:val="left" w:pos="1080"/>
        </w:tabs>
        <w:ind w:left="1080" w:hanging="1080"/>
        <w:rPr>
          <w:rFonts w:cs="Arial"/>
          <w:sz w:val="24"/>
          <w:lang w:val="en-GB"/>
        </w:rPr>
      </w:pPr>
      <w:r>
        <w:rPr>
          <w:rFonts w:cs="Arial"/>
          <w:sz w:val="24"/>
          <w:lang w:val="en-GB"/>
        </w:rPr>
        <w:tab/>
        <w:t>Other values may be used provided satisfactory evidence may be brought that the chosen material is capable of resisting to higher loads.</w:t>
      </w:r>
    </w:p>
    <w:p w14:paraId="1B38FF5E" w14:textId="77777777" w:rsidR="0021306B" w:rsidRDefault="0021306B" w:rsidP="0021306B">
      <w:pPr>
        <w:tabs>
          <w:tab w:val="left" w:pos="1080"/>
        </w:tabs>
        <w:ind w:left="1080" w:hanging="1080"/>
        <w:rPr>
          <w:rFonts w:cs="Arial"/>
          <w:sz w:val="24"/>
          <w:lang w:val="en-GB"/>
        </w:rPr>
      </w:pPr>
    </w:p>
    <w:p w14:paraId="74A9886B" w14:textId="77777777" w:rsidR="0021306B" w:rsidRDefault="0021306B" w:rsidP="0021306B">
      <w:pPr>
        <w:tabs>
          <w:tab w:val="left" w:pos="1080"/>
        </w:tabs>
        <w:ind w:left="1080" w:hanging="1080"/>
        <w:rPr>
          <w:rFonts w:cs="Arial"/>
          <w:sz w:val="24"/>
          <w:lang w:val="en-GB"/>
        </w:rPr>
      </w:pPr>
      <w:r>
        <w:rPr>
          <w:rFonts w:cs="Arial"/>
          <w:sz w:val="24"/>
          <w:lang w:val="en-GB"/>
        </w:rPr>
        <w:tab/>
        <w:t>The diameter</w:t>
      </w:r>
      <w:r w:rsidR="00A07566">
        <w:rPr>
          <w:rFonts w:cs="Arial"/>
          <w:sz w:val="24"/>
          <w:lang w:val="en-GB"/>
        </w:rPr>
        <w:t xml:space="preserve"> “D” shall be a least equal to 10</w:t>
      </w:r>
      <w:r>
        <w:rPr>
          <w:rFonts w:cs="Arial"/>
          <w:sz w:val="24"/>
          <w:lang w:val="en-GB"/>
        </w:rPr>
        <w:t xml:space="preserve"> d.</w:t>
      </w:r>
    </w:p>
    <w:p w14:paraId="26E377D2" w14:textId="77777777" w:rsidR="0021306B" w:rsidRDefault="0021306B" w:rsidP="0021306B">
      <w:pPr>
        <w:tabs>
          <w:tab w:val="left" w:pos="1080"/>
        </w:tabs>
        <w:ind w:left="1080" w:hanging="1080"/>
        <w:rPr>
          <w:rFonts w:cs="Arial"/>
          <w:sz w:val="24"/>
          <w:lang w:val="en-GB"/>
        </w:rPr>
      </w:pPr>
      <w:r>
        <w:rPr>
          <w:rFonts w:cs="Arial"/>
          <w:sz w:val="24"/>
          <w:lang w:val="en-GB"/>
        </w:rPr>
        <w:br w:type="page"/>
      </w:r>
    </w:p>
    <w:p w14:paraId="7F786C02" w14:textId="77777777" w:rsidR="0021306B" w:rsidRDefault="0021306B" w:rsidP="0021306B">
      <w:pPr>
        <w:tabs>
          <w:tab w:val="left" w:pos="1080"/>
        </w:tabs>
        <w:ind w:left="1080" w:hanging="1080"/>
        <w:rPr>
          <w:rFonts w:cs="Arial"/>
          <w:b/>
          <w:sz w:val="24"/>
          <w:lang w:val="en-GB"/>
        </w:rPr>
      </w:pPr>
      <w:r w:rsidRPr="00604213">
        <w:rPr>
          <w:rFonts w:cs="Arial"/>
          <w:b/>
          <w:sz w:val="24"/>
          <w:lang w:val="en-GB"/>
        </w:rPr>
        <w:t>2.1.8</w:t>
      </w:r>
      <w:r>
        <w:rPr>
          <w:rFonts w:cs="Arial"/>
          <w:sz w:val="24"/>
          <w:lang w:val="en-GB"/>
        </w:rPr>
        <w:tab/>
      </w:r>
      <w:r>
        <w:rPr>
          <w:rFonts w:cs="Arial"/>
          <w:b/>
          <w:sz w:val="24"/>
          <w:lang w:val="en-GB"/>
        </w:rPr>
        <w:t>Drives</w:t>
      </w:r>
    </w:p>
    <w:p w14:paraId="49D475D2" w14:textId="77777777" w:rsidR="0021306B" w:rsidRDefault="0021306B" w:rsidP="0021306B">
      <w:pPr>
        <w:tabs>
          <w:tab w:val="left" w:pos="1080"/>
        </w:tabs>
        <w:ind w:left="1080" w:hanging="1080"/>
        <w:rPr>
          <w:rFonts w:cs="Arial"/>
          <w:b/>
          <w:sz w:val="24"/>
          <w:lang w:val="en-GB"/>
        </w:rPr>
      </w:pPr>
    </w:p>
    <w:p w14:paraId="76B8E51C"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2.1.8.1</w:t>
      </w:r>
      <w:r>
        <w:rPr>
          <w:rFonts w:cs="Arial"/>
          <w:sz w:val="24"/>
          <w:lang w:val="en-GB"/>
        </w:rPr>
        <w:tab/>
        <w:t xml:space="preserve">The main drive shall be designed to give a sufficient starting capacity and give a smooth start of the ropeway in the most unfavourable load conditions. In the case of uni-directional ropeways the carriers of which are detached automatically when they reach the station the most unfavourable load condition is the departure under full load. To this end due consideration shall be given to the adverse effect of the layout of the track and operating regulations. </w:t>
      </w:r>
    </w:p>
    <w:p w14:paraId="2E3A4BA0" w14:textId="77777777" w:rsidR="0021306B" w:rsidRDefault="0021306B" w:rsidP="0021306B">
      <w:pPr>
        <w:tabs>
          <w:tab w:val="left" w:pos="1080"/>
        </w:tabs>
        <w:ind w:left="1080" w:hanging="1080"/>
        <w:jc w:val="both"/>
        <w:rPr>
          <w:rFonts w:cs="Arial"/>
          <w:sz w:val="24"/>
          <w:lang w:val="en-GB"/>
        </w:rPr>
      </w:pPr>
    </w:p>
    <w:p w14:paraId="0D73F4B2"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2.1.8.2</w:t>
      </w:r>
      <w:r>
        <w:rPr>
          <w:rFonts w:cs="Arial"/>
          <w:sz w:val="24"/>
          <w:lang w:val="en-GB"/>
        </w:rPr>
        <w:tab/>
        <w:t>The present state of the art permits to operate the following ropeway installations with the maximum speed listed hereafter</w:t>
      </w:r>
    </w:p>
    <w:p w14:paraId="347F13A7" w14:textId="77777777" w:rsidR="0021306B" w:rsidRDefault="0021306B" w:rsidP="0021306B">
      <w:pPr>
        <w:numPr>
          <w:ilvl w:val="0"/>
          <w:numId w:val="16"/>
        </w:numPr>
        <w:tabs>
          <w:tab w:val="left" w:pos="1080"/>
          <w:tab w:val="left" w:pos="6300"/>
        </w:tabs>
        <w:spacing w:before="120" w:line="360" w:lineRule="auto"/>
        <w:ind w:left="1434" w:hanging="357"/>
        <w:jc w:val="both"/>
        <w:rPr>
          <w:rFonts w:cs="Arial"/>
          <w:sz w:val="24"/>
          <w:lang w:val="en-GB"/>
        </w:rPr>
      </w:pPr>
      <w:r>
        <w:rPr>
          <w:rFonts w:cs="Arial"/>
          <w:sz w:val="24"/>
          <w:lang w:val="en-GB"/>
        </w:rPr>
        <w:t>bi-cable uni-directional aerial ropeways :</w:t>
      </w:r>
      <w:r>
        <w:rPr>
          <w:rFonts w:cs="Arial"/>
          <w:sz w:val="24"/>
          <w:lang w:val="en-GB"/>
        </w:rPr>
        <w:tab/>
        <w:t>6 m/s</w:t>
      </w:r>
    </w:p>
    <w:p w14:paraId="0A21AFFC" w14:textId="77777777" w:rsidR="0021306B" w:rsidRDefault="0021306B" w:rsidP="0021306B">
      <w:pPr>
        <w:numPr>
          <w:ilvl w:val="0"/>
          <w:numId w:val="16"/>
        </w:numPr>
        <w:tabs>
          <w:tab w:val="left" w:pos="1080"/>
          <w:tab w:val="left" w:pos="6300"/>
        </w:tabs>
        <w:spacing w:before="40" w:after="40" w:line="360" w:lineRule="auto"/>
        <w:ind w:left="1434" w:hanging="357"/>
        <w:jc w:val="both"/>
        <w:rPr>
          <w:rFonts w:cs="Arial"/>
          <w:sz w:val="24"/>
          <w:lang w:val="en-GB"/>
        </w:rPr>
      </w:pPr>
      <w:r>
        <w:rPr>
          <w:rFonts w:cs="Arial"/>
          <w:sz w:val="24"/>
          <w:lang w:val="en-GB"/>
        </w:rPr>
        <w:t xml:space="preserve">mono-cable uni-directional aerial ropeways : </w:t>
      </w:r>
      <w:r>
        <w:rPr>
          <w:rFonts w:cs="Arial"/>
          <w:sz w:val="24"/>
          <w:lang w:val="en-GB"/>
        </w:rPr>
        <w:tab/>
        <w:t>6 m/s</w:t>
      </w:r>
    </w:p>
    <w:p w14:paraId="49690082" w14:textId="77777777" w:rsidR="0021306B" w:rsidRDefault="0021306B" w:rsidP="0021306B">
      <w:pPr>
        <w:numPr>
          <w:ilvl w:val="0"/>
          <w:numId w:val="16"/>
        </w:numPr>
        <w:tabs>
          <w:tab w:val="left" w:pos="1080"/>
          <w:tab w:val="left" w:pos="6300"/>
        </w:tabs>
        <w:spacing w:before="40" w:after="40" w:line="360" w:lineRule="auto"/>
        <w:ind w:left="1434" w:hanging="357"/>
        <w:jc w:val="both"/>
        <w:rPr>
          <w:rFonts w:cs="Arial"/>
          <w:sz w:val="24"/>
          <w:lang w:val="en-GB"/>
        </w:rPr>
      </w:pPr>
      <w:r>
        <w:rPr>
          <w:rFonts w:cs="Arial"/>
          <w:sz w:val="24"/>
          <w:lang w:val="en-GB"/>
        </w:rPr>
        <w:t xml:space="preserve">mono-cable reversible aerial ropeways : </w:t>
      </w:r>
      <w:r>
        <w:rPr>
          <w:rFonts w:cs="Arial"/>
          <w:sz w:val="24"/>
          <w:lang w:val="en-GB"/>
        </w:rPr>
        <w:tab/>
        <w:t>8 m/s</w:t>
      </w:r>
    </w:p>
    <w:p w14:paraId="5C454A46" w14:textId="77777777" w:rsidR="0021306B" w:rsidRDefault="0021306B" w:rsidP="0021306B">
      <w:pPr>
        <w:numPr>
          <w:ilvl w:val="0"/>
          <w:numId w:val="16"/>
        </w:numPr>
        <w:tabs>
          <w:tab w:val="left" w:pos="1080"/>
          <w:tab w:val="left" w:pos="6120"/>
          <w:tab w:val="left" w:pos="6660"/>
        </w:tabs>
        <w:spacing w:before="40" w:after="40" w:line="360" w:lineRule="auto"/>
        <w:ind w:left="1434" w:hanging="357"/>
        <w:jc w:val="both"/>
        <w:rPr>
          <w:rFonts w:cs="Arial"/>
          <w:sz w:val="24"/>
          <w:lang w:val="en-GB"/>
        </w:rPr>
      </w:pPr>
      <w:r>
        <w:rPr>
          <w:rFonts w:cs="Arial"/>
          <w:sz w:val="24"/>
          <w:lang w:val="en-GB"/>
        </w:rPr>
        <w:t xml:space="preserve">bi-cable reversible aerial ropeways : </w:t>
      </w:r>
      <w:r>
        <w:rPr>
          <w:rFonts w:cs="Arial"/>
          <w:sz w:val="24"/>
          <w:lang w:val="en-GB"/>
        </w:rPr>
        <w:tab/>
        <w:t xml:space="preserve"> 12 m/s</w:t>
      </w:r>
    </w:p>
    <w:p w14:paraId="693F5178" w14:textId="77777777" w:rsidR="0021306B" w:rsidRDefault="0021306B" w:rsidP="0021306B">
      <w:pPr>
        <w:tabs>
          <w:tab w:val="left" w:pos="1080"/>
        </w:tabs>
        <w:jc w:val="both"/>
        <w:rPr>
          <w:rFonts w:cs="Arial"/>
          <w:sz w:val="24"/>
          <w:lang w:val="en-GB"/>
        </w:rPr>
      </w:pPr>
    </w:p>
    <w:p w14:paraId="3D2553F7" w14:textId="77777777" w:rsidR="0021306B" w:rsidRDefault="0021306B" w:rsidP="0021306B">
      <w:pPr>
        <w:numPr>
          <w:ilvl w:val="3"/>
          <w:numId w:val="47"/>
        </w:numPr>
        <w:jc w:val="both"/>
        <w:rPr>
          <w:rFonts w:cs="Arial"/>
          <w:sz w:val="24"/>
          <w:lang w:val="en-GB"/>
        </w:rPr>
      </w:pPr>
      <w:r w:rsidRPr="0056738E">
        <w:rPr>
          <w:rFonts w:cs="Arial"/>
          <w:sz w:val="24"/>
          <w:lang w:val="en-GB"/>
        </w:rPr>
        <w:t>The angle of contact between rope and drive sheave</w:t>
      </w:r>
      <w:r>
        <w:rPr>
          <w:rFonts w:cs="Arial"/>
          <w:sz w:val="24"/>
          <w:lang w:val="en-GB"/>
        </w:rPr>
        <w:t xml:space="preserve"> shall be determined with due regard to</w:t>
      </w:r>
      <w:r w:rsidRPr="0056738E">
        <w:rPr>
          <w:rFonts w:cs="Arial"/>
          <w:sz w:val="24"/>
          <w:lang w:val="en-GB"/>
        </w:rPr>
        <w:t xml:space="preserve"> the </w:t>
      </w:r>
      <w:r>
        <w:rPr>
          <w:rFonts w:cs="Arial"/>
          <w:sz w:val="24"/>
          <w:lang w:val="en-GB"/>
        </w:rPr>
        <w:t>required</w:t>
      </w:r>
      <w:r w:rsidRPr="0056738E">
        <w:rPr>
          <w:rFonts w:cs="Arial"/>
          <w:sz w:val="24"/>
          <w:lang w:val="en-GB"/>
        </w:rPr>
        <w:t xml:space="preserve"> tra</w:t>
      </w:r>
      <w:r>
        <w:rPr>
          <w:rFonts w:cs="Arial"/>
          <w:sz w:val="24"/>
          <w:lang w:val="en-GB"/>
        </w:rPr>
        <w:t>nsmission of the motive force</w:t>
      </w:r>
      <w:r w:rsidRPr="0056738E">
        <w:rPr>
          <w:rFonts w:cs="Arial"/>
          <w:sz w:val="24"/>
          <w:lang w:val="en-GB"/>
        </w:rPr>
        <w:t xml:space="preserve"> to the rope in the most unfavourable service conditions. To this end due consideration</w:t>
      </w:r>
      <w:r>
        <w:rPr>
          <w:rFonts w:cs="Arial"/>
          <w:sz w:val="24"/>
          <w:lang w:val="en-GB"/>
        </w:rPr>
        <w:t xml:space="preserve"> shall be given to the ratio of the tension of the branch carrying loaded carriers to the tension of the branch carrying  empty carriers, as well as to the forces of inertia which build up when the ropeway is being started and run down.</w:t>
      </w:r>
    </w:p>
    <w:p w14:paraId="5C130FBB" w14:textId="77777777" w:rsidR="0021306B" w:rsidRDefault="0021306B" w:rsidP="0021306B">
      <w:pPr>
        <w:tabs>
          <w:tab w:val="left" w:pos="1080"/>
        </w:tabs>
        <w:ind w:left="1080" w:hanging="1080"/>
        <w:jc w:val="both"/>
        <w:rPr>
          <w:rFonts w:cs="Arial"/>
          <w:sz w:val="24"/>
          <w:lang w:val="en-GB"/>
        </w:rPr>
      </w:pPr>
    </w:p>
    <w:p w14:paraId="624F7371" w14:textId="77777777" w:rsidR="0021306B" w:rsidRDefault="0021306B" w:rsidP="0021306B">
      <w:pPr>
        <w:tabs>
          <w:tab w:val="left" w:pos="1080"/>
        </w:tabs>
        <w:ind w:left="1080" w:hanging="1080"/>
        <w:jc w:val="both"/>
        <w:rPr>
          <w:rFonts w:cs="Arial"/>
          <w:sz w:val="24"/>
          <w:lang w:val="en-GB"/>
        </w:rPr>
      </w:pPr>
      <w:r>
        <w:rPr>
          <w:rFonts w:cs="Arial"/>
          <w:color w:val="FF0000"/>
          <w:sz w:val="24"/>
          <w:lang w:val="en-GB"/>
        </w:rPr>
        <w:tab/>
      </w:r>
      <w:r>
        <w:rPr>
          <w:rFonts w:cs="Arial"/>
          <w:sz w:val="24"/>
          <w:lang w:val="en-GB"/>
        </w:rPr>
        <w:t>Verification of the frictional adherence between rope and the groove of the sheave shall be made with the following coefficients of friction:</w:t>
      </w:r>
    </w:p>
    <w:p w14:paraId="1D0C8F38" w14:textId="77777777" w:rsidR="0021306B" w:rsidRDefault="0021306B" w:rsidP="0021306B">
      <w:pPr>
        <w:numPr>
          <w:ilvl w:val="0"/>
          <w:numId w:val="17"/>
        </w:numPr>
        <w:tabs>
          <w:tab w:val="left" w:pos="1080"/>
        </w:tabs>
        <w:spacing w:before="120" w:line="360" w:lineRule="auto"/>
        <w:ind w:left="1434" w:hanging="357"/>
        <w:jc w:val="both"/>
        <w:rPr>
          <w:rFonts w:cs="Arial"/>
          <w:sz w:val="24"/>
          <w:lang w:val="en-GB"/>
        </w:rPr>
      </w:pPr>
      <w:r>
        <w:rPr>
          <w:rFonts w:cs="Arial"/>
          <w:sz w:val="24"/>
          <w:lang w:val="en-GB"/>
        </w:rPr>
        <w:t>Steel groove, unlined</w:t>
      </w:r>
      <w:r>
        <w:rPr>
          <w:rFonts w:cs="Arial"/>
          <w:sz w:val="24"/>
          <w:lang w:val="en-GB"/>
        </w:rPr>
        <w:tab/>
      </w:r>
      <w:r>
        <w:rPr>
          <w:rFonts w:cs="Arial"/>
          <w:sz w:val="24"/>
          <w:lang w:val="en-GB"/>
        </w:rPr>
        <w:tab/>
      </w:r>
      <w:r>
        <w:rPr>
          <w:rFonts w:cs="Arial"/>
          <w:sz w:val="24"/>
          <w:lang w:val="en-GB"/>
        </w:rPr>
        <w:tab/>
      </w:r>
      <w:r>
        <w:rPr>
          <w:rFonts w:cs="Arial"/>
          <w:sz w:val="24"/>
          <w:lang w:val="en-GB"/>
        </w:rPr>
        <w:tab/>
        <w:t>0.10</w:t>
      </w:r>
    </w:p>
    <w:p w14:paraId="05DF10AB" w14:textId="77777777" w:rsidR="0021306B" w:rsidRDefault="0021306B" w:rsidP="0021306B">
      <w:pPr>
        <w:numPr>
          <w:ilvl w:val="0"/>
          <w:numId w:val="17"/>
        </w:numPr>
        <w:tabs>
          <w:tab w:val="left" w:pos="1080"/>
        </w:tabs>
        <w:spacing w:line="360" w:lineRule="auto"/>
        <w:jc w:val="both"/>
        <w:rPr>
          <w:rFonts w:cs="Arial"/>
          <w:sz w:val="24"/>
          <w:lang w:val="en-GB"/>
        </w:rPr>
      </w:pPr>
      <w:r>
        <w:rPr>
          <w:rFonts w:cs="Arial"/>
          <w:sz w:val="24"/>
          <w:lang w:val="en-GB"/>
        </w:rPr>
        <w:t>Rubber lined groove</w:t>
      </w:r>
      <w:r>
        <w:rPr>
          <w:rFonts w:cs="Arial"/>
          <w:sz w:val="24"/>
          <w:lang w:val="en-GB"/>
        </w:rPr>
        <w:tab/>
      </w:r>
      <w:r>
        <w:rPr>
          <w:rFonts w:cs="Arial"/>
          <w:sz w:val="24"/>
          <w:lang w:val="en-GB"/>
        </w:rPr>
        <w:tab/>
      </w:r>
      <w:r>
        <w:rPr>
          <w:rFonts w:cs="Arial"/>
          <w:sz w:val="24"/>
          <w:lang w:val="en-GB"/>
        </w:rPr>
        <w:tab/>
      </w:r>
      <w:r>
        <w:rPr>
          <w:rFonts w:cs="Arial"/>
          <w:sz w:val="24"/>
          <w:lang w:val="en-GB"/>
        </w:rPr>
        <w:tab/>
        <w:t>0.20 – 0.25</w:t>
      </w:r>
    </w:p>
    <w:p w14:paraId="598F21DF" w14:textId="77777777" w:rsidR="0021306B" w:rsidRDefault="0021306B" w:rsidP="0021306B">
      <w:pPr>
        <w:tabs>
          <w:tab w:val="left" w:pos="1080"/>
        </w:tabs>
        <w:ind w:left="1080"/>
        <w:jc w:val="both"/>
        <w:rPr>
          <w:rFonts w:cs="Arial"/>
          <w:sz w:val="24"/>
          <w:lang w:val="en-GB"/>
        </w:rPr>
      </w:pPr>
    </w:p>
    <w:p w14:paraId="6313593A" w14:textId="77777777" w:rsidR="0021306B" w:rsidRDefault="0021306B" w:rsidP="0021306B">
      <w:pPr>
        <w:tabs>
          <w:tab w:val="left" w:pos="1080"/>
        </w:tabs>
        <w:ind w:left="1080"/>
        <w:jc w:val="both"/>
        <w:rPr>
          <w:rFonts w:cs="Arial"/>
          <w:sz w:val="24"/>
          <w:lang w:val="en-GB"/>
        </w:rPr>
      </w:pPr>
      <w:r>
        <w:rPr>
          <w:rFonts w:cs="Arial"/>
          <w:sz w:val="24"/>
          <w:lang w:val="en-GB"/>
        </w:rPr>
        <w:t>Evidence shall have to be presented for the validity of coefficients of friction used for materials other than the materials listed above.</w:t>
      </w:r>
    </w:p>
    <w:p w14:paraId="7852F184" w14:textId="77777777" w:rsidR="0021306B" w:rsidRDefault="0021306B" w:rsidP="0021306B">
      <w:pPr>
        <w:tabs>
          <w:tab w:val="left" w:pos="1080"/>
        </w:tabs>
        <w:ind w:left="1080"/>
        <w:jc w:val="both"/>
        <w:rPr>
          <w:rFonts w:cs="Arial"/>
          <w:sz w:val="24"/>
          <w:lang w:val="en-GB"/>
        </w:rPr>
      </w:pPr>
    </w:p>
    <w:p w14:paraId="210840ED"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2.1.8.4</w:t>
      </w:r>
      <w:r>
        <w:rPr>
          <w:rFonts w:cs="Arial"/>
          <w:sz w:val="24"/>
          <w:lang w:val="en-GB"/>
        </w:rPr>
        <w:tab/>
        <w:t>The minimum diameter of drive sheaves and return sheaves shall be at least equal to 60 times the diameter of the rope. The diameter of the winch drum shall be at least equal to 40 times the diameter of the rope.</w:t>
      </w:r>
    </w:p>
    <w:p w14:paraId="54AF9432" w14:textId="77777777" w:rsidR="0021306B" w:rsidRDefault="0021306B" w:rsidP="0021306B">
      <w:pPr>
        <w:tabs>
          <w:tab w:val="left" w:pos="1080"/>
        </w:tabs>
        <w:ind w:left="1080" w:hanging="1080"/>
        <w:jc w:val="both"/>
        <w:rPr>
          <w:rFonts w:cs="Arial"/>
          <w:sz w:val="24"/>
          <w:lang w:val="en-GB"/>
        </w:rPr>
      </w:pPr>
    </w:p>
    <w:p w14:paraId="6ED522AB"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2.1.8.5</w:t>
      </w:r>
      <w:r>
        <w:rPr>
          <w:rFonts w:cs="Arial"/>
          <w:sz w:val="24"/>
          <w:lang w:val="en-GB"/>
        </w:rPr>
        <w:tab/>
        <w:t>Each drive shall have two brakes, working independently one from another, one of the brakes being the drive sheave brake which exerts its braking force directly on the drive sheave. The braking force shall be produced by weights or springs, i.e. due to a so-called negative action. Where necessary the drive may also be fitted out with a manually adjustable brake</w:t>
      </w:r>
      <w:r w:rsidRPr="005841EA">
        <w:rPr>
          <w:rFonts w:cs="Arial"/>
          <w:sz w:val="24"/>
          <w:lang w:val="en-GB"/>
        </w:rPr>
        <w:t>. Self</w:t>
      </w:r>
      <w:r>
        <w:rPr>
          <w:rFonts w:cs="Arial"/>
          <w:sz w:val="24"/>
          <w:lang w:val="en-GB"/>
        </w:rPr>
        <w:t>-</w:t>
      </w:r>
      <w:r w:rsidRPr="005841EA">
        <w:rPr>
          <w:rFonts w:cs="Arial"/>
          <w:sz w:val="24"/>
          <w:lang w:val="en-GB"/>
        </w:rPr>
        <w:t>braking ropeways</w:t>
      </w:r>
      <w:r>
        <w:rPr>
          <w:rFonts w:cs="Arial"/>
          <w:color w:val="FF0000"/>
          <w:sz w:val="24"/>
          <w:lang w:val="en-GB"/>
        </w:rPr>
        <w:t xml:space="preserve"> </w:t>
      </w:r>
      <w:r>
        <w:rPr>
          <w:rFonts w:cs="Arial"/>
          <w:sz w:val="24"/>
          <w:lang w:val="en-GB"/>
        </w:rPr>
        <w:t>may do with one brake only which is released either automatically when the ropeway stops or manually.</w:t>
      </w:r>
    </w:p>
    <w:p w14:paraId="019FF887" w14:textId="77777777" w:rsidR="0021306B" w:rsidRDefault="0021306B" w:rsidP="0021306B">
      <w:pPr>
        <w:tabs>
          <w:tab w:val="left" w:pos="1080"/>
        </w:tabs>
        <w:ind w:left="1080" w:hanging="1080"/>
        <w:jc w:val="both"/>
        <w:rPr>
          <w:rFonts w:cs="Arial"/>
          <w:sz w:val="24"/>
          <w:lang w:val="en-GB"/>
        </w:rPr>
      </w:pPr>
      <w:r>
        <w:rPr>
          <w:rFonts w:cs="Arial"/>
          <w:sz w:val="24"/>
          <w:lang w:val="en-GB"/>
        </w:rPr>
        <w:br w:type="page"/>
      </w:r>
    </w:p>
    <w:p w14:paraId="710E1700"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2.1.8.6</w:t>
      </w:r>
      <w:r>
        <w:rPr>
          <w:rFonts w:cs="Arial"/>
          <w:sz w:val="24"/>
          <w:lang w:val="en-GB"/>
        </w:rPr>
        <w:tab/>
        <w:t>In the most unfavourable service conditions with loads travelling downwards all braking systems shall be expected to guarantee a mean deceleration of 0.2 m/s</w:t>
      </w:r>
      <w:r>
        <w:rPr>
          <w:rFonts w:cs="Arial"/>
          <w:sz w:val="24"/>
          <w:vertAlign w:val="superscript"/>
          <w:lang w:val="en-GB"/>
        </w:rPr>
        <w:t>2</w:t>
      </w:r>
      <w:r>
        <w:rPr>
          <w:rFonts w:cs="Arial"/>
          <w:sz w:val="24"/>
          <w:lang w:val="en-GB"/>
        </w:rPr>
        <w:t xml:space="preserve"> to 2 m/s</w:t>
      </w:r>
      <w:r>
        <w:rPr>
          <w:rFonts w:cs="Arial"/>
          <w:sz w:val="24"/>
          <w:vertAlign w:val="superscript"/>
          <w:lang w:val="en-GB"/>
        </w:rPr>
        <w:t>2</w:t>
      </w:r>
      <w:r>
        <w:rPr>
          <w:rFonts w:cs="Arial"/>
          <w:sz w:val="24"/>
          <w:lang w:val="en-GB"/>
        </w:rPr>
        <w:t>, the deceleration being the ratio of the speed to the square to the double of the braking distance. The required deceleration value shall be determined with due regard to the results of the safety analysis.</w:t>
      </w:r>
    </w:p>
    <w:p w14:paraId="4495518A" w14:textId="77777777" w:rsidR="0021306B" w:rsidRDefault="0021306B" w:rsidP="0021306B">
      <w:pPr>
        <w:tabs>
          <w:tab w:val="left" w:pos="1080"/>
        </w:tabs>
        <w:ind w:left="1080" w:hanging="1080"/>
        <w:jc w:val="both"/>
        <w:rPr>
          <w:rFonts w:cs="Arial"/>
          <w:sz w:val="24"/>
          <w:lang w:val="en-GB"/>
        </w:rPr>
      </w:pPr>
    </w:p>
    <w:p w14:paraId="2F65E7C9" w14:textId="77777777" w:rsidR="0021306B" w:rsidRDefault="0021306B" w:rsidP="0021306B">
      <w:pPr>
        <w:tabs>
          <w:tab w:val="left" w:pos="1080"/>
        </w:tabs>
        <w:ind w:left="1080" w:hanging="1080"/>
        <w:jc w:val="both"/>
        <w:rPr>
          <w:rFonts w:cs="Arial"/>
          <w:b/>
          <w:sz w:val="24"/>
          <w:lang w:val="en-GB"/>
        </w:rPr>
      </w:pPr>
      <w:r>
        <w:rPr>
          <w:rFonts w:cs="Arial"/>
          <w:b/>
          <w:sz w:val="24"/>
          <w:lang w:val="en-GB"/>
        </w:rPr>
        <w:t>2.1.9</w:t>
      </w:r>
      <w:r>
        <w:rPr>
          <w:rFonts w:cs="Arial"/>
          <w:b/>
          <w:sz w:val="24"/>
          <w:lang w:val="en-GB"/>
        </w:rPr>
        <w:tab/>
        <w:t>Tensioning devices</w:t>
      </w:r>
    </w:p>
    <w:p w14:paraId="7379DCE3" w14:textId="77777777" w:rsidR="0021306B" w:rsidRDefault="0021306B" w:rsidP="0021306B">
      <w:pPr>
        <w:tabs>
          <w:tab w:val="left" w:pos="1080"/>
        </w:tabs>
        <w:ind w:left="1080" w:hanging="1080"/>
        <w:jc w:val="both"/>
        <w:rPr>
          <w:rFonts w:cs="Arial"/>
          <w:b/>
          <w:sz w:val="24"/>
          <w:lang w:val="en-GB"/>
        </w:rPr>
      </w:pPr>
    </w:p>
    <w:p w14:paraId="251BEC9F"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2.1.9.1.</w:t>
      </w:r>
      <w:r>
        <w:rPr>
          <w:rFonts w:cs="Arial"/>
          <w:sz w:val="24"/>
          <w:lang w:val="en-GB"/>
        </w:rPr>
        <w:tab/>
        <w:t>Ropeways shall have counterweights or other suitable equipment capable of maintaining the required tension of hauling and carrying-hauling ropes.</w:t>
      </w:r>
    </w:p>
    <w:p w14:paraId="3B5168DA" w14:textId="77777777" w:rsidR="0021306B" w:rsidRDefault="0021306B" w:rsidP="0021306B">
      <w:pPr>
        <w:tabs>
          <w:tab w:val="left" w:pos="1080"/>
        </w:tabs>
        <w:ind w:left="1080" w:hanging="1080"/>
        <w:jc w:val="both"/>
        <w:rPr>
          <w:rFonts w:cs="Arial"/>
          <w:sz w:val="24"/>
          <w:lang w:val="en-GB"/>
        </w:rPr>
      </w:pPr>
    </w:p>
    <w:p w14:paraId="3D304BE9"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2.1.9.2</w:t>
      </w:r>
      <w:r>
        <w:rPr>
          <w:rFonts w:cs="Arial"/>
          <w:sz w:val="24"/>
          <w:lang w:val="en-GB"/>
        </w:rPr>
        <w:tab/>
        <w:t>Where track ropes are anchored at both ends solutions shall have to be found to measure (may be indirectly) and adjust the tension of the rope.</w:t>
      </w:r>
    </w:p>
    <w:p w14:paraId="00DD05E3" w14:textId="77777777" w:rsidR="0021306B" w:rsidRDefault="0021306B" w:rsidP="0021306B">
      <w:pPr>
        <w:tabs>
          <w:tab w:val="left" w:pos="1080"/>
        </w:tabs>
        <w:ind w:left="1080" w:hanging="1080"/>
        <w:jc w:val="both"/>
        <w:rPr>
          <w:rFonts w:cs="Arial"/>
          <w:sz w:val="24"/>
          <w:lang w:val="en-GB"/>
        </w:rPr>
      </w:pPr>
    </w:p>
    <w:p w14:paraId="3A377995" w14:textId="77777777" w:rsidR="0021306B" w:rsidRPr="0053634D" w:rsidRDefault="0021306B" w:rsidP="0021306B">
      <w:pPr>
        <w:tabs>
          <w:tab w:val="left" w:pos="1080"/>
        </w:tabs>
        <w:ind w:left="1080" w:hanging="1080"/>
        <w:jc w:val="both"/>
        <w:rPr>
          <w:rFonts w:cs="Arial"/>
          <w:sz w:val="24"/>
          <w:lang w:val="en-GB"/>
        </w:rPr>
      </w:pPr>
      <w:r w:rsidRPr="00604213">
        <w:rPr>
          <w:rFonts w:cs="Arial"/>
          <w:b/>
          <w:sz w:val="24"/>
          <w:lang w:val="en-GB"/>
        </w:rPr>
        <w:t>2.1.9.3</w:t>
      </w:r>
      <w:r>
        <w:rPr>
          <w:rFonts w:cs="Arial"/>
          <w:sz w:val="24"/>
          <w:lang w:val="en-GB"/>
        </w:rPr>
        <w:tab/>
        <w:t>Counterweight guides shall be installed having the function to prevent rotations</w:t>
      </w:r>
      <w:r>
        <w:rPr>
          <w:rFonts w:cs="Arial"/>
          <w:color w:val="FF0000"/>
          <w:sz w:val="24"/>
          <w:lang w:val="en-GB"/>
        </w:rPr>
        <w:t xml:space="preserve"> </w:t>
      </w:r>
      <w:r w:rsidRPr="0053634D">
        <w:rPr>
          <w:rFonts w:cs="Arial"/>
          <w:sz w:val="24"/>
          <w:lang w:val="en-GB"/>
        </w:rPr>
        <w:t>of suspended counterweights</w:t>
      </w:r>
    </w:p>
    <w:p w14:paraId="7D4011BB" w14:textId="77777777" w:rsidR="0021306B" w:rsidRPr="0053634D" w:rsidRDefault="0021306B" w:rsidP="0021306B">
      <w:pPr>
        <w:tabs>
          <w:tab w:val="left" w:pos="1080"/>
        </w:tabs>
        <w:ind w:left="1080" w:hanging="1080"/>
        <w:jc w:val="both"/>
        <w:rPr>
          <w:rFonts w:cs="Arial"/>
          <w:sz w:val="24"/>
          <w:lang w:val="en-GB"/>
        </w:rPr>
      </w:pPr>
    </w:p>
    <w:p w14:paraId="1DF53EFA"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2.1.9.4</w:t>
      </w:r>
      <w:r>
        <w:rPr>
          <w:rFonts w:cs="Arial"/>
          <w:sz w:val="24"/>
          <w:lang w:val="en-GB"/>
        </w:rPr>
        <w:t xml:space="preserve"> </w:t>
      </w:r>
      <w:r>
        <w:rPr>
          <w:rFonts w:cs="Arial"/>
          <w:sz w:val="24"/>
          <w:lang w:val="en-GB"/>
        </w:rPr>
        <w:tab/>
        <w:t>Stops shall be placed at both ends of travel of the counterweight and of the tensioning lorry so as to keep their movements within the required limits of their field of action.</w:t>
      </w:r>
    </w:p>
    <w:p w14:paraId="647DC307" w14:textId="77777777" w:rsidR="0021306B" w:rsidRDefault="0021306B" w:rsidP="0021306B">
      <w:pPr>
        <w:tabs>
          <w:tab w:val="left" w:pos="1080"/>
        </w:tabs>
        <w:ind w:left="1080" w:hanging="1080"/>
        <w:jc w:val="both"/>
        <w:rPr>
          <w:rFonts w:cs="Arial"/>
          <w:sz w:val="24"/>
          <w:lang w:val="en-GB"/>
        </w:rPr>
      </w:pPr>
    </w:p>
    <w:p w14:paraId="47AFC4F3"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2.1.9.5</w:t>
      </w:r>
      <w:r>
        <w:rPr>
          <w:rFonts w:cs="Arial"/>
          <w:sz w:val="24"/>
          <w:lang w:val="en-GB"/>
        </w:rPr>
        <w:tab/>
        <w:t>In order to preserve the free motion of the counterweight within its field of action and have a means to control it it is recommended to install a graduated ruler which permits to read anytime the position of the counterweight. Due consideration ought to be given to the fact that the distance between the counterweight and the bottom of the pit should be at least equal to 0.20 m and hence the extreme permissible position of the counterweight marked accordingly.</w:t>
      </w:r>
    </w:p>
    <w:p w14:paraId="3D237D36" w14:textId="77777777" w:rsidR="0021306B" w:rsidRDefault="0021306B" w:rsidP="0021306B">
      <w:pPr>
        <w:tabs>
          <w:tab w:val="left" w:pos="1080"/>
        </w:tabs>
        <w:ind w:left="1080" w:hanging="1080"/>
        <w:jc w:val="both"/>
        <w:rPr>
          <w:rFonts w:cs="Arial"/>
          <w:sz w:val="24"/>
          <w:lang w:val="en-GB"/>
        </w:rPr>
      </w:pPr>
    </w:p>
    <w:p w14:paraId="15875FC7"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2.1.9.6</w:t>
      </w:r>
      <w:r w:rsidRPr="00604213">
        <w:rPr>
          <w:rFonts w:cs="Arial"/>
          <w:b/>
          <w:sz w:val="24"/>
          <w:lang w:val="en-GB"/>
        </w:rPr>
        <w:tab/>
      </w:r>
      <w:r>
        <w:rPr>
          <w:rFonts w:cs="Arial"/>
          <w:sz w:val="24"/>
          <w:lang w:val="en-GB"/>
        </w:rPr>
        <w:t>The diameter of the tension sheave shall be at least equal to 40 times the diameter of the rope.</w:t>
      </w:r>
    </w:p>
    <w:p w14:paraId="057222FF" w14:textId="77777777" w:rsidR="0021306B" w:rsidRDefault="0021306B" w:rsidP="0021306B">
      <w:pPr>
        <w:tabs>
          <w:tab w:val="left" w:pos="1080"/>
        </w:tabs>
        <w:ind w:left="1080" w:hanging="1080"/>
        <w:jc w:val="both"/>
        <w:rPr>
          <w:rFonts w:cs="Arial"/>
          <w:sz w:val="24"/>
          <w:lang w:val="en-GB"/>
        </w:rPr>
      </w:pPr>
    </w:p>
    <w:p w14:paraId="06B551FA" w14:textId="77777777" w:rsidR="0021306B" w:rsidRDefault="0021306B" w:rsidP="0021306B">
      <w:pPr>
        <w:tabs>
          <w:tab w:val="left" w:pos="1080"/>
        </w:tabs>
        <w:ind w:left="1080" w:hanging="1080"/>
        <w:jc w:val="both"/>
        <w:rPr>
          <w:rFonts w:cs="Arial"/>
          <w:b/>
          <w:sz w:val="24"/>
          <w:lang w:val="en-GB"/>
        </w:rPr>
      </w:pPr>
      <w:r w:rsidRPr="00604213">
        <w:rPr>
          <w:rFonts w:cs="Arial"/>
          <w:b/>
          <w:sz w:val="24"/>
          <w:lang w:val="en-GB"/>
        </w:rPr>
        <w:t>2.1.10</w:t>
      </w:r>
      <w:r>
        <w:rPr>
          <w:rFonts w:cs="Arial"/>
          <w:sz w:val="24"/>
          <w:lang w:val="en-GB"/>
        </w:rPr>
        <w:tab/>
      </w:r>
      <w:r>
        <w:rPr>
          <w:rFonts w:cs="Arial"/>
          <w:b/>
          <w:sz w:val="24"/>
          <w:lang w:val="en-GB"/>
        </w:rPr>
        <w:t>Carriers</w:t>
      </w:r>
    </w:p>
    <w:p w14:paraId="7516A647" w14:textId="77777777" w:rsidR="0021306B" w:rsidRPr="008E630D" w:rsidRDefault="0021306B" w:rsidP="0021306B">
      <w:pPr>
        <w:tabs>
          <w:tab w:val="left" w:pos="1080"/>
        </w:tabs>
        <w:ind w:left="1080" w:hanging="1080"/>
        <w:jc w:val="both"/>
        <w:rPr>
          <w:rFonts w:cs="Arial"/>
          <w:b/>
          <w:sz w:val="24"/>
          <w:lang w:val="en-GB"/>
        </w:rPr>
      </w:pPr>
    </w:p>
    <w:p w14:paraId="00F5F66C"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2.1.10.1</w:t>
      </w:r>
      <w:r>
        <w:rPr>
          <w:rFonts w:cs="Arial"/>
          <w:sz w:val="24"/>
          <w:lang w:val="en-GB"/>
        </w:rPr>
        <w:tab/>
        <w:t>Design and execution of carriers shall satisfy requirements for the safe handling of goods and materials.</w:t>
      </w:r>
    </w:p>
    <w:p w14:paraId="76FB2DD3" w14:textId="77777777" w:rsidR="0021306B" w:rsidRDefault="0021306B" w:rsidP="0021306B">
      <w:pPr>
        <w:tabs>
          <w:tab w:val="left" w:pos="1080"/>
        </w:tabs>
        <w:ind w:left="1080" w:hanging="1080"/>
        <w:jc w:val="both"/>
        <w:rPr>
          <w:rFonts w:cs="Arial"/>
          <w:sz w:val="24"/>
          <w:lang w:val="en-GB"/>
        </w:rPr>
      </w:pPr>
    </w:p>
    <w:p w14:paraId="1D19F862"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2.1.10.2</w:t>
      </w:r>
      <w:r>
        <w:rPr>
          <w:rFonts w:cs="Arial"/>
          <w:sz w:val="24"/>
          <w:lang w:val="en-GB"/>
        </w:rPr>
        <w:tab/>
        <w:t>Care shall be taken to distribute uniformly the total load of the transported material over all rollers of the carrier truck of containers of bi-cable ropeways.</w:t>
      </w:r>
    </w:p>
    <w:p w14:paraId="085A88DE" w14:textId="77777777" w:rsidR="0021306B" w:rsidRDefault="0021306B" w:rsidP="0021306B">
      <w:pPr>
        <w:tabs>
          <w:tab w:val="left" w:pos="1080"/>
        </w:tabs>
        <w:ind w:left="1080" w:hanging="1080"/>
        <w:jc w:val="both"/>
        <w:rPr>
          <w:rFonts w:cs="Arial"/>
          <w:sz w:val="24"/>
          <w:lang w:val="en-GB"/>
        </w:rPr>
      </w:pPr>
    </w:p>
    <w:p w14:paraId="14416825" w14:textId="77777777" w:rsidR="0021306B" w:rsidRPr="002E3C9C" w:rsidRDefault="0021306B" w:rsidP="0021306B">
      <w:pPr>
        <w:tabs>
          <w:tab w:val="left" w:pos="1080"/>
        </w:tabs>
        <w:ind w:left="1080" w:hanging="1080"/>
        <w:jc w:val="both"/>
        <w:rPr>
          <w:rFonts w:cs="Arial"/>
          <w:sz w:val="24"/>
          <w:lang w:val="en-GB"/>
        </w:rPr>
      </w:pPr>
      <w:r w:rsidRPr="00604213">
        <w:rPr>
          <w:rFonts w:cs="Arial"/>
          <w:b/>
          <w:sz w:val="24"/>
          <w:lang w:val="en-GB"/>
        </w:rPr>
        <w:t>2.1.10.3</w:t>
      </w:r>
      <w:r>
        <w:rPr>
          <w:rFonts w:cs="Arial"/>
          <w:sz w:val="24"/>
          <w:lang w:val="en-GB"/>
        </w:rPr>
        <w:tab/>
        <w:t xml:space="preserve">No oscillation, whatever its cause or nature, nor oscillations due to the passage over a line support structure shall exceed the maximum permissible limit beyond which they might </w:t>
      </w:r>
      <w:r w:rsidRPr="002E3C9C">
        <w:rPr>
          <w:rFonts w:cs="Arial"/>
          <w:sz w:val="24"/>
          <w:lang w:val="en-GB"/>
        </w:rPr>
        <w:t>cause carrier trucks to lift off.</w:t>
      </w:r>
    </w:p>
    <w:p w14:paraId="2C450F76" w14:textId="77777777" w:rsidR="0021306B" w:rsidRPr="002E3C9C" w:rsidRDefault="0021306B" w:rsidP="0021306B">
      <w:pPr>
        <w:tabs>
          <w:tab w:val="left" w:pos="1080"/>
        </w:tabs>
        <w:ind w:left="1080" w:hanging="1080"/>
        <w:jc w:val="both"/>
        <w:rPr>
          <w:rFonts w:cs="Arial"/>
          <w:sz w:val="24"/>
          <w:lang w:val="en-GB"/>
        </w:rPr>
      </w:pPr>
    </w:p>
    <w:p w14:paraId="706EE84C"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2.1.10.4</w:t>
      </w:r>
      <w:r>
        <w:rPr>
          <w:rFonts w:cs="Arial"/>
          <w:sz w:val="24"/>
          <w:lang w:val="en-GB"/>
        </w:rPr>
        <w:tab/>
        <w:t>Tilting containers shall be provided with a locking catch to prevent their accidental overturning.</w:t>
      </w:r>
    </w:p>
    <w:p w14:paraId="69D2A1EB" w14:textId="77777777" w:rsidR="0021306B" w:rsidRDefault="0021306B" w:rsidP="0021306B">
      <w:pPr>
        <w:tabs>
          <w:tab w:val="left" w:pos="1080"/>
        </w:tabs>
        <w:ind w:left="1080" w:hanging="1080"/>
        <w:jc w:val="both"/>
        <w:rPr>
          <w:rFonts w:cs="Arial"/>
          <w:sz w:val="24"/>
          <w:lang w:val="en-GB"/>
        </w:rPr>
      </w:pPr>
      <w:r>
        <w:rPr>
          <w:rFonts w:cs="Arial"/>
          <w:sz w:val="24"/>
          <w:lang w:val="en-GB"/>
        </w:rPr>
        <w:br w:type="page"/>
      </w:r>
    </w:p>
    <w:p w14:paraId="509AAD61"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2.1.10.5</w:t>
      </w:r>
      <w:r>
        <w:rPr>
          <w:rFonts w:cs="Arial"/>
          <w:sz w:val="24"/>
          <w:lang w:val="en-GB"/>
        </w:rPr>
        <w:tab/>
        <w:t>Grips shall be calculated for a non-slip safety at least equal to 1.5, due allowance being made for the action of all forces to which the carrier is likely to be subjected and the likely reduction of the diameter of the rope. Appropriate tests shall be carried out to verify the required resistance to slip. Design and execution of grips are expected to meet clearance requirements for the opening and closing of grips, due consideration being given to the likely service life of grips and the likely reduction of the rope diameter, as well as the likely manufacturing tolerances of the rope. Grips need not be removed as long as their resistance to slip meets requirements specified in the service and maintenance manual.</w:t>
      </w:r>
    </w:p>
    <w:p w14:paraId="58FA497D" w14:textId="77777777" w:rsidR="0021306B" w:rsidRDefault="0021306B" w:rsidP="0021306B">
      <w:pPr>
        <w:tabs>
          <w:tab w:val="left" w:pos="1080"/>
        </w:tabs>
        <w:ind w:left="1080" w:hanging="1080"/>
        <w:jc w:val="both"/>
        <w:rPr>
          <w:rFonts w:cs="Arial"/>
          <w:b/>
          <w:sz w:val="24"/>
          <w:lang w:val="en-GB"/>
        </w:rPr>
      </w:pPr>
    </w:p>
    <w:p w14:paraId="14E225CB"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2.1.10.6</w:t>
      </w:r>
      <w:r w:rsidRPr="00604213">
        <w:rPr>
          <w:rFonts w:cs="Arial"/>
          <w:b/>
          <w:sz w:val="24"/>
          <w:lang w:val="en-GB"/>
        </w:rPr>
        <w:tab/>
      </w:r>
      <w:r>
        <w:rPr>
          <w:rFonts w:cs="Arial"/>
          <w:sz w:val="24"/>
          <w:lang w:val="en-GB"/>
        </w:rPr>
        <w:t>Adequate measures shall be taken to facilitate the relocation of grips of fixed grip ropeways (for instance reversible aerial ropeways).</w:t>
      </w:r>
    </w:p>
    <w:p w14:paraId="42D08701" w14:textId="77777777" w:rsidR="0021306B" w:rsidRPr="00C132CB" w:rsidRDefault="0021306B" w:rsidP="0021306B">
      <w:pPr>
        <w:tabs>
          <w:tab w:val="left" w:pos="1080"/>
        </w:tabs>
        <w:ind w:left="1080" w:hanging="1080"/>
        <w:jc w:val="both"/>
        <w:rPr>
          <w:rFonts w:cs="Arial"/>
          <w:sz w:val="24"/>
          <w:lang w:val="en-GB"/>
        </w:rPr>
      </w:pPr>
    </w:p>
    <w:p w14:paraId="54D81C49" w14:textId="77777777" w:rsidR="0021306B" w:rsidRPr="00C44BA0" w:rsidRDefault="0021306B" w:rsidP="0021306B">
      <w:pPr>
        <w:tabs>
          <w:tab w:val="left" w:pos="1080"/>
        </w:tabs>
        <w:ind w:left="1080" w:hanging="1080"/>
        <w:jc w:val="both"/>
        <w:rPr>
          <w:rFonts w:cs="Arial"/>
          <w:sz w:val="24"/>
          <w:lang w:val="en-GB"/>
        </w:rPr>
      </w:pPr>
      <w:r w:rsidRPr="00C44BA0">
        <w:rPr>
          <w:rFonts w:cs="Arial"/>
          <w:b/>
          <w:sz w:val="24"/>
          <w:lang w:val="en-GB"/>
        </w:rPr>
        <w:t>2.1.10.7</w:t>
      </w:r>
      <w:r w:rsidRPr="00C44BA0">
        <w:rPr>
          <w:rFonts w:cs="Arial"/>
          <w:sz w:val="24"/>
          <w:lang w:val="en-GB"/>
        </w:rPr>
        <w:tab/>
        <w:t>Measures shall be taken to prevent carriers which have been detached at their entry into the station from leaving the station and taking the line if they have not been attached correctly</w:t>
      </w:r>
      <w:r>
        <w:rPr>
          <w:rFonts w:cs="Arial"/>
          <w:sz w:val="24"/>
          <w:lang w:val="en-GB"/>
        </w:rPr>
        <w:t>.</w:t>
      </w:r>
    </w:p>
    <w:p w14:paraId="01C1FE15" w14:textId="77777777" w:rsidR="0021306B" w:rsidRDefault="0021306B" w:rsidP="0021306B">
      <w:pPr>
        <w:tabs>
          <w:tab w:val="left" w:pos="1080"/>
        </w:tabs>
        <w:ind w:left="1080" w:hanging="1080"/>
        <w:jc w:val="both"/>
        <w:rPr>
          <w:rFonts w:cs="Arial"/>
          <w:sz w:val="24"/>
          <w:lang w:val="en-GB"/>
        </w:rPr>
      </w:pPr>
    </w:p>
    <w:p w14:paraId="0A3D0BC7" w14:textId="77777777" w:rsidR="0021306B" w:rsidRPr="00D02A7E" w:rsidRDefault="0021306B" w:rsidP="0021306B">
      <w:pPr>
        <w:tabs>
          <w:tab w:val="left" w:pos="1080"/>
        </w:tabs>
        <w:ind w:left="1080" w:hanging="1080"/>
        <w:jc w:val="both"/>
        <w:rPr>
          <w:rFonts w:cs="Arial"/>
          <w:b/>
          <w:sz w:val="24"/>
          <w:lang w:val="en-GB"/>
        </w:rPr>
      </w:pPr>
      <w:r w:rsidRPr="00604213">
        <w:rPr>
          <w:rFonts w:cs="Arial"/>
          <w:b/>
          <w:sz w:val="24"/>
          <w:lang w:val="en-GB"/>
        </w:rPr>
        <w:t>2.1.11</w:t>
      </w:r>
      <w:r>
        <w:rPr>
          <w:rFonts w:cs="Arial"/>
          <w:sz w:val="24"/>
          <w:lang w:val="en-GB"/>
        </w:rPr>
        <w:tab/>
      </w:r>
      <w:r w:rsidRPr="00D02A7E">
        <w:rPr>
          <w:rFonts w:cs="Arial"/>
          <w:b/>
          <w:sz w:val="24"/>
          <w:lang w:val="en-GB"/>
        </w:rPr>
        <w:t>Safety devices</w:t>
      </w:r>
    </w:p>
    <w:p w14:paraId="62F981D9" w14:textId="77777777" w:rsidR="0021306B" w:rsidRPr="00D02A7E" w:rsidRDefault="0021306B" w:rsidP="0021306B">
      <w:pPr>
        <w:tabs>
          <w:tab w:val="left" w:pos="1080"/>
        </w:tabs>
        <w:ind w:left="1080" w:hanging="1080"/>
        <w:jc w:val="both"/>
        <w:rPr>
          <w:rFonts w:cs="Arial"/>
          <w:b/>
          <w:sz w:val="24"/>
          <w:lang w:val="en-GB"/>
        </w:rPr>
      </w:pPr>
    </w:p>
    <w:p w14:paraId="18F74747"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2.1.11.1</w:t>
      </w:r>
      <w:r w:rsidRPr="00604213">
        <w:rPr>
          <w:rFonts w:cs="Arial"/>
          <w:b/>
          <w:sz w:val="24"/>
          <w:lang w:val="en-GB"/>
        </w:rPr>
        <w:tab/>
      </w:r>
      <w:r>
        <w:rPr>
          <w:rFonts w:cs="Arial"/>
          <w:sz w:val="24"/>
          <w:lang w:val="en-GB"/>
        </w:rPr>
        <w:t>The electrical equipment of the ropeway shall have a key operated master switch and a differential circuit breaker capable of interrupting the overall power supply.</w:t>
      </w:r>
    </w:p>
    <w:p w14:paraId="61763719" w14:textId="77777777" w:rsidR="0021306B" w:rsidRDefault="0021306B" w:rsidP="0021306B">
      <w:pPr>
        <w:tabs>
          <w:tab w:val="left" w:pos="1080"/>
        </w:tabs>
        <w:ind w:left="1080" w:hanging="1080"/>
        <w:jc w:val="both"/>
        <w:rPr>
          <w:rFonts w:cs="Arial"/>
          <w:sz w:val="24"/>
          <w:lang w:val="en-GB"/>
        </w:rPr>
      </w:pPr>
    </w:p>
    <w:p w14:paraId="0F2C9ECA"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2.1.11.3</w:t>
      </w:r>
      <w:r>
        <w:rPr>
          <w:rFonts w:cs="Arial"/>
          <w:sz w:val="24"/>
          <w:lang w:val="en-GB"/>
        </w:rPr>
        <w:tab/>
        <w:t>The ropeway installation shall have a built-in emergency shutdown circuit which may be opened by readily identifiable emergency shutdown push buttons placed in all critical points of the ropeway. The emergency shutdown circuit shall bring the ropeway to a rest within the shortest possible and for passengers and loads acceptable reaction time (shortest possible distance). Restart shall not be possible unless activated by the conductor’s direct manually operated restart command. This emergency shutdown circuit shall also be automatically actuated by a power outage.</w:t>
      </w:r>
    </w:p>
    <w:p w14:paraId="3DD463A8" w14:textId="77777777" w:rsidR="0021306B" w:rsidRDefault="0021306B" w:rsidP="0021306B">
      <w:pPr>
        <w:tabs>
          <w:tab w:val="left" w:pos="1080"/>
        </w:tabs>
        <w:ind w:left="1080" w:hanging="1080"/>
        <w:jc w:val="both"/>
        <w:rPr>
          <w:rFonts w:cs="Arial"/>
          <w:sz w:val="24"/>
          <w:lang w:val="en-GB"/>
        </w:rPr>
      </w:pPr>
    </w:p>
    <w:p w14:paraId="17FFE752"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2.1.11.4</w:t>
      </w:r>
      <w:r>
        <w:rPr>
          <w:rFonts w:cs="Arial"/>
          <w:sz w:val="24"/>
          <w:lang w:val="en-GB"/>
        </w:rPr>
        <w:tab/>
      </w:r>
      <w:r w:rsidRPr="00064D65">
        <w:rPr>
          <w:rFonts w:cs="Arial"/>
          <w:sz w:val="24"/>
          <w:lang w:val="en-GB"/>
        </w:rPr>
        <w:t>All safety circuits (including the emergency shutdown circuit) shall be closed circuits. Outside the drive station only low tension power supply of circuits shall be permitted</w:t>
      </w:r>
      <w:r>
        <w:rPr>
          <w:rFonts w:cs="Arial"/>
          <w:sz w:val="24"/>
          <w:lang w:val="en-GB"/>
        </w:rPr>
        <w:t>. The shutdown array of switches shall be capable of bringing the ropeway safely to a rest, for instance by means of forced commutation contacts or special circuit techniques, such as for instance circuit duplication and functional tests. Emergency shutdown push buttons shall have to be reset manually.</w:t>
      </w:r>
    </w:p>
    <w:p w14:paraId="4F59EC9C" w14:textId="77777777" w:rsidR="0021306B" w:rsidRPr="00062DE1" w:rsidRDefault="0021306B" w:rsidP="0021306B">
      <w:pPr>
        <w:tabs>
          <w:tab w:val="left" w:pos="1080"/>
        </w:tabs>
        <w:ind w:left="1080" w:hanging="1080"/>
        <w:jc w:val="both"/>
        <w:rPr>
          <w:rFonts w:cs="Arial"/>
          <w:color w:val="000000"/>
          <w:sz w:val="24"/>
          <w:lang w:val="en-GB"/>
        </w:rPr>
      </w:pPr>
      <w:r>
        <w:rPr>
          <w:rFonts w:cs="Arial"/>
          <w:sz w:val="24"/>
          <w:lang w:val="en-GB"/>
        </w:rPr>
        <w:tab/>
      </w:r>
    </w:p>
    <w:p w14:paraId="47D702E0"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2.1.11.5</w:t>
      </w:r>
      <w:r>
        <w:rPr>
          <w:rFonts w:cs="Arial"/>
          <w:sz w:val="24"/>
          <w:lang w:val="en-GB"/>
        </w:rPr>
        <w:tab/>
        <w:t>Every disorder responsible for the stoppage of the ropeway installation shall be displayed on the monitor and the signal shall not be cancelled until the ropeway’s perfect operability has been restored.</w:t>
      </w:r>
    </w:p>
    <w:p w14:paraId="1E961BED" w14:textId="77777777" w:rsidR="0021306B" w:rsidRDefault="0021306B" w:rsidP="0021306B">
      <w:pPr>
        <w:tabs>
          <w:tab w:val="left" w:pos="1080"/>
        </w:tabs>
        <w:ind w:left="1080" w:hanging="1080"/>
        <w:jc w:val="both"/>
        <w:rPr>
          <w:rFonts w:cs="Arial"/>
          <w:sz w:val="24"/>
          <w:lang w:val="en-GB"/>
        </w:rPr>
      </w:pPr>
    </w:p>
    <w:p w14:paraId="7FBA10AF"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2.1.11.6</w:t>
      </w:r>
      <w:r>
        <w:rPr>
          <w:rFonts w:cs="Arial"/>
          <w:sz w:val="24"/>
          <w:lang w:val="en-GB"/>
        </w:rPr>
        <w:t xml:space="preserve"> </w:t>
      </w:r>
      <w:r>
        <w:rPr>
          <w:rFonts w:cs="Arial"/>
          <w:sz w:val="24"/>
          <w:lang w:val="en-GB"/>
        </w:rPr>
        <w:tab/>
        <w:t>The ropeway shall be duly protected by a built-in lightning protection and grounding system, and shall be complete of an over-voltage protection of all electrical lines leaving the drive station.</w:t>
      </w:r>
    </w:p>
    <w:p w14:paraId="201F159E" w14:textId="77777777" w:rsidR="0021306B" w:rsidRDefault="0021306B" w:rsidP="0021306B">
      <w:pPr>
        <w:tabs>
          <w:tab w:val="left" w:pos="1080"/>
        </w:tabs>
        <w:ind w:left="1080" w:hanging="1080"/>
        <w:jc w:val="both"/>
        <w:rPr>
          <w:rFonts w:cs="Arial"/>
          <w:sz w:val="24"/>
          <w:lang w:val="en-GB"/>
        </w:rPr>
      </w:pPr>
      <w:r>
        <w:rPr>
          <w:rFonts w:cs="Arial"/>
          <w:sz w:val="24"/>
          <w:lang w:val="en-GB"/>
        </w:rPr>
        <w:br w:type="page"/>
      </w:r>
    </w:p>
    <w:p w14:paraId="638D149B"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2.1.11.7</w:t>
      </w:r>
      <w:r w:rsidRPr="00604213">
        <w:rPr>
          <w:rFonts w:cs="Arial"/>
          <w:b/>
          <w:sz w:val="24"/>
          <w:lang w:val="en-GB"/>
        </w:rPr>
        <w:tab/>
      </w:r>
      <w:r>
        <w:rPr>
          <w:rFonts w:cs="Arial"/>
          <w:sz w:val="24"/>
          <w:lang w:val="en-GB"/>
        </w:rPr>
        <w:t>All metallic components of the ropeway installation (drive station, track ropes, line support structures, return station etc.) shall be electrically interconnected by means of electrical conductors having an adequately dimensioned cross-section.</w:t>
      </w:r>
    </w:p>
    <w:p w14:paraId="365C5FB7" w14:textId="77777777" w:rsidR="0021306B" w:rsidRDefault="0021306B" w:rsidP="0021306B">
      <w:pPr>
        <w:tabs>
          <w:tab w:val="left" w:pos="1080"/>
        </w:tabs>
        <w:jc w:val="both"/>
        <w:rPr>
          <w:rFonts w:cs="Arial"/>
          <w:sz w:val="24"/>
          <w:lang w:val="en-GB"/>
        </w:rPr>
      </w:pPr>
    </w:p>
    <w:p w14:paraId="10D0CE6B"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2.1.11.8</w:t>
      </w:r>
      <w:r>
        <w:rPr>
          <w:rFonts w:cs="Arial"/>
          <w:sz w:val="24"/>
          <w:lang w:val="en-GB"/>
        </w:rPr>
        <w:tab/>
        <w:t>Ropeway installations shall feature all necessary indicators, such as for instance a power consumption meter, speed meter, indicator of the hydraulic pressure, counter of operating hours, counter of travels etc.</w:t>
      </w:r>
    </w:p>
    <w:p w14:paraId="358B97AB" w14:textId="77777777" w:rsidR="0021306B" w:rsidRDefault="0021306B" w:rsidP="0021306B">
      <w:pPr>
        <w:tabs>
          <w:tab w:val="left" w:pos="1080"/>
        </w:tabs>
        <w:ind w:left="1080" w:hanging="1080"/>
        <w:jc w:val="both"/>
        <w:rPr>
          <w:rFonts w:cs="Arial"/>
          <w:sz w:val="24"/>
          <w:lang w:val="en-GB"/>
        </w:rPr>
      </w:pPr>
    </w:p>
    <w:p w14:paraId="474648D2"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2.1.11.9</w:t>
      </w:r>
      <w:r>
        <w:rPr>
          <w:rFonts w:cs="Arial"/>
          <w:sz w:val="24"/>
          <w:lang w:val="en-GB"/>
        </w:rPr>
        <w:tab/>
        <w:t>The ropeway should feature a fail safe stored programme control, SPC, having the function to monitor, keep record and documented evidence of all arising events and disorders. Installation of a remote inquiry system is desirable.</w:t>
      </w:r>
    </w:p>
    <w:p w14:paraId="6E6487FD" w14:textId="77777777" w:rsidR="0021306B" w:rsidRDefault="0021306B" w:rsidP="0021306B">
      <w:pPr>
        <w:tabs>
          <w:tab w:val="left" w:pos="1080"/>
        </w:tabs>
        <w:ind w:left="1080" w:hanging="1080"/>
        <w:jc w:val="both"/>
        <w:rPr>
          <w:rFonts w:cs="Arial"/>
          <w:sz w:val="24"/>
          <w:lang w:val="en-GB"/>
        </w:rPr>
      </w:pPr>
    </w:p>
    <w:p w14:paraId="21C1DDBD"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2.1.11.10</w:t>
      </w:r>
      <w:r>
        <w:rPr>
          <w:rFonts w:cs="Arial"/>
          <w:sz w:val="24"/>
          <w:lang w:val="en-GB"/>
        </w:rPr>
        <w:t xml:space="preserve"> All concerned persons shall be duly warned in advance against likely risks that might arise when the ropeway installation is being started.</w:t>
      </w:r>
    </w:p>
    <w:p w14:paraId="256453A2" w14:textId="77777777" w:rsidR="0021306B" w:rsidRDefault="0021306B" w:rsidP="0021306B">
      <w:pPr>
        <w:tabs>
          <w:tab w:val="left" w:pos="1080"/>
        </w:tabs>
        <w:ind w:left="1080" w:hanging="1080"/>
        <w:jc w:val="both"/>
        <w:rPr>
          <w:rFonts w:cs="Arial"/>
          <w:sz w:val="24"/>
          <w:lang w:val="en-GB"/>
        </w:rPr>
      </w:pPr>
    </w:p>
    <w:p w14:paraId="14E93BA1"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2.1.11.11</w:t>
      </w:r>
      <w:r>
        <w:rPr>
          <w:rFonts w:cs="Arial"/>
          <w:sz w:val="24"/>
          <w:lang w:val="en-GB"/>
        </w:rPr>
        <w:t xml:space="preserve"> The ropeway shall feature a built-in </w:t>
      </w:r>
      <w:r w:rsidRPr="00FA5E4B">
        <w:rPr>
          <w:rFonts w:cs="Arial"/>
          <w:sz w:val="24"/>
          <w:lang w:val="en-GB"/>
        </w:rPr>
        <w:t xml:space="preserve">over-speed monitor </w:t>
      </w:r>
      <w:r>
        <w:rPr>
          <w:rFonts w:cs="Arial"/>
          <w:sz w:val="24"/>
          <w:lang w:val="en-GB"/>
        </w:rPr>
        <w:t>which actuates</w:t>
      </w:r>
      <w:r w:rsidRPr="00FA5E4B">
        <w:rPr>
          <w:rFonts w:cs="Arial"/>
          <w:sz w:val="24"/>
          <w:lang w:val="en-GB"/>
        </w:rPr>
        <w:t xml:space="preserve"> the release of the safety brake of the drive and opens the emergency shutdown</w:t>
      </w:r>
      <w:r>
        <w:rPr>
          <w:rFonts w:cs="Arial"/>
          <w:sz w:val="24"/>
          <w:lang w:val="en-GB"/>
        </w:rPr>
        <w:t xml:space="preserve"> circuit as soon as the speed of the ropeway exceeds the maximum permissible speed.</w:t>
      </w:r>
    </w:p>
    <w:p w14:paraId="52A157CB" w14:textId="77777777" w:rsidR="0021306B" w:rsidRDefault="0021306B" w:rsidP="0021306B">
      <w:pPr>
        <w:tabs>
          <w:tab w:val="left" w:pos="1080"/>
        </w:tabs>
        <w:ind w:left="1080" w:hanging="1080"/>
        <w:jc w:val="both"/>
        <w:rPr>
          <w:rFonts w:cs="Arial"/>
          <w:sz w:val="24"/>
          <w:lang w:val="en-GB"/>
        </w:rPr>
      </w:pPr>
    </w:p>
    <w:p w14:paraId="12B1EB74" w14:textId="77777777" w:rsidR="0021306B" w:rsidRDefault="0021306B" w:rsidP="0021306B">
      <w:pPr>
        <w:tabs>
          <w:tab w:val="left" w:pos="1080"/>
        </w:tabs>
        <w:ind w:left="1080" w:hanging="1080"/>
        <w:jc w:val="both"/>
        <w:rPr>
          <w:rFonts w:cs="Arial"/>
          <w:sz w:val="24"/>
          <w:lang w:val="en-GB"/>
        </w:rPr>
      </w:pPr>
      <w:r w:rsidRPr="0043759F">
        <w:rPr>
          <w:rFonts w:cs="Arial"/>
          <w:b/>
          <w:sz w:val="24"/>
          <w:lang w:val="en-GB"/>
        </w:rPr>
        <w:t>2.1.11.12</w:t>
      </w:r>
      <w:r>
        <w:rPr>
          <w:rFonts w:cs="Arial"/>
          <w:sz w:val="24"/>
          <w:lang w:val="en-GB"/>
        </w:rPr>
        <w:tab/>
        <w:t>All ropeway installations shall have built in overload monitoring devices to stop the drive if the load is excessive.</w:t>
      </w:r>
    </w:p>
    <w:p w14:paraId="4EA27969" w14:textId="77777777" w:rsidR="0021306B" w:rsidRDefault="0021306B" w:rsidP="0021306B">
      <w:pPr>
        <w:tabs>
          <w:tab w:val="left" w:pos="1080"/>
        </w:tabs>
        <w:ind w:left="1080" w:hanging="1080"/>
        <w:jc w:val="both"/>
        <w:rPr>
          <w:rFonts w:cs="Arial"/>
          <w:sz w:val="24"/>
          <w:lang w:val="en-GB"/>
        </w:rPr>
      </w:pPr>
    </w:p>
    <w:p w14:paraId="4A189ACB"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2.1.11.13</w:t>
      </w:r>
      <w:r>
        <w:rPr>
          <w:rFonts w:cs="Arial"/>
          <w:sz w:val="24"/>
          <w:lang w:val="en-GB"/>
        </w:rPr>
        <w:tab/>
        <w:t xml:space="preserve">The release of the different braking systems, and in particular braking systems actuated by a power outage or emergency stop shall not give rise to an excessive deceleration of the ropeway. </w:t>
      </w:r>
    </w:p>
    <w:p w14:paraId="2CF73BEF" w14:textId="77777777" w:rsidR="0021306B" w:rsidRDefault="0021306B" w:rsidP="0021306B">
      <w:pPr>
        <w:tabs>
          <w:tab w:val="left" w:pos="1080"/>
        </w:tabs>
        <w:ind w:left="1080" w:hanging="1080"/>
        <w:jc w:val="both"/>
        <w:rPr>
          <w:rFonts w:cs="Arial"/>
          <w:sz w:val="24"/>
          <w:lang w:val="en-GB"/>
        </w:rPr>
      </w:pPr>
    </w:p>
    <w:p w14:paraId="23C2FFAA"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2.1.11.14</w:t>
      </w:r>
      <w:r>
        <w:rPr>
          <w:rFonts w:cs="Arial"/>
          <w:sz w:val="24"/>
          <w:lang w:val="en-GB"/>
        </w:rPr>
        <w:tab/>
        <w:t>A reliable telephone based communication system shall be installed to ensure perfect communication between terminals.</w:t>
      </w:r>
    </w:p>
    <w:p w14:paraId="0AD6ED4F" w14:textId="77777777" w:rsidR="0021306B" w:rsidRDefault="0021306B" w:rsidP="0021306B">
      <w:pPr>
        <w:tabs>
          <w:tab w:val="left" w:pos="1080"/>
        </w:tabs>
        <w:ind w:left="1080" w:hanging="1080"/>
        <w:jc w:val="both"/>
        <w:rPr>
          <w:rFonts w:cs="Arial"/>
          <w:sz w:val="24"/>
          <w:lang w:val="en-GB"/>
        </w:rPr>
      </w:pPr>
    </w:p>
    <w:p w14:paraId="725AAD4A"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2.1.11.15</w:t>
      </w:r>
      <w:r>
        <w:rPr>
          <w:rFonts w:cs="Arial"/>
          <w:sz w:val="24"/>
          <w:lang w:val="en-GB"/>
        </w:rPr>
        <w:tab/>
        <w:t>The entry into stations of reversible ropeways shall be monitored by means of a monitoring device which actuates the power-down cycle if the speed at the entry into the station exceeds the maximum permissible speed. A buffer system having the required dimensions and strength may also be adopted as an alternative solution in lieu of the monitor based system.</w:t>
      </w:r>
    </w:p>
    <w:p w14:paraId="1BB6D590" w14:textId="77777777" w:rsidR="0021306B" w:rsidRDefault="0021306B" w:rsidP="0021306B">
      <w:pPr>
        <w:tabs>
          <w:tab w:val="left" w:pos="1080"/>
        </w:tabs>
        <w:ind w:left="1080" w:hanging="1080"/>
        <w:jc w:val="both"/>
        <w:rPr>
          <w:rFonts w:cs="Arial"/>
          <w:sz w:val="24"/>
          <w:lang w:val="en-GB"/>
        </w:rPr>
      </w:pPr>
    </w:p>
    <w:p w14:paraId="502BBB85"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2.1.11.16</w:t>
      </w:r>
      <w:r w:rsidRPr="00604213">
        <w:rPr>
          <w:rFonts w:cs="Arial"/>
          <w:b/>
          <w:sz w:val="24"/>
          <w:lang w:val="en-GB"/>
        </w:rPr>
        <w:tab/>
      </w:r>
      <w:r>
        <w:rPr>
          <w:rFonts w:cs="Arial"/>
          <w:sz w:val="24"/>
          <w:lang w:val="en-GB"/>
        </w:rPr>
        <w:t>An automatic service stop shall be placed at the end of the track of ropeways operated in the reversible mode. In addition reversible ropeways shall have a built-in emergency shutdown system which is actuated by a failure of the service stop and has the function to trigger the release of the emergency brake.</w:t>
      </w:r>
    </w:p>
    <w:p w14:paraId="38C5BEB9" w14:textId="77777777" w:rsidR="0021306B" w:rsidRDefault="0021306B" w:rsidP="0021306B">
      <w:pPr>
        <w:tabs>
          <w:tab w:val="left" w:pos="1080"/>
        </w:tabs>
        <w:ind w:left="1080" w:hanging="1080"/>
        <w:jc w:val="both"/>
        <w:rPr>
          <w:rFonts w:cs="Arial"/>
          <w:sz w:val="24"/>
          <w:lang w:val="en-GB"/>
        </w:rPr>
      </w:pPr>
      <w:r>
        <w:rPr>
          <w:rFonts w:cs="Arial"/>
          <w:sz w:val="24"/>
          <w:lang w:val="en-GB"/>
        </w:rPr>
        <w:br w:type="page"/>
      </w:r>
    </w:p>
    <w:p w14:paraId="15329E25"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2.1.12</w:t>
      </w:r>
      <w:r>
        <w:rPr>
          <w:rFonts w:cs="Arial"/>
          <w:sz w:val="24"/>
          <w:lang w:val="en-GB"/>
        </w:rPr>
        <w:tab/>
      </w:r>
      <w:r w:rsidRPr="009C30A8">
        <w:rPr>
          <w:rFonts w:cs="Arial"/>
          <w:b/>
          <w:sz w:val="24"/>
          <w:lang w:val="en-GB"/>
        </w:rPr>
        <w:t>Transportation of persons</w:t>
      </w:r>
      <w:r>
        <w:rPr>
          <w:rFonts w:cs="Arial"/>
          <w:sz w:val="24"/>
          <w:lang w:val="en-GB"/>
        </w:rPr>
        <w:t xml:space="preserve"> (Cf. clause 1.3.1.8 b)</w:t>
      </w:r>
      <w:r>
        <w:rPr>
          <w:rFonts w:cs="Arial"/>
          <w:sz w:val="24"/>
          <w:lang w:val="en-GB"/>
        </w:rPr>
        <w:tab/>
      </w:r>
    </w:p>
    <w:p w14:paraId="51E9AA3C" w14:textId="77777777" w:rsidR="0021306B" w:rsidRDefault="0021306B" w:rsidP="0021306B">
      <w:pPr>
        <w:tabs>
          <w:tab w:val="left" w:pos="1080"/>
        </w:tabs>
        <w:ind w:left="1080" w:hanging="1080"/>
        <w:jc w:val="both"/>
        <w:rPr>
          <w:rFonts w:cs="Arial"/>
          <w:sz w:val="24"/>
          <w:lang w:val="en-GB"/>
        </w:rPr>
      </w:pPr>
    </w:p>
    <w:p w14:paraId="0C34B3DD"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2.1.12.1</w:t>
      </w:r>
      <w:r>
        <w:rPr>
          <w:rFonts w:cs="Arial"/>
          <w:sz w:val="24"/>
          <w:lang w:val="en-GB"/>
        </w:rPr>
        <w:tab/>
        <w:t>Adequate additional measures shall be taken to guarantee the safety of persons who have to take the ropeway to perform their duties (Cf clause 12, annex C).</w:t>
      </w:r>
    </w:p>
    <w:p w14:paraId="5CE4E69F" w14:textId="77777777" w:rsidR="0021306B" w:rsidRDefault="0021306B" w:rsidP="0021306B">
      <w:pPr>
        <w:tabs>
          <w:tab w:val="left" w:pos="1080"/>
        </w:tabs>
        <w:ind w:left="1080" w:hanging="1080"/>
        <w:jc w:val="both"/>
        <w:rPr>
          <w:rFonts w:cs="Arial"/>
          <w:sz w:val="24"/>
          <w:lang w:val="en-GB"/>
        </w:rPr>
      </w:pPr>
    </w:p>
    <w:p w14:paraId="54704A96"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2.1.12.2</w:t>
      </w:r>
      <w:r>
        <w:rPr>
          <w:rFonts w:cs="Arial"/>
          <w:sz w:val="24"/>
          <w:lang w:val="en-GB"/>
        </w:rPr>
        <w:tab/>
        <w:t>The carrier shall meet all requirements of a vehicle deemed to be suited for the transport of persons and should it be so required, its use submitted to the prior authorization of the competent authority.</w:t>
      </w:r>
    </w:p>
    <w:p w14:paraId="72EA3AC0" w14:textId="77777777" w:rsidR="0021306B" w:rsidRDefault="0021306B" w:rsidP="0021306B">
      <w:pPr>
        <w:tabs>
          <w:tab w:val="left" w:pos="1080"/>
        </w:tabs>
        <w:ind w:left="1080" w:hanging="1080"/>
        <w:jc w:val="both"/>
        <w:rPr>
          <w:rFonts w:cs="Arial"/>
          <w:sz w:val="24"/>
          <w:lang w:val="en-GB"/>
        </w:rPr>
      </w:pPr>
    </w:p>
    <w:p w14:paraId="1EDCC4EC" w14:textId="77777777" w:rsidR="0021306B" w:rsidRDefault="0021306B" w:rsidP="0021306B">
      <w:pPr>
        <w:numPr>
          <w:ilvl w:val="3"/>
          <w:numId w:val="44"/>
        </w:numPr>
        <w:jc w:val="both"/>
        <w:rPr>
          <w:rFonts w:cs="Arial"/>
          <w:sz w:val="24"/>
          <w:lang w:val="en-GB"/>
        </w:rPr>
      </w:pPr>
      <w:r>
        <w:rPr>
          <w:rFonts w:cs="Arial"/>
          <w:sz w:val="24"/>
          <w:lang w:val="en-GB"/>
        </w:rPr>
        <w:t>Carriers used to transport persons shall be identified by means of a plate fixed on the carrier with written on it the number of persons who may be carried in one carrier, the useful load of the carrier and the interdiction to carry persons and goods in one and the same carrier.</w:t>
      </w:r>
    </w:p>
    <w:p w14:paraId="167B5E3D" w14:textId="77777777" w:rsidR="0021306B" w:rsidRDefault="0021306B" w:rsidP="0021306B">
      <w:pPr>
        <w:tabs>
          <w:tab w:val="left" w:pos="1080"/>
        </w:tabs>
        <w:jc w:val="both"/>
        <w:rPr>
          <w:rFonts w:cs="Arial"/>
          <w:sz w:val="24"/>
          <w:lang w:val="en-GB"/>
        </w:rPr>
      </w:pPr>
    </w:p>
    <w:p w14:paraId="15DB0F19" w14:textId="77777777" w:rsidR="0021306B" w:rsidRDefault="0021306B" w:rsidP="0021306B">
      <w:pPr>
        <w:tabs>
          <w:tab w:val="left" w:pos="1080"/>
        </w:tabs>
        <w:jc w:val="both"/>
        <w:rPr>
          <w:rFonts w:cs="Arial"/>
          <w:sz w:val="24"/>
          <w:lang w:val="en-GB"/>
        </w:rPr>
      </w:pPr>
      <w:r w:rsidRPr="00FE1975">
        <w:rPr>
          <w:rFonts w:cs="Arial"/>
          <w:sz w:val="24"/>
          <w:lang w:val="en-GB"/>
        </w:rPr>
        <w:br w:type="page"/>
      </w:r>
    </w:p>
    <w:p w14:paraId="0FDEE9C2" w14:textId="77777777" w:rsidR="0021306B" w:rsidRPr="003345E0" w:rsidRDefault="0021306B" w:rsidP="0021306B">
      <w:pPr>
        <w:tabs>
          <w:tab w:val="left" w:pos="1080"/>
        </w:tabs>
        <w:jc w:val="both"/>
        <w:rPr>
          <w:rFonts w:cs="Arial"/>
          <w:b/>
          <w:sz w:val="24"/>
          <w:lang w:val="fr-FR"/>
        </w:rPr>
      </w:pPr>
      <w:r w:rsidRPr="003345E0">
        <w:rPr>
          <w:rFonts w:cs="Arial"/>
          <w:b/>
          <w:sz w:val="24"/>
          <w:lang w:val="fr-FR"/>
        </w:rPr>
        <w:t>2.2</w:t>
      </w:r>
      <w:r w:rsidRPr="003345E0">
        <w:rPr>
          <w:rFonts w:cs="Arial"/>
          <w:b/>
          <w:sz w:val="24"/>
          <w:lang w:val="fr-FR"/>
        </w:rPr>
        <w:tab/>
        <w:t xml:space="preserve">CABLE CRANES, </w:t>
      </w:r>
      <w:r>
        <w:rPr>
          <w:rFonts w:cs="Arial"/>
          <w:b/>
          <w:sz w:val="24"/>
          <w:lang w:val="fr-FR"/>
        </w:rPr>
        <w:t>ROPE CRANES</w:t>
      </w:r>
      <w:r w:rsidRPr="003345E0">
        <w:rPr>
          <w:rFonts w:cs="Arial"/>
          <w:b/>
          <w:sz w:val="24"/>
          <w:lang w:val="fr-FR"/>
        </w:rPr>
        <w:t>, REVERSIBLE CRANEWAYS</w:t>
      </w:r>
    </w:p>
    <w:p w14:paraId="75BA6960" w14:textId="77777777" w:rsidR="0021306B" w:rsidRPr="003345E0" w:rsidRDefault="0021306B" w:rsidP="0021306B">
      <w:pPr>
        <w:tabs>
          <w:tab w:val="left" w:pos="1080"/>
        </w:tabs>
        <w:ind w:left="1080" w:hanging="1080"/>
        <w:jc w:val="both"/>
        <w:rPr>
          <w:rFonts w:cs="Arial"/>
          <w:sz w:val="24"/>
          <w:lang w:val="fr-FR"/>
        </w:rPr>
      </w:pPr>
    </w:p>
    <w:p w14:paraId="0B698708" w14:textId="77777777" w:rsidR="0021306B" w:rsidRPr="00D23BDF" w:rsidRDefault="0021306B" w:rsidP="0021306B">
      <w:pPr>
        <w:tabs>
          <w:tab w:val="left" w:pos="1080"/>
        </w:tabs>
        <w:ind w:left="1080" w:hanging="1080"/>
        <w:jc w:val="both"/>
        <w:rPr>
          <w:rFonts w:cs="Arial"/>
          <w:b/>
          <w:sz w:val="24"/>
          <w:lang w:val="en-GB"/>
        </w:rPr>
      </w:pPr>
      <w:r w:rsidRPr="00D23BDF">
        <w:rPr>
          <w:rFonts w:cs="Arial"/>
          <w:b/>
          <w:sz w:val="24"/>
          <w:lang w:val="en-GB"/>
        </w:rPr>
        <w:t>2.2.1</w:t>
      </w:r>
      <w:r w:rsidRPr="00D23BDF">
        <w:rPr>
          <w:rFonts w:cs="Arial"/>
          <w:b/>
          <w:sz w:val="24"/>
          <w:lang w:val="en-GB"/>
        </w:rPr>
        <w:tab/>
        <w:t>Generalities</w:t>
      </w:r>
    </w:p>
    <w:p w14:paraId="6A6DFAD2" w14:textId="77777777" w:rsidR="0021306B" w:rsidRDefault="0021306B" w:rsidP="0021306B">
      <w:pPr>
        <w:tabs>
          <w:tab w:val="left" w:pos="1080"/>
        </w:tabs>
        <w:ind w:left="1080" w:hanging="1080"/>
        <w:jc w:val="both"/>
        <w:rPr>
          <w:rFonts w:cs="Arial"/>
          <w:sz w:val="24"/>
          <w:lang w:val="en-GB"/>
        </w:rPr>
      </w:pPr>
    </w:p>
    <w:p w14:paraId="183C3DFB" w14:textId="77777777" w:rsidR="0021306B" w:rsidRDefault="0021306B" w:rsidP="0021306B">
      <w:pPr>
        <w:tabs>
          <w:tab w:val="left" w:pos="1080"/>
        </w:tabs>
        <w:ind w:left="1080" w:hanging="1080"/>
        <w:jc w:val="both"/>
        <w:rPr>
          <w:rFonts w:cs="Arial"/>
          <w:sz w:val="24"/>
          <w:lang w:val="en-GB"/>
        </w:rPr>
      </w:pPr>
      <w:r w:rsidRPr="00077C97">
        <w:rPr>
          <w:rFonts w:cs="Arial"/>
          <w:b/>
          <w:sz w:val="24"/>
          <w:lang w:val="en-GB"/>
        </w:rPr>
        <w:t>2.2.1.1</w:t>
      </w:r>
      <w:r>
        <w:rPr>
          <w:rFonts w:cs="Arial"/>
          <w:sz w:val="24"/>
          <w:lang w:val="en-GB"/>
        </w:rPr>
        <w:tab/>
        <w:t>The following recommendations specify guidelines for the construction of cable cranes designed to handle, lift, haul and deposit materials along an axis or within a rectangular or circular area. The crab of cable cranes travels on a track consisting of one or several track ropes. The crab hauling rope hauls the crab while the hoisting rope hoists or lowers vertically the material to be handled. Sometimes, as in the case of a rope cranes, all movements of the crab, i.e. hauling, hoisting and lowering of the load are carried out by a combined hoist and haul rope. The rope equipment of these cranes may comprise additional ropes for additional functions.</w:t>
      </w:r>
    </w:p>
    <w:p w14:paraId="5A228B0B" w14:textId="77777777" w:rsidR="0021306B" w:rsidRDefault="0021306B" w:rsidP="0021306B">
      <w:pPr>
        <w:tabs>
          <w:tab w:val="left" w:pos="1080"/>
        </w:tabs>
        <w:ind w:left="1080" w:hanging="1080"/>
        <w:jc w:val="both"/>
        <w:rPr>
          <w:rFonts w:cs="Arial"/>
          <w:sz w:val="24"/>
          <w:lang w:val="en-GB"/>
        </w:rPr>
      </w:pPr>
    </w:p>
    <w:p w14:paraId="7A3CFC0F" w14:textId="77777777" w:rsidR="0021306B" w:rsidRDefault="0021306B" w:rsidP="0021306B">
      <w:pPr>
        <w:tabs>
          <w:tab w:val="left" w:pos="1080"/>
        </w:tabs>
        <w:ind w:left="1080" w:hanging="1080"/>
        <w:jc w:val="both"/>
        <w:rPr>
          <w:rFonts w:cs="Arial"/>
          <w:sz w:val="20"/>
          <w:szCs w:val="20"/>
          <w:lang w:val="en-GB"/>
        </w:rPr>
      </w:pPr>
      <w:r>
        <w:rPr>
          <w:rFonts w:cs="Arial"/>
          <w:sz w:val="24"/>
          <w:lang w:val="en-GB"/>
        </w:rPr>
        <w:tab/>
      </w:r>
      <w:r>
        <w:rPr>
          <w:rFonts w:cs="Arial"/>
          <w:b/>
          <w:sz w:val="20"/>
          <w:szCs w:val="20"/>
          <w:lang w:val="en-GB"/>
        </w:rPr>
        <w:t>Note</w:t>
      </w:r>
      <w:r w:rsidRPr="00245205">
        <w:rPr>
          <w:rFonts w:cs="Arial"/>
          <w:b/>
          <w:sz w:val="20"/>
          <w:szCs w:val="20"/>
          <w:lang w:val="en-GB"/>
        </w:rPr>
        <w:t>:</w:t>
      </w:r>
      <w:r>
        <w:rPr>
          <w:rFonts w:cs="Arial"/>
          <w:sz w:val="20"/>
          <w:szCs w:val="20"/>
          <w:lang w:val="en-GB"/>
        </w:rPr>
        <w:t xml:space="preserve"> In the following chapter the term cable crane stands for the above mentioned three types </w:t>
      </w:r>
    </w:p>
    <w:p w14:paraId="109ECE34" w14:textId="77777777" w:rsidR="0021306B" w:rsidRDefault="0021306B" w:rsidP="0021306B">
      <w:pPr>
        <w:tabs>
          <w:tab w:val="left" w:pos="1080"/>
        </w:tabs>
        <w:ind w:left="1080" w:hanging="1080"/>
        <w:jc w:val="both"/>
        <w:rPr>
          <w:rFonts w:cs="Arial"/>
          <w:sz w:val="20"/>
          <w:szCs w:val="20"/>
          <w:lang w:val="en-GB"/>
        </w:rPr>
      </w:pPr>
      <w:r>
        <w:rPr>
          <w:rFonts w:cs="Arial"/>
          <w:b/>
          <w:sz w:val="20"/>
          <w:szCs w:val="20"/>
          <w:lang w:val="en-GB"/>
        </w:rPr>
        <w:tab/>
      </w:r>
      <w:r>
        <w:rPr>
          <w:rFonts w:cs="Arial"/>
          <w:sz w:val="20"/>
          <w:szCs w:val="20"/>
          <w:lang w:val="en-GB"/>
        </w:rPr>
        <w:t>of cranes and craneways.</w:t>
      </w:r>
    </w:p>
    <w:p w14:paraId="37595305" w14:textId="77777777" w:rsidR="0021306B" w:rsidRDefault="0021306B" w:rsidP="0021306B">
      <w:pPr>
        <w:tabs>
          <w:tab w:val="left" w:pos="1080"/>
        </w:tabs>
        <w:ind w:left="1080" w:hanging="1080"/>
        <w:jc w:val="both"/>
        <w:rPr>
          <w:rFonts w:cs="Arial"/>
          <w:sz w:val="20"/>
          <w:szCs w:val="20"/>
          <w:lang w:val="en-GB"/>
        </w:rPr>
      </w:pPr>
    </w:p>
    <w:p w14:paraId="78D2AE25" w14:textId="77777777" w:rsidR="0021306B" w:rsidRDefault="0021306B" w:rsidP="0021306B">
      <w:pPr>
        <w:tabs>
          <w:tab w:val="left" w:pos="1080"/>
        </w:tabs>
        <w:ind w:left="1080" w:hanging="1080"/>
        <w:jc w:val="both"/>
        <w:rPr>
          <w:rFonts w:cs="Arial"/>
          <w:sz w:val="24"/>
          <w:lang w:val="en-GB"/>
        </w:rPr>
      </w:pPr>
      <w:r w:rsidRPr="00077C97">
        <w:rPr>
          <w:rFonts w:cs="Arial"/>
          <w:b/>
          <w:sz w:val="24"/>
          <w:lang w:val="en-GB"/>
        </w:rPr>
        <w:t>2.2.1.2</w:t>
      </w:r>
      <w:r>
        <w:rPr>
          <w:rFonts w:cs="Arial"/>
          <w:sz w:val="24"/>
          <w:lang w:val="en-GB"/>
        </w:rPr>
        <w:tab/>
        <w:t>Cable cranes are classified as follows:</w:t>
      </w:r>
    </w:p>
    <w:p w14:paraId="456FBEA6" w14:textId="77777777" w:rsidR="0021306B" w:rsidRDefault="0021306B" w:rsidP="0021306B">
      <w:pPr>
        <w:numPr>
          <w:ilvl w:val="0"/>
          <w:numId w:val="18"/>
        </w:numPr>
        <w:tabs>
          <w:tab w:val="left" w:pos="1080"/>
        </w:tabs>
        <w:jc w:val="both"/>
        <w:rPr>
          <w:rFonts w:cs="Arial"/>
          <w:sz w:val="24"/>
          <w:lang w:val="en-GB"/>
        </w:rPr>
      </w:pPr>
      <w:r>
        <w:rPr>
          <w:rFonts w:cs="Arial"/>
          <w:sz w:val="24"/>
          <w:lang w:val="en-GB"/>
        </w:rPr>
        <w:t>Stationary cable cranes. craneways. jig back rope cranes</w:t>
      </w:r>
    </w:p>
    <w:p w14:paraId="6AF1ADDC" w14:textId="77777777" w:rsidR="0021306B" w:rsidRPr="00943CEE" w:rsidRDefault="0021306B" w:rsidP="0021306B">
      <w:pPr>
        <w:numPr>
          <w:ilvl w:val="0"/>
          <w:numId w:val="18"/>
        </w:numPr>
        <w:tabs>
          <w:tab w:val="left" w:pos="1080"/>
        </w:tabs>
        <w:jc w:val="both"/>
        <w:rPr>
          <w:rFonts w:cs="Arial"/>
          <w:sz w:val="24"/>
          <w:lang w:val="en-GB"/>
        </w:rPr>
      </w:pPr>
      <w:r>
        <w:rPr>
          <w:rFonts w:cs="Arial"/>
          <w:sz w:val="24"/>
          <w:lang w:val="en-GB"/>
        </w:rPr>
        <w:t>Luffing</w:t>
      </w:r>
      <w:r>
        <w:rPr>
          <w:rFonts w:cs="Arial"/>
          <w:color w:val="000000"/>
          <w:sz w:val="24"/>
          <w:lang w:val="en-GB"/>
        </w:rPr>
        <w:t xml:space="preserve"> cable cranes,</w:t>
      </w:r>
    </w:p>
    <w:p w14:paraId="54A7BCAB" w14:textId="77777777" w:rsidR="0021306B" w:rsidRPr="00943CEE" w:rsidRDefault="0021306B" w:rsidP="0021306B">
      <w:pPr>
        <w:numPr>
          <w:ilvl w:val="0"/>
          <w:numId w:val="18"/>
        </w:numPr>
        <w:tabs>
          <w:tab w:val="left" w:pos="1080"/>
        </w:tabs>
        <w:jc w:val="both"/>
        <w:rPr>
          <w:rFonts w:cs="Arial"/>
          <w:sz w:val="24"/>
          <w:lang w:val="en-GB"/>
        </w:rPr>
      </w:pPr>
      <w:r>
        <w:rPr>
          <w:rFonts w:cs="Arial"/>
          <w:color w:val="000000"/>
          <w:sz w:val="24"/>
          <w:lang w:val="en-GB"/>
        </w:rPr>
        <w:t>Radial cable cranes</w:t>
      </w:r>
    </w:p>
    <w:p w14:paraId="41FDCDC1" w14:textId="77777777" w:rsidR="0021306B" w:rsidRDefault="0021306B" w:rsidP="0021306B">
      <w:pPr>
        <w:numPr>
          <w:ilvl w:val="0"/>
          <w:numId w:val="18"/>
        </w:numPr>
        <w:tabs>
          <w:tab w:val="left" w:pos="1080"/>
        </w:tabs>
        <w:jc w:val="both"/>
        <w:rPr>
          <w:rFonts w:cs="Arial"/>
          <w:sz w:val="24"/>
          <w:lang w:val="en-GB"/>
        </w:rPr>
      </w:pPr>
      <w:r>
        <w:rPr>
          <w:rFonts w:cs="Arial"/>
          <w:sz w:val="24"/>
          <w:lang w:val="en-GB"/>
        </w:rPr>
        <w:t>Cable cranes with both towers travelling on parallel tracks</w:t>
      </w:r>
    </w:p>
    <w:p w14:paraId="40CB3297" w14:textId="77777777" w:rsidR="0021306B" w:rsidRDefault="0021306B" w:rsidP="0021306B">
      <w:pPr>
        <w:tabs>
          <w:tab w:val="left" w:pos="1080"/>
        </w:tabs>
        <w:jc w:val="both"/>
        <w:rPr>
          <w:rFonts w:cs="Arial"/>
          <w:sz w:val="24"/>
          <w:lang w:val="en-GB"/>
        </w:rPr>
      </w:pPr>
    </w:p>
    <w:p w14:paraId="4E609DA7" w14:textId="77777777" w:rsidR="0021306B" w:rsidRDefault="0021306B" w:rsidP="0021306B">
      <w:pPr>
        <w:tabs>
          <w:tab w:val="left" w:pos="1080"/>
        </w:tabs>
        <w:ind w:left="1080" w:hanging="1080"/>
        <w:jc w:val="both"/>
        <w:rPr>
          <w:rFonts w:cs="Arial"/>
          <w:sz w:val="24"/>
          <w:lang w:val="en-GB"/>
        </w:rPr>
      </w:pPr>
      <w:r w:rsidRPr="00077C97">
        <w:rPr>
          <w:rFonts w:cs="Arial"/>
          <w:b/>
          <w:sz w:val="24"/>
          <w:lang w:val="en-GB"/>
        </w:rPr>
        <w:t>2.2.1.3</w:t>
      </w:r>
      <w:r w:rsidRPr="00077C97">
        <w:rPr>
          <w:rFonts w:cs="Arial"/>
          <w:b/>
          <w:sz w:val="24"/>
          <w:lang w:val="en-GB"/>
        </w:rPr>
        <w:tab/>
      </w:r>
      <w:r>
        <w:rPr>
          <w:rFonts w:cs="Arial"/>
          <w:sz w:val="24"/>
          <w:lang w:val="en-GB"/>
        </w:rPr>
        <w:t>Both the axis and the specific execution of cable cranes for the construction of bridges and viaducts</w:t>
      </w:r>
      <w:r>
        <w:rPr>
          <w:rFonts w:cs="Arial"/>
          <w:color w:val="FF0000"/>
          <w:sz w:val="24"/>
          <w:lang w:val="en-GB"/>
        </w:rPr>
        <w:t xml:space="preserve"> </w:t>
      </w:r>
      <w:r>
        <w:rPr>
          <w:rFonts w:cs="Arial"/>
          <w:sz w:val="24"/>
          <w:lang w:val="en-GB"/>
        </w:rPr>
        <w:t>are predetermined by the design of bridges and viaducts and the site conditions (in principle stationary cable cranes and cable cranes with towers). This is also true for stockyard cranes (in principle cable cranes with both towers travelling on parallel tracks or cable cranes with slewing towers)</w:t>
      </w:r>
    </w:p>
    <w:p w14:paraId="6B8CDE7D" w14:textId="77777777" w:rsidR="0021306B" w:rsidRDefault="0021306B" w:rsidP="0021306B">
      <w:pPr>
        <w:tabs>
          <w:tab w:val="left" w:pos="1080"/>
        </w:tabs>
        <w:ind w:left="1080" w:hanging="1080"/>
        <w:jc w:val="both"/>
        <w:rPr>
          <w:rFonts w:cs="Arial"/>
          <w:sz w:val="24"/>
          <w:lang w:val="en-GB"/>
        </w:rPr>
      </w:pPr>
    </w:p>
    <w:p w14:paraId="164064EA"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2.2.1.4</w:t>
      </w:r>
      <w:r w:rsidRPr="00604213">
        <w:rPr>
          <w:rFonts w:cs="Arial"/>
          <w:b/>
          <w:sz w:val="24"/>
          <w:lang w:val="en-GB"/>
        </w:rPr>
        <w:tab/>
      </w:r>
      <w:r>
        <w:rPr>
          <w:rFonts w:cs="Arial"/>
          <w:sz w:val="24"/>
          <w:lang w:val="en-GB"/>
        </w:rPr>
        <w:t>The choice of the cable crane system best suited for the construction of a dam varies from case to case and has to be made by giving due consideration to the local conditions and main features of the project and site, i.e. the dimensions of the dam, the topo</w:t>
      </w:r>
      <w:r w:rsidRPr="00CD2042">
        <w:rPr>
          <w:rFonts w:cs="Arial"/>
          <w:sz w:val="24"/>
          <w:lang w:val="en-GB"/>
        </w:rPr>
        <w:t>graphy o</w:t>
      </w:r>
      <w:r>
        <w:rPr>
          <w:rFonts w:cs="Arial"/>
          <w:sz w:val="24"/>
          <w:lang w:val="en-GB"/>
        </w:rPr>
        <w:t>f the building site, the position of the concrete mixing plant, power supply and access roads. This is why the choice of the cable crane system is a choice to be made in the early stages of the project.</w:t>
      </w:r>
    </w:p>
    <w:p w14:paraId="3F6C1018" w14:textId="77777777" w:rsidR="0021306B" w:rsidRDefault="0021306B" w:rsidP="0021306B">
      <w:pPr>
        <w:tabs>
          <w:tab w:val="left" w:pos="1080"/>
        </w:tabs>
        <w:ind w:left="1080" w:hanging="1080"/>
        <w:jc w:val="both"/>
        <w:rPr>
          <w:rFonts w:cs="Arial"/>
          <w:sz w:val="24"/>
          <w:lang w:val="en-GB"/>
        </w:rPr>
      </w:pPr>
      <w:r>
        <w:rPr>
          <w:rFonts w:cs="Arial"/>
          <w:sz w:val="24"/>
          <w:lang w:val="en-GB"/>
        </w:rPr>
        <w:tab/>
        <w:t>The number of cable cranes to be foreseen, their position on the building site and required specific technical data are the specific and determinant factors of a cable crane system.</w:t>
      </w:r>
    </w:p>
    <w:p w14:paraId="2FB22D34" w14:textId="77777777" w:rsidR="0021306B" w:rsidRDefault="0021306B" w:rsidP="0021306B">
      <w:pPr>
        <w:tabs>
          <w:tab w:val="left" w:pos="1080"/>
        </w:tabs>
        <w:ind w:left="1080" w:hanging="1080"/>
        <w:jc w:val="both"/>
        <w:rPr>
          <w:rFonts w:cs="Arial"/>
          <w:sz w:val="24"/>
          <w:lang w:val="en-GB"/>
        </w:rPr>
      </w:pPr>
      <w:r>
        <w:rPr>
          <w:rFonts w:cs="Arial"/>
          <w:sz w:val="24"/>
          <w:lang w:val="en-GB"/>
        </w:rPr>
        <w:tab/>
        <w:t>The manufacturer of cable cranes shall be required to make the necessary calculations to make sure that the concrete bin with its full load travelling on the track rope will travel at a safe distance above the working area and in the final working stage at a safe distance above the crown of the dam.</w:t>
      </w:r>
    </w:p>
    <w:p w14:paraId="617CFE7A" w14:textId="77777777" w:rsidR="0021306B" w:rsidRDefault="0021306B" w:rsidP="0021306B">
      <w:pPr>
        <w:tabs>
          <w:tab w:val="left" w:pos="1080"/>
        </w:tabs>
        <w:ind w:left="1080" w:hanging="1080"/>
        <w:jc w:val="both"/>
        <w:rPr>
          <w:rFonts w:cs="Arial"/>
          <w:sz w:val="24"/>
          <w:lang w:val="en-GB"/>
        </w:rPr>
      </w:pPr>
    </w:p>
    <w:p w14:paraId="133B7F51" w14:textId="77777777" w:rsidR="0021306B" w:rsidRDefault="0021306B" w:rsidP="0021306B">
      <w:pPr>
        <w:tabs>
          <w:tab w:val="left" w:pos="1080"/>
        </w:tabs>
        <w:ind w:left="1080" w:hanging="1080"/>
        <w:jc w:val="both"/>
        <w:rPr>
          <w:rFonts w:cs="Arial"/>
          <w:sz w:val="24"/>
          <w:lang w:val="en-GB"/>
        </w:rPr>
      </w:pPr>
      <w:r>
        <w:rPr>
          <w:rFonts w:cs="Arial"/>
          <w:sz w:val="24"/>
          <w:lang w:val="en-GB"/>
        </w:rPr>
        <w:br w:type="page"/>
      </w:r>
    </w:p>
    <w:p w14:paraId="6C8FF69A" w14:textId="77777777" w:rsidR="0021306B" w:rsidRPr="00BA67B7" w:rsidRDefault="0021306B" w:rsidP="0021306B">
      <w:pPr>
        <w:tabs>
          <w:tab w:val="left" w:pos="1080"/>
        </w:tabs>
        <w:ind w:left="1080" w:hanging="1080"/>
        <w:jc w:val="both"/>
        <w:rPr>
          <w:rFonts w:cs="Arial"/>
          <w:b/>
          <w:sz w:val="24"/>
          <w:lang w:val="en-GB"/>
        </w:rPr>
      </w:pPr>
      <w:r w:rsidRPr="00077C97">
        <w:rPr>
          <w:rFonts w:cs="Arial"/>
          <w:b/>
          <w:sz w:val="24"/>
          <w:lang w:val="en-GB"/>
        </w:rPr>
        <w:t>2.2.2</w:t>
      </w:r>
      <w:r>
        <w:rPr>
          <w:rFonts w:cs="Arial"/>
          <w:sz w:val="24"/>
          <w:lang w:val="en-GB"/>
        </w:rPr>
        <w:tab/>
      </w:r>
      <w:r w:rsidRPr="00BA67B7">
        <w:rPr>
          <w:rFonts w:cs="Arial"/>
          <w:b/>
          <w:sz w:val="24"/>
          <w:lang w:val="en-GB"/>
        </w:rPr>
        <w:t>Degree of safety</w:t>
      </w:r>
    </w:p>
    <w:p w14:paraId="69F46A47" w14:textId="77777777" w:rsidR="0021306B" w:rsidRDefault="0021306B" w:rsidP="0021306B">
      <w:pPr>
        <w:tabs>
          <w:tab w:val="left" w:pos="1080"/>
        </w:tabs>
        <w:ind w:left="1080" w:hanging="1080"/>
        <w:jc w:val="both"/>
        <w:rPr>
          <w:rFonts w:cs="Arial"/>
          <w:sz w:val="24"/>
          <w:lang w:val="en-GB"/>
        </w:rPr>
      </w:pPr>
    </w:p>
    <w:p w14:paraId="609E1B34" w14:textId="77777777" w:rsidR="0021306B" w:rsidRDefault="0021306B" w:rsidP="0021306B">
      <w:pPr>
        <w:tabs>
          <w:tab w:val="left" w:pos="1080"/>
        </w:tabs>
        <w:ind w:left="1080" w:hanging="1080"/>
        <w:jc w:val="both"/>
        <w:rPr>
          <w:rFonts w:cs="Arial"/>
          <w:sz w:val="24"/>
          <w:lang w:val="en-GB"/>
        </w:rPr>
      </w:pPr>
      <w:r w:rsidRPr="00077C97">
        <w:rPr>
          <w:rFonts w:cs="Arial"/>
          <w:b/>
          <w:sz w:val="24"/>
          <w:lang w:val="en-GB"/>
        </w:rPr>
        <w:t>2.2.2.1</w:t>
      </w:r>
      <w:r>
        <w:rPr>
          <w:rFonts w:cs="Arial"/>
          <w:sz w:val="24"/>
          <w:lang w:val="en-GB"/>
        </w:rPr>
        <w:tab/>
        <w:t xml:space="preserve">Design and execution of all components of cable cranes and the quality of materials used to make them shall meet the requirements of the latest state of the art. </w:t>
      </w:r>
    </w:p>
    <w:p w14:paraId="2C868BEF" w14:textId="77777777" w:rsidR="0021306B" w:rsidRDefault="0021306B" w:rsidP="0021306B">
      <w:pPr>
        <w:tabs>
          <w:tab w:val="left" w:pos="1080"/>
        </w:tabs>
        <w:ind w:left="1080" w:hanging="1080"/>
        <w:jc w:val="both"/>
        <w:rPr>
          <w:rFonts w:cs="Arial"/>
          <w:sz w:val="24"/>
          <w:lang w:val="en-GB"/>
        </w:rPr>
      </w:pPr>
    </w:p>
    <w:p w14:paraId="40B314D5" w14:textId="77777777" w:rsidR="0021306B" w:rsidRDefault="0021306B" w:rsidP="0021306B">
      <w:pPr>
        <w:tabs>
          <w:tab w:val="left" w:pos="1080"/>
        </w:tabs>
        <w:ind w:left="1080" w:hanging="1080"/>
        <w:jc w:val="both"/>
        <w:rPr>
          <w:rFonts w:cs="Arial"/>
          <w:sz w:val="24"/>
          <w:lang w:val="en-GB"/>
        </w:rPr>
      </w:pPr>
      <w:r w:rsidRPr="00077C97">
        <w:rPr>
          <w:rFonts w:cs="Arial"/>
          <w:b/>
          <w:sz w:val="24"/>
          <w:lang w:val="en-GB"/>
        </w:rPr>
        <w:t>2.2.2.2</w:t>
      </w:r>
      <w:r>
        <w:rPr>
          <w:rFonts w:cs="Arial"/>
          <w:sz w:val="24"/>
          <w:lang w:val="en-GB"/>
        </w:rPr>
        <w:tab/>
        <w:t>The manufacturer is required to apply the generally applicable standards for the design and published standards for the used materials (standards of the country of the manufacturer or standards of the country in which the cable crane will be erected).</w:t>
      </w:r>
    </w:p>
    <w:p w14:paraId="31331462" w14:textId="77777777" w:rsidR="0021306B" w:rsidRDefault="0021306B" w:rsidP="0021306B">
      <w:pPr>
        <w:tabs>
          <w:tab w:val="left" w:pos="1080"/>
        </w:tabs>
        <w:ind w:left="1080" w:hanging="1080"/>
        <w:jc w:val="both"/>
        <w:rPr>
          <w:rFonts w:cs="Arial"/>
          <w:sz w:val="24"/>
          <w:lang w:val="en-GB"/>
        </w:rPr>
      </w:pPr>
    </w:p>
    <w:p w14:paraId="0FA1C7C0" w14:textId="77777777" w:rsidR="0021306B" w:rsidRDefault="0021306B" w:rsidP="0021306B">
      <w:pPr>
        <w:tabs>
          <w:tab w:val="left" w:pos="1080"/>
        </w:tabs>
        <w:ind w:left="1080" w:hanging="1080"/>
        <w:jc w:val="both"/>
        <w:rPr>
          <w:rFonts w:cs="Arial"/>
          <w:sz w:val="24"/>
          <w:lang w:val="en-GB"/>
        </w:rPr>
      </w:pPr>
      <w:r w:rsidRPr="00077C97">
        <w:rPr>
          <w:rFonts w:cs="Arial"/>
          <w:b/>
          <w:sz w:val="24"/>
          <w:lang w:val="en-GB"/>
        </w:rPr>
        <w:t>2.2.2.3</w:t>
      </w:r>
      <w:r>
        <w:rPr>
          <w:rFonts w:cs="Arial"/>
          <w:sz w:val="24"/>
          <w:lang w:val="en-GB"/>
        </w:rPr>
        <w:tab/>
        <w:t>The safety factor of mechanical components shall be defined with reference to the yield strength of the material. Structural members shall be calculated with a safety factor at least equal to 1.7, while moving mechanical components subjected to the direct tension of the rope (for instance  carrier trucks, sheaves)  shall have to be calculated with a safety factor of at least equal to 2.5 .</w:t>
      </w:r>
    </w:p>
    <w:p w14:paraId="4C78C38D" w14:textId="77777777" w:rsidR="006D702C" w:rsidRPr="006D702C" w:rsidRDefault="006D702C" w:rsidP="006D702C">
      <w:pPr>
        <w:ind w:left="1080"/>
        <w:rPr>
          <w:rFonts w:cs="Arial"/>
          <w:sz w:val="24"/>
          <w:lang w:val="en-GB"/>
        </w:rPr>
      </w:pPr>
      <w:r w:rsidRPr="006D702C">
        <w:rPr>
          <w:rFonts w:cs="Arial"/>
          <w:sz w:val="24"/>
          <w:lang w:val="en-GB"/>
        </w:rPr>
        <w:t>Verification of calculations of the fatigue strength shall be conform to a recognized and declared method of calculation in which due consideration shall be given to at least the following factors</w:t>
      </w:r>
    </w:p>
    <w:p w14:paraId="4FF2D7E8" w14:textId="77777777" w:rsidR="006D702C" w:rsidRPr="006D702C" w:rsidRDefault="006D702C" w:rsidP="006D702C">
      <w:pPr>
        <w:numPr>
          <w:ilvl w:val="0"/>
          <w:numId w:val="81"/>
        </w:numPr>
        <w:tabs>
          <w:tab w:val="clear" w:pos="720"/>
          <w:tab w:val="num" w:pos="360"/>
        </w:tabs>
        <w:ind w:left="1440"/>
        <w:rPr>
          <w:rFonts w:cs="Arial"/>
          <w:sz w:val="24"/>
          <w:lang w:val="en-GB"/>
        </w:rPr>
      </w:pPr>
      <w:r w:rsidRPr="006D702C">
        <w:rPr>
          <w:rFonts w:cs="Arial"/>
          <w:sz w:val="24"/>
          <w:lang w:val="en-GB"/>
        </w:rPr>
        <w:t>Number of likely cycles alternating fatigue cycles in the life of the component</w:t>
      </w:r>
    </w:p>
    <w:p w14:paraId="3251B766" w14:textId="77777777" w:rsidR="006D702C" w:rsidRPr="006D702C" w:rsidRDefault="006D702C" w:rsidP="006D702C">
      <w:pPr>
        <w:numPr>
          <w:ilvl w:val="0"/>
          <w:numId w:val="81"/>
        </w:numPr>
        <w:tabs>
          <w:tab w:val="clear" w:pos="720"/>
          <w:tab w:val="num" w:pos="360"/>
        </w:tabs>
        <w:ind w:left="1440"/>
        <w:rPr>
          <w:rFonts w:cs="Arial"/>
          <w:sz w:val="24"/>
          <w:lang w:val="en-GB"/>
        </w:rPr>
      </w:pPr>
      <w:r w:rsidRPr="006D702C">
        <w:rPr>
          <w:rFonts w:cs="Arial"/>
          <w:sz w:val="24"/>
          <w:lang w:val="en-GB"/>
        </w:rPr>
        <w:t>Ease of access to the component permitting non destructive tests to be carried out</w:t>
      </w:r>
    </w:p>
    <w:p w14:paraId="03F58EE9" w14:textId="77777777" w:rsidR="006D702C" w:rsidRPr="006D702C" w:rsidRDefault="006D702C" w:rsidP="006D702C">
      <w:pPr>
        <w:numPr>
          <w:ilvl w:val="0"/>
          <w:numId w:val="81"/>
        </w:numPr>
        <w:tabs>
          <w:tab w:val="clear" w:pos="720"/>
          <w:tab w:val="num" w:pos="360"/>
        </w:tabs>
        <w:ind w:left="1440"/>
        <w:rPr>
          <w:rFonts w:cs="Arial"/>
          <w:sz w:val="24"/>
          <w:lang w:val="en-GB"/>
        </w:rPr>
      </w:pPr>
      <w:r w:rsidRPr="006D702C">
        <w:rPr>
          <w:rFonts w:cs="Arial"/>
          <w:sz w:val="24"/>
          <w:lang w:val="en-GB"/>
        </w:rPr>
        <w:t>Stress concentration due to the presence of notches, welds and variation of the cross section</w:t>
      </w:r>
    </w:p>
    <w:p w14:paraId="7E7845BA" w14:textId="77777777" w:rsidR="006D702C" w:rsidRPr="006D702C" w:rsidRDefault="006D702C" w:rsidP="006D702C">
      <w:pPr>
        <w:ind w:left="1080"/>
        <w:rPr>
          <w:rFonts w:cs="Arial"/>
          <w:sz w:val="24"/>
          <w:lang w:val="en-GB"/>
        </w:rPr>
      </w:pPr>
      <w:r w:rsidRPr="006D702C">
        <w:rPr>
          <w:rFonts w:cs="Arial"/>
          <w:sz w:val="24"/>
          <w:lang w:val="en-GB"/>
        </w:rPr>
        <w:t>The following example is an example of the verification of calculations of the fatigue strength specified in Eurocode 3 EN 1993-1-9</w:t>
      </w:r>
    </w:p>
    <w:p w14:paraId="6717DC8A" w14:textId="77777777" w:rsidR="006D702C" w:rsidRDefault="006D702C" w:rsidP="006D702C">
      <w:pPr>
        <w:tabs>
          <w:tab w:val="left" w:pos="1080"/>
        </w:tabs>
        <w:ind w:left="1080"/>
        <w:jc w:val="both"/>
        <w:rPr>
          <w:rFonts w:cs="Arial"/>
          <w:sz w:val="24"/>
          <w:lang w:val="en-GB"/>
        </w:rPr>
      </w:pPr>
    </w:p>
    <w:p w14:paraId="19749099" w14:textId="77777777" w:rsidR="0021306B" w:rsidRDefault="0021306B" w:rsidP="0021306B">
      <w:pPr>
        <w:tabs>
          <w:tab w:val="left" w:pos="1080"/>
        </w:tabs>
        <w:ind w:left="1080" w:hanging="1080"/>
        <w:jc w:val="both"/>
        <w:rPr>
          <w:rFonts w:cs="Arial"/>
          <w:sz w:val="24"/>
          <w:lang w:val="en-GB"/>
        </w:rPr>
      </w:pPr>
    </w:p>
    <w:p w14:paraId="27DBF7BA" w14:textId="77777777" w:rsidR="0021306B" w:rsidRPr="00CD2042" w:rsidRDefault="0021306B" w:rsidP="0021306B">
      <w:pPr>
        <w:tabs>
          <w:tab w:val="left" w:pos="1080"/>
        </w:tabs>
        <w:ind w:left="1080" w:hanging="1080"/>
        <w:jc w:val="both"/>
        <w:rPr>
          <w:rFonts w:cs="Arial"/>
          <w:sz w:val="24"/>
          <w:lang w:val="en-GB"/>
        </w:rPr>
      </w:pPr>
      <w:r w:rsidRPr="004475F7">
        <w:rPr>
          <w:rFonts w:cs="Arial"/>
          <w:b/>
          <w:sz w:val="24"/>
          <w:lang w:val="en-GB"/>
        </w:rPr>
        <w:t>2.2.2.4</w:t>
      </w:r>
      <w:r>
        <w:rPr>
          <w:rFonts w:cs="Arial"/>
          <w:sz w:val="24"/>
          <w:lang w:val="en-GB"/>
        </w:rPr>
        <w:tab/>
      </w:r>
      <w:r w:rsidRPr="00CD2042">
        <w:rPr>
          <w:rFonts w:cs="Arial"/>
          <w:sz w:val="24"/>
          <w:lang w:val="en-GB"/>
        </w:rPr>
        <w:t>Wind velocities</w:t>
      </w:r>
    </w:p>
    <w:p w14:paraId="3CBB729D" w14:textId="77777777" w:rsidR="0021306B" w:rsidRDefault="0021306B" w:rsidP="0021306B">
      <w:pPr>
        <w:tabs>
          <w:tab w:val="left" w:pos="1080"/>
        </w:tabs>
        <w:ind w:left="1080" w:hanging="1080"/>
        <w:jc w:val="both"/>
        <w:rPr>
          <w:rFonts w:cs="Arial"/>
          <w:sz w:val="24"/>
          <w:lang w:val="en-GB"/>
        </w:rPr>
      </w:pPr>
      <w:r>
        <w:rPr>
          <w:rFonts w:cs="Arial"/>
          <w:sz w:val="24"/>
          <w:lang w:val="en-GB"/>
        </w:rPr>
        <w:tab/>
        <w:t>Calculations of the velocity of wind shall be made with the following values for the dynamic pressure:</w:t>
      </w:r>
    </w:p>
    <w:p w14:paraId="7E28B4EB" w14:textId="77777777" w:rsidR="0021306B" w:rsidRDefault="0021306B" w:rsidP="0021306B">
      <w:pPr>
        <w:tabs>
          <w:tab w:val="left" w:pos="1080"/>
        </w:tabs>
        <w:ind w:left="1080" w:hanging="1080"/>
        <w:jc w:val="both"/>
        <w:rPr>
          <w:rFonts w:cs="Arial"/>
          <w:sz w:val="24"/>
          <w:lang w:val="en-GB"/>
        </w:rPr>
      </w:pPr>
    </w:p>
    <w:p w14:paraId="7AB18AF0" w14:textId="77777777" w:rsidR="0021306B" w:rsidRDefault="0021306B" w:rsidP="0021306B">
      <w:pPr>
        <w:tabs>
          <w:tab w:val="left" w:pos="1080"/>
          <w:tab w:val="left" w:pos="1800"/>
        </w:tabs>
        <w:ind w:left="1440" w:hanging="360"/>
        <w:jc w:val="both"/>
        <w:rPr>
          <w:rFonts w:cs="Arial"/>
          <w:sz w:val="24"/>
          <w:vertAlign w:val="superscript"/>
          <w:lang w:val="en-GB"/>
        </w:rPr>
      </w:pPr>
      <w:r>
        <w:rPr>
          <w:rFonts w:cs="Arial"/>
          <w:sz w:val="24"/>
          <w:lang w:val="en-GB"/>
        </w:rPr>
        <w:t>1.</w:t>
      </w:r>
      <w:r>
        <w:rPr>
          <w:rFonts w:cs="Arial"/>
          <w:sz w:val="24"/>
          <w:lang w:val="en-GB"/>
        </w:rPr>
        <w:tab/>
        <w:t xml:space="preserve">Out of service with crabs in the parking position (usually the loading point of concrete bins): </w:t>
      </w:r>
      <w:r>
        <w:rPr>
          <w:rFonts w:cs="Arial"/>
          <w:sz w:val="24"/>
          <w:lang w:val="en-GB"/>
        </w:rPr>
        <w:tab/>
      </w:r>
      <w:r>
        <w:rPr>
          <w:rFonts w:cs="Arial"/>
          <w:sz w:val="24"/>
          <w:lang w:val="en-GB"/>
        </w:rPr>
        <w:tab/>
        <w:t>Dynamic pressure  1200 N/m</w:t>
      </w:r>
      <w:r>
        <w:rPr>
          <w:rFonts w:cs="Arial"/>
          <w:sz w:val="24"/>
          <w:vertAlign w:val="superscript"/>
          <w:lang w:val="en-GB"/>
        </w:rPr>
        <w:t>2</w:t>
      </w:r>
    </w:p>
    <w:p w14:paraId="082C04DD" w14:textId="77777777" w:rsidR="0021306B" w:rsidRDefault="0021306B" w:rsidP="0021306B">
      <w:pPr>
        <w:tabs>
          <w:tab w:val="left" w:pos="1080"/>
        </w:tabs>
        <w:spacing w:before="80"/>
        <w:ind w:left="1434" w:hanging="357"/>
        <w:jc w:val="both"/>
        <w:rPr>
          <w:rFonts w:cs="Arial"/>
          <w:sz w:val="24"/>
          <w:lang w:val="en-GB"/>
        </w:rPr>
      </w:pPr>
      <w:r>
        <w:rPr>
          <w:rFonts w:cs="Arial"/>
          <w:sz w:val="24"/>
          <w:lang w:val="en-GB"/>
        </w:rPr>
        <w:t>2.</w:t>
      </w:r>
      <w:r>
        <w:rPr>
          <w:rFonts w:cs="Arial"/>
          <w:sz w:val="24"/>
          <w:lang w:val="en-GB"/>
        </w:rPr>
        <w:tab/>
        <w:t>in service:</w:t>
      </w:r>
      <w:r>
        <w:rPr>
          <w:rFonts w:cs="Arial"/>
          <w:sz w:val="24"/>
          <w:lang w:val="en-GB"/>
        </w:rPr>
        <w:tab/>
      </w:r>
      <w:r>
        <w:rPr>
          <w:rFonts w:cs="Arial"/>
          <w:sz w:val="24"/>
          <w:lang w:val="en-GB"/>
        </w:rPr>
        <w:tab/>
      </w:r>
      <w:r>
        <w:rPr>
          <w:rFonts w:cs="Arial"/>
          <w:sz w:val="24"/>
          <w:lang w:val="en-GB"/>
        </w:rPr>
        <w:tab/>
        <w:t>Dynamic pressure    250 N/m</w:t>
      </w:r>
      <w:r>
        <w:rPr>
          <w:rFonts w:cs="Arial"/>
          <w:sz w:val="24"/>
          <w:vertAlign w:val="superscript"/>
          <w:lang w:val="en-GB"/>
        </w:rPr>
        <w:t>2</w:t>
      </w:r>
    </w:p>
    <w:p w14:paraId="1BC34683" w14:textId="77777777" w:rsidR="0021306B" w:rsidRDefault="0021306B" w:rsidP="0021306B">
      <w:pPr>
        <w:tabs>
          <w:tab w:val="left" w:pos="1080"/>
        </w:tabs>
        <w:jc w:val="both"/>
        <w:rPr>
          <w:rFonts w:cs="Arial"/>
          <w:sz w:val="24"/>
          <w:lang w:val="en-GB"/>
        </w:rPr>
      </w:pPr>
    </w:p>
    <w:p w14:paraId="2D74DA38" w14:textId="77777777" w:rsidR="0021306B" w:rsidRDefault="0021306B" w:rsidP="0021306B">
      <w:pPr>
        <w:tabs>
          <w:tab w:val="left" w:pos="1080"/>
        </w:tabs>
        <w:jc w:val="both"/>
        <w:rPr>
          <w:rFonts w:cs="Arial"/>
          <w:sz w:val="24"/>
          <w:lang w:val="en-GB"/>
        </w:rPr>
      </w:pPr>
      <w:r>
        <w:rPr>
          <w:rFonts w:cs="Arial"/>
          <w:sz w:val="24"/>
          <w:lang w:val="en-GB"/>
        </w:rPr>
        <w:tab/>
      </w:r>
      <w:r>
        <w:rPr>
          <w:rFonts w:cs="Arial"/>
          <w:sz w:val="24"/>
          <w:lang w:val="en-GB"/>
        </w:rPr>
        <w:tab/>
        <w:t>Higher values shall be taken for very windy areas</w:t>
      </w:r>
    </w:p>
    <w:p w14:paraId="76E46CE2" w14:textId="77777777" w:rsidR="0021306B" w:rsidRDefault="0021306B" w:rsidP="0021306B">
      <w:pPr>
        <w:tabs>
          <w:tab w:val="left" w:pos="1080"/>
        </w:tabs>
        <w:ind w:left="1080" w:hanging="1080"/>
        <w:jc w:val="both"/>
        <w:rPr>
          <w:rFonts w:cs="Arial"/>
          <w:sz w:val="24"/>
          <w:lang w:val="en-GB"/>
        </w:rPr>
      </w:pPr>
    </w:p>
    <w:p w14:paraId="34321270" w14:textId="77777777" w:rsidR="0021306B" w:rsidRDefault="0021306B" w:rsidP="0021306B">
      <w:pPr>
        <w:tabs>
          <w:tab w:val="left" w:pos="1080"/>
        </w:tabs>
        <w:ind w:left="1080" w:hanging="1080"/>
        <w:jc w:val="both"/>
        <w:rPr>
          <w:rFonts w:cs="Arial"/>
          <w:sz w:val="24"/>
          <w:lang w:val="en-GB"/>
        </w:rPr>
      </w:pPr>
      <w:r w:rsidRPr="004475F7">
        <w:rPr>
          <w:rFonts w:cs="Arial"/>
          <w:b/>
          <w:sz w:val="24"/>
          <w:lang w:val="en-GB"/>
        </w:rPr>
        <w:t>2.2.3</w:t>
      </w:r>
      <w:r>
        <w:rPr>
          <w:rFonts w:cs="Arial"/>
          <w:sz w:val="24"/>
          <w:lang w:val="en-GB"/>
        </w:rPr>
        <w:tab/>
      </w:r>
      <w:r w:rsidRPr="00AE3F0A">
        <w:rPr>
          <w:rFonts w:cs="Arial"/>
          <w:b/>
          <w:sz w:val="24"/>
          <w:lang w:val="en-GB"/>
        </w:rPr>
        <w:t>Range of action and clearance</w:t>
      </w:r>
    </w:p>
    <w:p w14:paraId="7FFA21BC" w14:textId="77777777" w:rsidR="0021306B" w:rsidRDefault="0021306B" w:rsidP="0021306B">
      <w:pPr>
        <w:tabs>
          <w:tab w:val="left" w:pos="1080"/>
        </w:tabs>
        <w:ind w:left="1080" w:hanging="1080"/>
        <w:jc w:val="both"/>
        <w:rPr>
          <w:rFonts w:cs="Arial"/>
          <w:sz w:val="24"/>
          <w:lang w:val="en-GB"/>
        </w:rPr>
      </w:pPr>
    </w:p>
    <w:p w14:paraId="39ED1B57" w14:textId="77777777" w:rsidR="0021306B" w:rsidRDefault="0021306B" w:rsidP="0021306B">
      <w:pPr>
        <w:tabs>
          <w:tab w:val="left" w:pos="1080"/>
        </w:tabs>
        <w:ind w:left="1080" w:hanging="1080"/>
        <w:jc w:val="both"/>
        <w:rPr>
          <w:rFonts w:cs="Arial"/>
          <w:sz w:val="24"/>
          <w:lang w:val="en-GB"/>
        </w:rPr>
      </w:pPr>
      <w:r w:rsidRPr="00BC4028">
        <w:rPr>
          <w:rFonts w:cs="Arial"/>
          <w:b/>
          <w:sz w:val="24"/>
          <w:lang w:val="en-GB"/>
        </w:rPr>
        <w:t>2.2.3.1</w:t>
      </w:r>
      <w:r>
        <w:rPr>
          <w:rFonts w:cs="Arial"/>
          <w:sz w:val="24"/>
          <w:lang w:val="en-GB"/>
        </w:rPr>
        <w:tab/>
        <w:t>The range of action of the cable crane is the space between the ground and the track rope. Its limits are determined by the maximum sag of the track rope under full load and the required minimum clearance of the bottom of the bin (in its highest working position) above the dam, the ground, the building site and its equipment.</w:t>
      </w:r>
    </w:p>
    <w:p w14:paraId="583E9DC3" w14:textId="77777777" w:rsidR="0021306B" w:rsidRDefault="0021306B" w:rsidP="0021306B">
      <w:pPr>
        <w:tabs>
          <w:tab w:val="left" w:pos="1080"/>
        </w:tabs>
        <w:ind w:left="1080" w:hanging="1080"/>
        <w:jc w:val="both"/>
        <w:rPr>
          <w:rFonts w:cs="Arial"/>
          <w:sz w:val="24"/>
          <w:lang w:val="en-GB"/>
        </w:rPr>
      </w:pPr>
    </w:p>
    <w:p w14:paraId="753734C7" w14:textId="77777777" w:rsidR="0021306B" w:rsidRPr="00BC4028" w:rsidRDefault="0021306B" w:rsidP="0021306B">
      <w:pPr>
        <w:tabs>
          <w:tab w:val="left" w:pos="1080"/>
        </w:tabs>
        <w:ind w:left="1080" w:hanging="1080"/>
        <w:jc w:val="both"/>
        <w:rPr>
          <w:rFonts w:cs="Arial"/>
          <w:sz w:val="24"/>
          <w:lang w:val="en-GB"/>
        </w:rPr>
      </w:pPr>
      <w:r w:rsidRPr="00BC4028">
        <w:rPr>
          <w:rFonts w:cs="Arial"/>
          <w:b/>
          <w:sz w:val="24"/>
          <w:lang w:val="en-GB"/>
        </w:rPr>
        <w:t>2.2.3.2</w:t>
      </w:r>
      <w:r>
        <w:rPr>
          <w:rFonts w:cs="Arial"/>
          <w:sz w:val="24"/>
          <w:lang w:val="en-GB"/>
        </w:rPr>
        <w:tab/>
      </w:r>
      <w:r w:rsidRPr="00BC4028">
        <w:rPr>
          <w:rFonts w:cs="Arial"/>
          <w:sz w:val="24"/>
          <w:lang w:val="en-GB"/>
        </w:rPr>
        <w:t>It is deemed to be acceptable to reduce the height of towers and to assume a reduction of loads and of the load induced sag in the final stages of the project.</w:t>
      </w:r>
    </w:p>
    <w:p w14:paraId="61F0A88F" w14:textId="77777777" w:rsidR="0021306B" w:rsidRPr="00BC4028" w:rsidRDefault="0021306B" w:rsidP="0021306B">
      <w:pPr>
        <w:tabs>
          <w:tab w:val="left" w:pos="1080"/>
        </w:tabs>
        <w:ind w:left="1080" w:hanging="1080"/>
        <w:jc w:val="both"/>
        <w:rPr>
          <w:rFonts w:cs="Arial"/>
          <w:sz w:val="24"/>
          <w:lang w:val="en-GB"/>
        </w:rPr>
      </w:pPr>
    </w:p>
    <w:p w14:paraId="687F4FF0" w14:textId="77777777" w:rsidR="0021306B" w:rsidRPr="00551750" w:rsidRDefault="0021306B" w:rsidP="0021306B">
      <w:pPr>
        <w:tabs>
          <w:tab w:val="left" w:pos="1080"/>
        </w:tabs>
        <w:ind w:left="1080" w:hanging="1080"/>
        <w:jc w:val="both"/>
        <w:rPr>
          <w:rFonts w:cs="Arial"/>
          <w:sz w:val="24"/>
          <w:lang w:val="en-GB"/>
        </w:rPr>
      </w:pPr>
      <w:r w:rsidRPr="00BC4028">
        <w:rPr>
          <w:rFonts w:cs="Arial"/>
          <w:b/>
          <w:sz w:val="24"/>
          <w:lang w:val="en-GB"/>
        </w:rPr>
        <w:t>2.2.3.3</w:t>
      </w:r>
      <w:r w:rsidRPr="00BC4028">
        <w:rPr>
          <w:rFonts w:cs="Arial"/>
          <w:sz w:val="24"/>
          <w:lang w:val="en-GB"/>
        </w:rPr>
        <w:tab/>
        <w:t xml:space="preserve">For the same reason it may be deemed to be permissible to increase the tension of the track rope in the final stages of the work provided the higher tension does not exceed the maximum permissible tension of the track rope and provided that </w:t>
      </w:r>
      <w:r w:rsidRPr="00BC4028">
        <w:rPr>
          <w:rFonts w:cs="Arial"/>
          <w:sz w:val="24"/>
          <w:lang w:val="en-GB"/>
        </w:rPr>
        <w:lastRenderedPageBreak/>
        <w:t>the maximum permissible load remains within the limits of the assumed load reduction</w:t>
      </w:r>
      <w:r w:rsidRPr="00551750">
        <w:rPr>
          <w:rFonts w:cs="Arial"/>
          <w:sz w:val="24"/>
          <w:lang w:val="en-GB"/>
        </w:rPr>
        <w:t>.</w:t>
      </w:r>
    </w:p>
    <w:p w14:paraId="772A89CB" w14:textId="77777777" w:rsidR="0021306B" w:rsidRDefault="0021306B" w:rsidP="0021306B">
      <w:pPr>
        <w:tabs>
          <w:tab w:val="left" w:pos="1080"/>
        </w:tabs>
        <w:ind w:left="1080" w:hanging="1080"/>
        <w:jc w:val="both"/>
        <w:rPr>
          <w:rFonts w:cs="Arial"/>
          <w:sz w:val="24"/>
          <w:lang w:val="en-GB"/>
        </w:rPr>
      </w:pPr>
      <w:r>
        <w:rPr>
          <w:rFonts w:cs="Arial"/>
          <w:sz w:val="24"/>
          <w:lang w:val="en-GB"/>
        </w:rPr>
        <w:br w:type="page"/>
      </w:r>
    </w:p>
    <w:p w14:paraId="35F52842" w14:textId="77777777" w:rsidR="0021306B" w:rsidRDefault="0021306B" w:rsidP="0021306B">
      <w:pPr>
        <w:tabs>
          <w:tab w:val="left" w:pos="1080"/>
        </w:tabs>
        <w:ind w:left="1080" w:hanging="1080"/>
        <w:jc w:val="both"/>
        <w:rPr>
          <w:rFonts w:cs="Arial"/>
          <w:sz w:val="24"/>
          <w:lang w:val="en-GB"/>
        </w:rPr>
      </w:pPr>
      <w:r w:rsidRPr="00BC4028">
        <w:rPr>
          <w:rFonts w:cs="Arial"/>
          <w:b/>
          <w:sz w:val="24"/>
          <w:lang w:val="en-GB"/>
        </w:rPr>
        <w:t>2.2.4</w:t>
      </w:r>
      <w:r w:rsidRPr="00BC4028">
        <w:rPr>
          <w:rFonts w:cs="Arial"/>
          <w:sz w:val="24"/>
          <w:lang w:val="en-GB"/>
        </w:rPr>
        <w:tab/>
      </w:r>
      <w:r w:rsidRPr="00604213">
        <w:rPr>
          <w:rFonts w:cs="Arial"/>
          <w:b/>
          <w:sz w:val="24"/>
          <w:lang w:val="en-GB"/>
        </w:rPr>
        <w:t>Driver’s cab and engine room</w:t>
      </w:r>
    </w:p>
    <w:p w14:paraId="19163B07" w14:textId="77777777" w:rsidR="0021306B" w:rsidRDefault="0021306B" w:rsidP="0021306B">
      <w:pPr>
        <w:tabs>
          <w:tab w:val="left" w:pos="1080"/>
        </w:tabs>
        <w:ind w:left="1080" w:hanging="1080"/>
        <w:jc w:val="both"/>
        <w:rPr>
          <w:rFonts w:cs="Arial"/>
          <w:sz w:val="24"/>
          <w:lang w:val="en-GB"/>
        </w:rPr>
      </w:pPr>
    </w:p>
    <w:p w14:paraId="04E34739" w14:textId="77777777" w:rsidR="0021306B" w:rsidRDefault="0021306B" w:rsidP="0021306B">
      <w:pPr>
        <w:tabs>
          <w:tab w:val="left" w:pos="1080"/>
        </w:tabs>
        <w:ind w:left="1080" w:hanging="1080"/>
        <w:jc w:val="both"/>
        <w:rPr>
          <w:rFonts w:cs="Arial"/>
          <w:sz w:val="24"/>
          <w:lang w:val="en-GB"/>
        </w:rPr>
      </w:pPr>
      <w:r w:rsidRPr="00BC4028">
        <w:rPr>
          <w:rFonts w:cs="Arial"/>
          <w:b/>
          <w:sz w:val="24"/>
          <w:lang w:val="en-GB"/>
        </w:rPr>
        <w:t>2.2.4.1</w:t>
      </w:r>
      <w:r>
        <w:rPr>
          <w:rFonts w:cs="Arial"/>
          <w:sz w:val="24"/>
          <w:lang w:val="en-GB"/>
        </w:rPr>
        <w:tab/>
        <w:t>Any room which is used by the staff or other persons shall be at least 2.5 m high.</w:t>
      </w:r>
    </w:p>
    <w:p w14:paraId="1E301AB8" w14:textId="77777777" w:rsidR="0021306B" w:rsidRDefault="0021306B" w:rsidP="0021306B">
      <w:pPr>
        <w:tabs>
          <w:tab w:val="left" w:pos="1080"/>
        </w:tabs>
        <w:ind w:left="1080" w:hanging="1080"/>
        <w:jc w:val="both"/>
        <w:rPr>
          <w:rFonts w:cs="Arial"/>
          <w:sz w:val="24"/>
          <w:lang w:val="en-GB"/>
        </w:rPr>
      </w:pPr>
    </w:p>
    <w:p w14:paraId="367DC37C" w14:textId="77777777" w:rsidR="0021306B" w:rsidRDefault="0021306B" w:rsidP="0021306B">
      <w:pPr>
        <w:tabs>
          <w:tab w:val="left" w:pos="1080"/>
        </w:tabs>
        <w:ind w:left="1080" w:hanging="1080"/>
        <w:jc w:val="both"/>
        <w:rPr>
          <w:rFonts w:cs="Arial"/>
          <w:sz w:val="24"/>
          <w:lang w:val="en-GB"/>
        </w:rPr>
      </w:pPr>
      <w:r w:rsidRPr="00BC4028">
        <w:rPr>
          <w:rFonts w:cs="Arial"/>
          <w:b/>
          <w:sz w:val="24"/>
          <w:lang w:val="en-GB"/>
        </w:rPr>
        <w:t>2.2.4.2</w:t>
      </w:r>
      <w:r>
        <w:rPr>
          <w:rFonts w:cs="Arial"/>
          <w:sz w:val="24"/>
          <w:lang w:val="en-GB"/>
        </w:rPr>
        <w:tab/>
        <w:t>Adequate provisions shall be taken to prevent unauthorized persons from entering into the operator’s station, engine rooms, room or pit of the tensioning device, electrical equipment room and service rooms.</w:t>
      </w:r>
    </w:p>
    <w:p w14:paraId="11C14032" w14:textId="77777777" w:rsidR="0021306B" w:rsidRDefault="0021306B" w:rsidP="0021306B">
      <w:pPr>
        <w:tabs>
          <w:tab w:val="left" w:pos="1080"/>
        </w:tabs>
        <w:ind w:left="1080" w:hanging="1080"/>
        <w:jc w:val="both"/>
        <w:rPr>
          <w:rFonts w:cs="Arial"/>
          <w:sz w:val="24"/>
          <w:lang w:val="en-GB"/>
        </w:rPr>
      </w:pPr>
    </w:p>
    <w:p w14:paraId="3DC870F7" w14:textId="77777777" w:rsidR="0021306B" w:rsidRDefault="0021306B" w:rsidP="0021306B">
      <w:pPr>
        <w:tabs>
          <w:tab w:val="left" w:pos="1080"/>
        </w:tabs>
        <w:ind w:left="1080" w:hanging="1080"/>
        <w:jc w:val="both"/>
        <w:rPr>
          <w:rFonts w:cs="Arial"/>
          <w:sz w:val="24"/>
          <w:lang w:val="en-GB"/>
        </w:rPr>
      </w:pPr>
      <w:r w:rsidRPr="00BC4028">
        <w:rPr>
          <w:rFonts w:cs="Arial"/>
          <w:b/>
          <w:sz w:val="24"/>
          <w:lang w:val="en-GB"/>
        </w:rPr>
        <w:t>2.2.4.3</w:t>
      </w:r>
      <w:r>
        <w:rPr>
          <w:rFonts w:cs="Arial"/>
          <w:sz w:val="24"/>
          <w:lang w:val="en-GB"/>
        </w:rPr>
        <w:tab/>
        <w:t>Care shall be taken to provide adequate illumination in all rooms.</w:t>
      </w:r>
    </w:p>
    <w:p w14:paraId="4DA2936A" w14:textId="77777777" w:rsidR="0021306B" w:rsidRDefault="0021306B" w:rsidP="0021306B">
      <w:pPr>
        <w:tabs>
          <w:tab w:val="left" w:pos="1080"/>
        </w:tabs>
        <w:ind w:left="1080" w:hanging="1080"/>
        <w:jc w:val="both"/>
        <w:rPr>
          <w:rFonts w:cs="Arial"/>
          <w:sz w:val="24"/>
          <w:lang w:val="en-GB"/>
        </w:rPr>
      </w:pPr>
    </w:p>
    <w:p w14:paraId="70FE219F" w14:textId="77777777" w:rsidR="0021306B" w:rsidRDefault="0021306B" w:rsidP="0021306B">
      <w:pPr>
        <w:tabs>
          <w:tab w:val="left" w:pos="1080"/>
        </w:tabs>
        <w:ind w:left="1080" w:hanging="1080"/>
        <w:jc w:val="both"/>
        <w:rPr>
          <w:rFonts w:cs="Arial"/>
          <w:sz w:val="24"/>
          <w:lang w:val="en-GB"/>
        </w:rPr>
      </w:pPr>
      <w:r w:rsidRPr="00BC4028">
        <w:rPr>
          <w:rFonts w:cs="Arial"/>
          <w:b/>
          <w:sz w:val="24"/>
          <w:lang w:val="en-GB"/>
        </w:rPr>
        <w:t>2.2.4.4</w:t>
      </w:r>
      <w:r>
        <w:rPr>
          <w:rFonts w:cs="Arial"/>
          <w:sz w:val="24"/>
          <w:lang w:val="en-GB"/>
        </w:rPr>
        <w:tab/>
        <w:t>Care shall be taken to provide an adequate water discharge system in rooms subject to likely penetration of water.</w:t>
      </w:r>
    </w:p>
    <w:p w14:paraId="605CC1FA" w14:textId="77777777" w:rsidR="0021306B" w:rsidRDefault="0021306B" w:rsidP="0021306B">
      <w:pPr>
        <w:tabs>
          <w:tab w:val="left" w:pos="1080"/>
        </w:tabs>
        <w:ind w:left="1080" w:hanging="1080"/>
        <w:jc w:val="both"/>
        <w:rPr>
          <w:rFonts w:cs="Arial"/>
          <w:sz w:val="24"/>
          <w:lang w:val="en-GB"/>
        </w:rPr>
      </w:pPr>
    </w:p>
    <w:p w14:paraId="618A7F57" w14:textId="77777777" w:rsidR="0021306B" w:rsidRDefault="0021306B" w:rsidP="0021306B">
      <w:pPr>
        <w:tabs>
          <w:tab w:val="left" w:pos="1080"/>
        </w:tabs>
        <w:ind w:left="1080" w:hanging="1080"/>
        <w:jc w:val="both"/>
        <w:rPr>
          <w:rFonts w:cs="Arial"/>
          <w:sz w:val="24"/>
          <w:lang w:val="en-GB"/>
        </w:rPr>
      </w:pPr>
      <w:r w:rsidRPr="00BC4028">
        <w:rPr>
          <w:rFonts w:cs="Arial"/>
          <w:b/>
          <w:sz w:val="24"/>
          <w:lang w:val="en-GB"/>
        </w:rPr>
        <w:t>2.2.4.5</w:t>
      </w:r>
      <w:r>
        <w:rPr>
          <w:rFonts w:cs="Arial"/>
          <w:sz w:val="24"/>
          <w:lang w:val="en-GB"/>
        </w:rPr>
        <w:tab/>
        <w:t>Adequate fire control and lightning protection shall be provided for. To this end due consideration shall be given to local regulations, if any.</w:t>
      </w:r>
    </w:p>
    <w:p w14:paraId="19441F8C" w14:textId="77777777" w:rsidR="0021306B" w:rsidRDefault="0021306B" w:rsidP="0021306B">
      <w:pPr>
        <w:tabs>
          <w:tab w:val="left" w:pos="1080"/>
        </w:tabs>
        <w:ind w:left="1080" w:hanging="1080"/>
        <w:jc w:val="both"/>
        <w:rPr>
          <w:rFonts w:cs="Arial"/>
          <w:sz w:val="24"/>
          <w:lang w:val="en-GB"/>
        </w:rPr>
      </w:pPr>
    </w:p>
    <w:p w14:paraId="657B09C3" w14:textId="77777777" w:rsidR="0021306B" w:rsidRDefault="0021306B" w:rsidP="0021306B">
      <w:pPr>
        <w:tabs>
          <w:tab w:val="left" w:pos="1080"/>
        </w:tabs>
        <w:ind w:left="1080" w:hanging="1080"/>
        <w:jc w:val="both"/>
        <w:rPr>
          <w:rFonts w:cs="Arial"/>
          <w:sz w:val="24"/>
          <w:lang w:val="en-GB"/>
        </w:rPr>
      </w:pPr>
      <w:r w:rsidRPr="00BC4028">
        <w:rPr>
          <w:rFonts w:cs="Arial"/>
          <w:b/>
          <w:sz w:val="24"/>
          <w:lang w:val="en-GB"/>
        </w:rPr>
        <w:t>2.2.4.6</w:t>
      </w:r>
      <w:r w:rsidRPr="00BC4028">
        <w:rPr>
          <w:rFonts w:cs="Arial"/>
          <w:b/>
          <w:sz w:val="24"/>
          <w:lang w:val="en-GB"/>
        </w:rPr>
        <w:tab/>
      </w:r>
      <w:r>
        <w:rPr>
          <w:rFonts w:cs="Arial"/>
          <w:sz w:val="24"/>
          <w:lang w:val="en-GB"/>
        </w:rPr>
        <w:t>The position of the driver’s cab should preferably be as close as possible to the loading station of the cable crane for the driver to have the best possible view of the overall range of action of the cable crane. Care shall be taken to avoid positions in which the driver could easily be blinded by the sun and to reduce as far as possible the viewing angle of the range of action between the loading and   the unloading stations.</w:t>
      </w:r>
    </w:p>
    <w:p w14:paraId="3C3257C1" w14:textId="77777777" w:rsidR="0021306B" w:rsidRDefault="0021306B" w:rsidP="0021306B">
      <w:pPr>
        <w:tabs>
          <w:tab w:val="left" w:pos="1080"/>
        </w:tabs>
        <w:ind w:left="1080" w:hanging="1080"/>
        <w:jc w:val="both"/>
        <w:rPr>
          <w:rFonts w:cs="Arial"/>
          <w:sz w:val="24"/>
          <w:lang w:val="en-GB"/>
        </w:rPr>
      </w:pPr>
    </w:p>
    <w:p w14:paraId="725D5FC0" w14:textId="77777777" w:rsidR="0021306B" w:rsidRDefault="0021306B" w:rsidP="0021306B">
      <w:pPr>
        <w:tabs>
          <w:tab w:val="left" w:pos="1080"/>
        </w:tabs>
        <w:ind w:left="1080" w:hanging="1080"/>
        <w:jc w:val="both"/>
        <w:rPr>
          <w:rFonts w:cs="Arial"/>
          <w:sz w:val="24"/>
          <w:lang w:val="en-GB"/>
        </w:rPr>
      </w:pPr>
      <w:r w:rsidRPr="00604213">
        <w:rPr>
          <w:rFonts w:cs="Arial"/>
          <w:b/>
          <w:sz w:val="24"/>
          <w:lang w:val="en-GB"/>
        </w:rPr>
        <w:t>2.2.4.7</w:t>
      </w:r>
      <w:r>
        <w:rPr>
          <w:rFonts w:cs="Arial"/>
          <w:sz w:val="24"/>
          <w:lang w:val="en-GB"/>
        </w:rPr>
        <w:tab/>
        <w:t>It is standard practice to have usually all drives operated from the driver’s cab. Radio operated remote control of drives is permissible.</w:t>
      </w:r>
    </w:p>
    <w:p w14:paraId="032F4463" w14:textId="77777777" w:rsidR="0021306B" w:rsidRDefault="0021306B" w:rsidP="0021306B">
      <w:pPr>
        <w:tabs>
          <w:tab w:val="left" w:pos="1080"/>
        </w:tabs>
        <w:ind w:left="1080" w:hanging="1080"/>
        <w:jc w:val="both"/>
        <w:rPr>
          <w:rFonts w:cs="Arial"/>
          <w:sz w:val="24"/>
          <w:lang w:val="en-GB"/>
        </w:rPr>
      </w:pPr>
    </w:p>
    <w:p w14:paraId="475F325A" w14:textId="77777777" w:rsidR="0021306B" w:rsidRPr="006C3068" w:rsidRDefault="0021306B" w:rsidP="0021306B">
      <w:pPr>
        <w:tabs>
          <w:tab w:val="left" w:pos="1080"/>
        </w:tabs>
        <w:ind w:left="1080" w:hanging="1080"/>
        <w:jc w:val="both"/>
        <w:rPr>
          <w:rFonts w:cs="Arial"/>
          <w:sz w:val="24"/>
          <w:lang w:val="en-GB"/>
        </w:rPr>
      </w:pPr>
      <w:r w:rsidRPr="00604213">
        <w:rPr>
          <w:rFonts w:cs="Arial"/>
          <w:b/>
          <w:sz w:val="24"/>
          <w:lang w:val="en-GB"/>
        </w:rPr>
        <w:t>2.2.4.8</w:t>
      </w:r>
      <w:r>
        <w:rPr>
          <w:rFonts w:cs="Arial"/>
          <w:sz w:val="24"/>
          <w:lang w:val="en-GB"/>
        </w:rPr>
        <w:tab/>
      </w:r>
      <w:r w:rsidRPr="006C3068">
        <w:rPr>
          <w:rFonts w:cs="Arial"/>
          <w:sz w:val="24"/>
          <w:lang w:val="en-GB"/>
        </w:rPr>
        <w:t>In order to facilitate servicing and maintenance it is advisable to arrange several operating stands close to the hoisting rope winch, the crab travel winch, carrier tr</w:t>
      </w:r>
      <w:r>
        <w:rPr>
          <w:rFonts w:cs="Arial"/>
          <w:sz w:val="24"/>
          <w:lang w:val="en-GB"/>
        </w:rPr>
        <w:t>ucks, and winches of travelling</w:t>
      </w:r>
      <w:r w:rsidRPr="006C3068">
        <w:rPr>
          <w:rFonts w:cs="Arial"/>
          <w:sz w:val="24"/>
          <w:lang w:val="en-GB"/>
        </w:rPr>
        <w:t xml:space="preserve"> towers. All cable crane controls shall be electrically interlocked. </w:t>
      </w:r>
    </w:p>
    <w:p w14:paraId="2A1B7CDE" w14:textId="77777777" w:rsidR="0021306B" w:rsidRPr="0047675B" w:rsidRDefault="0021306B" w:rsidP="0021306B">
      <w:pPr>
        <w:tabs>
          <w:tab w:val="left" w:pos="1080"/>
        </w:tabs>
        <w:ind w:left="1080" w:hanging="1080"/>
        <w:jc w:val="both"/>
        <w:rPr>
          <w:rFonts w:cs="Arial"/>
          <w:sz w:val="28"/>
          <w:szCs w:val="28"/>
          <w:lang w:val="en-GB"/>
        </w:rPr>
      </w:pPr>
    </w:p>
    <w:p w14:paraId="7B9216C7" w14:textId="77777777" w:rsidR="0021306B" w:rsidRPr="00AE3F0A" w:rsidRDefault="0021306B" w:rsidP="0021306B">
      <w:pPr>
        <w:tabs>
          <w:tab w:val="left" w:pos="1080"/>
        </w:tabs>
        <w:ind w:left="1080" w:hanging="1080"/>
        <w:jc w:val="both"/>
        <w:rPr>
          <w:rFonts w:cs="Arial"/>
          <w:b/>
          <w:sz w:val="24"/>
          <w:lang w:val="en-GB"/>
        </w:rPr>
      </w:pPr>
      <w:r w:rsidRPr="00604213">
        <w:rPr>
          <w:rFonts w:cs="Arial"/>
          <w:b/>
          <w:sz w:val="24"/>
          <w:lang w:val="en-GB"/>
        </w:rPr>
        <w:t>2.2.5</w:t>
      </w:r>
      <w:r>
        <w:rPr>
          <w:rFonts w:cs="Arial"/>
          <w:sz w:val="24"/>
          <w:lang w:val="en-GB"/>
        </w:rPr>
        <w:tab/>
      </w:r>
      <w:r w:rsidRPr="00AE3F0A">
        <w:rPr>
          <w:rFonts w:cs="Arial"/>
          <w:b/>
          <w:sz w:val="24"/>
          <w:lang w:val="en-GB"/>
        </w:rPr>
        <w:t>Ropes</w:t>
      </w:r>
    </w:p>
    <w:p w14:paraId="2E80D119" w14:textId="77777777" w:rsidR="0021306B" w:rsidRPr="00AE3F0A" w:rsidRDefault="0021306B" w:rsidP="0021306B">
      <w:pPr>
        <w:tabs>
          <w:tab w:val="left" w:pos="1080"/>
        </w:tabs>
        <w:ind w:left="1080" w:hanging="1080"/>
        <w:jc w:val="both"/>
        <w:rPr>
          <w:rFonts w:cs="Arial"/>
          <w:b/>
          <w:sz w:val="24"/>
          <w:lang w:val="en-GB"/>
        </w:rPr>
      </w:pPr>
    </w:p>
    <w:p w14:paraId="1EE268DA" w14:textId="77777777" w:rsidR="0021306B" w:rsidRPr="00AE3F0A" w:rsidRDefault="0021306B" w:rsidP="0021306B">
      <w:pPr>
        <w:tabs>
          <w:tab w:val="left" w:pos="1080"/>
        </w:tabs>
        <w:ind w:left="1080" w:hanging="1080"/>
        <w:jc w:val="both"/>
        <w:rPr>
          <w:rFonts w:cs="Arial"/>
          <w:b/>
          <w:sz w:val="24"/>
          <w:lang w:val="en-GB"/>
        </w:rPr>
      </w:pPr>
      <w:r w:rsidRPr="00AE3F0A">
        <w:rPr>
          <w:rFonts w:cs="Arial"/>
          <w:b/>
          <w:sz w:val="24"/>
          <w:lang w:val="en-GB"/>
        </w:rPr>
        <w:t>2.2.5.1</w:t>
      </w:r>
      <w:r w:rsidRPr="00AE3F0A">
        <w:rPr>
          <w:rFonts w:cs="Arial"/>
          <w:b/>
          <w:sz w:val="24"/>
          <w:lang w:val="en-GB"/>
        </w:rPr>
        <w:tab/>
        <w:t>Track ropes</w:t>
      </w:r>
    </w:p>
    <w:p w14:paraId="6EDD3295" w14:textId="77777777" w:rsidR="0021306B" w:rsidRDefault="0021306B" w:rsidP="0021306B">
      <w:pPr>
        <w:tabs>
          <w:tab w:val="left" w:pos="1080"/>
        </w:tabs>
        <w:ind w:left="1080" w:hanging="1080"/>
        <w:jc w:val="both"/>
        <w:rPr>
          <w:rFonts w:cs="Arial"/>
          <w:sz w:val="24"/>
          <w:lang w:val="en-GB"/>
        </w:rPr>
      </w:pPr>
    </w:p>
    <w:p w14:paraId="36EA7198" w14:textId="77777777" w:rsidR="0021306B" w:rsidRDefault="0021306B" w:rsidP="0021306B">
      <w:pPr>
        <w:tabs>
          <w:tab w:val="left" w:pos="1080"/>
        </w:tabs>
        <w:ind w:left="1080" w:hanging="1080"/>
        <w:jc w:val="both"/>
        <w:rPr>
          <w:rFonts w:cs="Arial"/>
          <w:sz w:val="24"/>
          <w:lang w:val="en-GB"/>
        </w:rPr>
      </w:pPr>
      <w:r w:rsidRPr="00AE3F0A">
        <w:rPr>
          <w:rFonts w:cs="Arial"/>
          <w:b/>
          <w:sz w:val="24"/>
          <w:lang w:val="en-GB"/>
        </w:rPr>
        <w:t>2.2.5.1.1</w:t>
      </w:r>
      <w:r>
        <w:rPr>
          <w:rFonts w:cs="Arial"/>
          <w:sz w:val="24"/>
          <w:lang w:val="en-GB"/>
        </w:rPr>
        <w:tab/>
        <w:t xml:space="preserve">The track rope shall preferably be a closed coil rope. Other rope types may be used, provided they have a steel core. </w:t>
      </w:r>
    </w:p>
    <w:p w14:paraId="5B14AA9C" w14:textId="77777777" w:rsidR="0021306B" w:rsidRDefault="0021306B" w:rsidP="0021306B">
      <w:pPr>
        <w:tabs>
          <w:tab w:val="left" w:pos="1080"/>
        </w:tabs>
        <w:ind w:left="1080" w:hanging="1080"/>
        <w:jc w:val="both"/>
        <w:rPr>
          <w:rFonts w:cs="Arial"/>
          <w:sz w:val="24"/>
          <w:lang w:val="en-GB"/>
        </w:rPr>
      </w:pPr>
    </w:p>
    <w:p w14:paraId="42E20D12" w14:textId="77777777" w:rsidR="0021306B" w:rsidRDefault="0021306B" w:rsidP="0021306B">
      <w:pPr>
        <w:tabs>
          <w:tab w:val="left" w:pos="1080"/>
        </w:tabs>
        <w:ind w:left="1080" w:hanging="1080"/>
        <w:jc w:val="both"/>
        <w:rPr>
          <w:rFonts w:cs="Arial"/>
          <w:sz w:val="24"/>
          <w:lang w:val="en-GB"/>
        </w:rPr>
      </w:pPr>
      <w:r w:rsidRPr="00AE3F0A">
        <w:rPr>
          <w:rFonts w:cs="Arial"/>
          <w:b/>
          <w:sz w:val="24"/>
          <w:lang w:val="en-GB"/>
        </w:rPr>
        <w:t>2.2.5.1.2</w:t>
      </w:r>
      <w:r>
        <w:rPr>
          <w:rFonts w:cs="Arial"/>
          <w:sz w:val="24"/>
          <w:lang w:val="en-GB"/>
        </w:rPr>
        <w:tab/>
        <w:t xml:space="preserve">In principle it is not permissible to have track </w:t>
      </w:r>
      <w:r w:rsidRPr="00922846">
        <w:rPr>
          <w:rFonts w:cs="Arial"/>
          <w:sz w:val="24"/>
          <w:lang w:val="en-GB"/>
        </w:rPr>
        <w:t xml:space="preserve">rope joints </w:t>
      </w:r>
      <w:r>
        <w:rPr>
          <w:rFonts w:cs="Arial"/>
          <w:sz w:val="24"/>
          <w:lang w:val="en-GB"/>
        </w:rPr>
        <w:t xml:space="preserve">in points which are </w:t>
      </w:r>
      <w:r w:rsidRPr="00922846">
        <w:rPr>
          <w:rFonts w:cs="Arial"/>
          <w:sz w:val="24"/>
          <w:lang w:val="en-GB"/>
        </w:rPr>
        <w:t>within the range of action of crabs. If however for various reasons, such as transport</w:t>
      </w:r>
      <w:r>
        <w:rPr>
          <w:rFonts w:cs="Arial"/>
          <w:sz w:val="24"/>
          <w:lang w:val="en-GB"/>
        </w:rPr>
        <w:t xml:space="preserve"> requirements or assembly work, it is not possible to avoid joints of the track rope in this area, the passage over the track rope joints shall be permitted only at reduced speed and with reduced loads. </w:t>
      </w:r>
    </w:p>
    <w:p w14:paraId="751C42AE" w14:textId="77777777" w:rsidR="0021306B" w:rsidRDefault="0021306B" w:rsidP="0021306B">
      <w:pPr>
        <w:tabs>
          <w:tab w:val="left" w:pos="1080"/>
        </w:tabs>
        <w:ind w:left="1080" w:hanging="1080"/>
        <w:jc w:val="both"/>
        <w:rPr>
          <w:rFonts w:cs="Arial"/>
          <w:sz w:val="24"/>
          <w:lang w:val="en-GB"/>
        </w:rPr>
      </w:pPr>
    </w:p>
    <w:p w14:paraId="5836F091" w14:textId="77777777" w:rsidR="0021306B" w:rsidRDefault="0021306B" w:rsidP="0021306B">
      <w:pPr>
        <w:tabs>
          <w:tab w:val="left" w:pos="1080"/>
        </w:tabs>
        <w:ind w:left="1080" w:hanging="1080"/>
        <w:jc w:val="both"/>
        <w:rPr>
          <w:rFonts w:cs="Arial"/>
          <w:sz w:val="24"/>
          <w:lang w:val="en-GB"/>
        </w:rPr>
      </w:pPr>
      <w:r w:rsidRPr="00AE3F0A">
        <w:rPr>
          <w:rFonts w:cs="Arial"/>
          <w:b/>
          <w:sz w:val="24"/>
          <w:lang w:val="en-GB"/>
        </w:rPr>
        <w:t>2.2.5.1.3</w:t>
      </w:r>
      <w:r>
        <w:rPr>
          <w:rFonts w:cs="Arial"/>
          <w:sz w:val="24"/>
          <w:lang w:val="en-GB"/>
        </w:rPr>
        <w:tab/>
        <w:t>Track ropes may have a fixed anchorage at both ends. Manufacturers will however be well advised to install a tension take-up device at one end of the rope offering the possibility to compensate likely variations of the modulus of elasticity, tolerances of the cut length of the track rope or the permanent elongation of the rope.</w:t>
      </w:r>
    </w:p>
    <w:p w14:paraId="4EB7BF1F" w14:textId="77777777" w:rsidR="0021306B" w:rsidRDefault="0021306B" w:rsidP="0021306B">
      <w:pPr>
        <w:tabs>
          <w:tab w:val="left" w:pos="1080"/>
        </w:tabs>
        <w:ind w:left="1080" w:hanging="1080"/>
        <w:jc w:val="both"/>
        <w:rPr>
          <w:rFonts w:cs="Arial"/>
          <w:sz w:val="24"/>
          <w:lang w:val="en-GB"/>
        </w:rPr>
      </w:pPr>
      <w:r>
        <w:rPr>
          <w:rFonts w:cs="Arial"/>
          <w:sz w:val="24"/>
          <w:lang w:val="en-GB"/>
        </w:rPr>
        <w:br w:type="page"/>
      </w:r>
    </w:p>
    <w:p w14:paraId="7A2BD6EF" w14:textId="77777777" w:rsidR="0021306B" w:rsidRDefault="0021306B" w:rsidP="0021306B">
      <w:pPr>
        <w:tabs>
          <w:tab w:val="left" w:pos="1080"/>
        </w:tabs>
        <w:ind w:left="1080" w:hanging="1080"/>
        <w:jc w:val="both"/>
        <w:rPr>
          <w:rFonts w:cs="Arial"/>
          <w:sz w:val="24"/>
          <w:lang w:val="en-GB"/>
        </w:rPr>
      </w:pPr>
      <w:r w:rsidRPr="00AE3F0A">
        <w:rPr>
          <w:rFonts w:cs="Arial"/>
          <w:b/>
          <w:sz w:val="24"/>
          <w:lang w:val="en-GB"/>
        </w:rPr>
        <w:t>2.2.5.1.4</w:t>
      </w:r>
      <w:r>
        <w:rPr>
          <w:rFonts w:cs="Arial"/>
          <w:sz w:val="24"/>
          <w:lang w:val="en-GB"/>
        </w:rPr>
        <w:tab/>
        <w:t>It is permissible to assume that the hoist rope and the tensile rope contribute to the load bearing capacity of the track rope and hence to calculate the load bearing capacity accordingly.</w:t>
      </w:r>
    </w:p>
    <w:p w14:paraId="7EE18462" w14:textId="77777777" w:rsidR="0021306B" w:rsidRDefault="0021306B" w:rsidP="0021306B">
      <w:pPr>
        <w:tabs>
          <w:tab w:val="left" w:pos="1080"/>
        </w:tabs>
        <w:ind w:left="1080" w:hanging="1080"/>
        <w:jc w:val="both"/>
        <w:rPr>
          <w:rFonts w:cs="Arial"/>
          <w:sz w:val="24"/>
          <w:lang w:val="en-GB"/>
        </w:rPr>
      </w:pPr>
    </w:p>
    <w:p w14:paraId="2CA0A3A8" w14:textId="77777777" w:rsidR="0021306B" w:rsidRDefault="0021306B" w:rsidP="0021306B">
      <w:pPr>
        <w:tabs>
          <w:tab w:val="left" w:pos="1080"/>
        </w:tabs>
        <w:ind w:left="1080" w:hanging="1080"/>
        <w:jc w:val="both"/>
        <w:rPr>
          <w:rFonts w:cs="Arial"/>
          <w:sz w:val="24"/>
          <w:lang w:val="en-GB"/>
        </w:rPr>
      </w:pPr>
      <w:r w:rsidRPr="00AE3F0A">
        <w:rPr>
          <w:rFonts w:cs="Arial"/>
          <w:b/>
          <w:sz w:val="24"/>
          <w:lang w:val="en-GB"/>
        </w:rPr>
        <w:t>2.2.5.1.5</w:t>
      </w:r>
      <w:r>
        <w:rPr>
          <w:rFonts w:cs="Arial"/>
          <w:sz w:val="24"/>
          <w:lang w:val="en-GB"/>
        </w:rPr>
        <w:tab/>
        <w:t>Where saddles happen to be in the proximity of the anchorage the effective rope pressure shall suffice to maintain the firm contact of rope and saddle in the most unfavourable service conditions.</w:t>
      </w:r>
    </w:p>
    <w:p w14:paraId="29B327D8" w14:textId="77777777" w:rsidR="0021306B" w:rsidRDefault="0021306B" w:rsidP="0021306B">
      <w:pPr>
        <w:tabs>
          <w:tab w:val="left" w:pos="1080"/>
        </w:tabs>
        <w:ind w:left="1080" w:hanging="1080"/>
        <w:jc w:val="both"/>
        <w:rPr>
          <w:rFonts w:cs="Arial"/>
          <w:sz w:val="24"/>
          <w:lang w:val="en-GB"/>
        </w:rPr>
      </w:pPr>
    </w:p>
    <w:p w14:paraId="590C4BB4" w14:textId="77777777" w:rsidR="0021306B" w:rsidRDefault="0021306B" w:rsidP="0021306B">
      <w:pPr>
        <w:tabs>
          <w:tab w:val="left" w:pos="1080"/>
        </w:tabs>
        <w:ind w:left="1080" w:hanging="1080"/>
        <w:jc w:val="both"/>
        <w:rPr>
          <w:rFonts w:cs="Arial"/>
          <w:sz w:val="24"/>
          <w:lang w:val="en-GB"/>
        </w:rPr>
      </w:pPr>
      <w:r w:rsidRPr="00AE3F0A">
        <w:rPr>
          <w:rFonts w:cs="Arial"/>
          <w:b/>
          <w:sz w:val="24"/>
          <w:lang w:val="en-GB"/>
        </w:rPr>
        <w:t>2.2.5.1.6</w:t>
      </w:r>
      <w:r w:rsidRPr="00AE3F0A">
        <w:rPr>
          <w:rFonts w:cs="Arial"/>
          <w:b/>
          <w:sz w:val="24"/>
          <w:lang w:val="en-GB"/>
        </w:rPr>
        <w:tab/>
      </w:r>
      <w:r>
        <w:rPr>
          <w:rFonts w:cs="Arial"/>
          <w:sz w:val="24"/>
          <w:lang w:val="en-GB"/>
        </w:rPr>
        <w:t>The design breaking load of the track rope shall be at least equal to 2.7 times the maximum track rope tension in normal operating conditions.</w:t>
      </w:r>
    </w:p>
    <w:p w14:paraId="47C1281C" w14:textId="77777777" w:rsidR="0021306B" w:rsidRDefault="0021306B" w:rsidP="0021306B">
      <w:pPr>
        <w:tabs>
          <w:tab w:val="left" w:pos="1080"/>
        </w:tabs>
        <w:ind w:left="1080" w:hanging="1080"/>
        <w:jc w:val="both"/>
        <w:rPr>
          <w:rFonts w:cs="Arial"/>
          <w:sz w:val="24"/>
          <w:lang w:val="en-GB"/>
        </w:rPr>
      </w:pPr>
      <w:r>
        <w:rPr>
          <w:rFonts w:cs="Arial"/>
          <w:sz w:val="24"/>
          <w:lang w:val="en-GB"/>
        </w:rPr>
        <w:tab/>
        <w:t>A greater safety factor shall be used for spans less than 1 000 m long, i.e. a factor resulting from the following equation</w:t>
      </w:r>
    </w:p>
    <w:p w14:paraId="582C8D57" w14:textId="77777777" w:rsidR="0021306B" w:rsidRDefault="0021306B" w:rsidP="0021306B">
      <w:pPr>
        <w:tabs>
          <w:tab w:val="left" w:pos="1080"/>
        </w:tabs>
        <w:ind w:left="1080" w:hanging="1080"/>
        <w:jc w:val="both"/>
        <w:rPr>
          <w:rFonts w:cs="Arial"/>
          <w:sz w:val="24"/>
          <w:lang w:val="en-GB"/>
        </w:rPr>
      </w:pPr>
    </w:p>
    <w:p w14:paraId="40373446" w14:textId="77777777" w:rsidR="0021306B" w:rsidRDefault="0021306B" w:rsidP="0021306B">
      <w:pPr>
        <w:tabs>
          <w:tab w:val="left" w:pos="1080"/>
        </w:tabs>
        <w:ind w:left="1080" w:hanging="1080"/>
        <w:jc w:val="center"/>
        <w:rPr>
          <w:rFonts w:cs="Arial"/>
          <w:sz w:val="24"/>
          <w:lang w:val="en-GB"/>
        </w:rPr>
      </w:pPr>
      <w:r w:rsidRPr="0047675B">
        <w:rPr>
          <w:rFonts w:cs="Arial"/>
          <w:b/>
          <w:sz w:val="24"/>
          <w:lang w:val="en-GB"/>
        </w:rPr>
        <w:t>ν</w:t>
      </w:r>
      <w:r>
        <w:rPr>
          <w:rFonts w:cs="Arial"/>
          <w:b/>
          <w:sz w:val="24"/>
          <w:lang w:val="en-GB"/>
        </w:rPr>
        <w:t xml:space="preserve"> </w:t>
      </w:r>
      <w:r w:rsidRPr="0047675B">
        <w:rPr>
          <w:rFonts w:cs="Arial"/>
          <w:b/>
          <w:sz w:val="24"/>
          <w:lang w:val="en-GB"/>
        </w:rPr>
        <w:t xml:space="preserve"> =</w:t>
      </w:r>
      <w:r>
        <w:rPr>
          <w:rFonts w:cs="Arial"/>
          <w:b/>
          <w:sz w:val="24"/>
          <w:lang w:val="en-GB"/>
        </w:rPr>
        <w:t xml:space="preserve"> </w:t>
      </w:r>
      <w:r>
        <w:rPr>
          <w:rFonts w:cs="Arial"/>
          <w:sz w:val="24"/>
          <w:lang w:val="en-GB"/>
        </w:rPr>
        <w:t xml:space="preserve"> </w:t>
      </w:r>
      <w:r w:rsidRPr="0047675B">
        <w:rPr>
          <w:rFonts w:cs="Arial"/>
          <w:b/>
          <w:sz w:val="24"/>
          <w:lang w:val="en-GB"/>
        </w:rPr>
        <w:t>3.2 – 0.0005 x l</w:t>
      </w:r>
    </w:p>
    <w:p w14:paraId="20DD29F6" w14:textId="77777777" w:rsidR="0021306B" w:rsidRDefault="0021306B" w:rsidP="0021306B">
      <w:pPr>
        <w:tabs>
          <w:tab w:val="left" w:pos="1080"/>
        </w:tabs>
        <w:ind w:left="1080" w:hanging="1080"/>
        <w:jc w:val="center"/>
        <w:rPr>
          <w:rFonts w:cs="Arial"/>
          <w:sz w:val="24"/>
          <w:lang w:val="en-GB"/>
        </w:rPr>
      </w:pPr>
    </w:p>
    <w:p w14:paraId="5F9F959C" w14:textId="77777777" w:rsidR="0021306B" w:rsidRDefault="0021306B" w:rsidP="0021306B">
      <w:pPr>
        <w:tabs>
          <w:tab w:val="left" w:pos="1080"/>
        </w:tabs>
        <w:ind w:left="1080" w:hanging="1080"/>
        <w:jc w:val="both"/>
        <w:rPr>
          <w:rFonts w:cs="Arial"/>
          <w:sz w:val="24"/>
          <w:lang w:val="en-GB"/>
        </w:rPr>
      </w:pPr>
      <w:r>
        <w:rPr>
          <w:rFonts w:cs="Arial"/>
          <w:sz w:val="24"/>
          <w:lang w:val="en-GB"/>
        </w:rPr>
        <w:tab/>
        <w:t>where l is the length of the track rope span.</w:t>
      </w:r>
    </w:p>
    <w:p w14:paraId="083B7A4F" w14:textId="77777777" w:rsidR="0021306B" w:rsidRDefault="0021306B" w:rsidP="0021306B">
      <w:pPr>
        <w:tabs>
          <w:tab w:val="left" w:pos="1080"/>
        </w:tabs>
        <w:ind w:left="1080" w:hanging="1080"/>
        <w:jc w:val="both"/>
        <w:rPr>
          <w:rFonts w:cs="Arial"/>
          <w:sz w:val="24"/>
          <w:lang w:val="en-GB"/>
        </w:rPr>
      </w:pPr>
    </w:p>
    <w:p w14:paraId="6CCFED1B" w14:textId="77777777" w:rsidR="0021306B" w:rsidRDefault="0021306B" w:rsidP="0021306B">
      <w:pPr>
        <w:tabs>
          <w:tab w:val="left" w:pos="1080"/>
        </w:tabs>
        <w:ind w:left="1080" w:hanging="1080"/>
        <w:jc w:val="both"/>
        <w:rPr>
          <w:rFonts w:cs="Arial"/>
          <w:sz w:val="24"/>
          <w:lang w:val="en-GB"/>
        </w:rPr>
      </w:pPr>
      <w:r>
        <w:rPr>
          <w:rFonts w:cs="Arial"/>
          <w:sz w:val="24"/>
          <w:lang w:val="en-GB"/>
        </w:rPr>
        <w:tab/>
        <w:t>If neither of the end bearings of the track rope is a hinged bearing due consideration shall be given to the additional bending stresses and hence calculations made with a higher safety factor.</w:t>
      </w:r>
    </w:p>
    <w:p w14:paraId="7FC81ECA" w14:textId="77777777" w:rsidR="0021306B" w:rsidRDefault="0021306B" w:rsidP="0021306B">
      <w:pPr>
        <w:tabs>
          <w:tab w:val="left" w:pos="1080"/>
        </w:tabs>
        <w:ind w:left="1080" w:hanging="1080"/>
        <w:jc w:val="both"/>
        <w:rPr>
          <w:rFonts w:cs="Arial"/>
          <w:sz w:val="24"/>
          <w:lang w:val="en-GB"/>
        </w:rPr>
      </w:pPr>
    </w:p>
    <w:p w14:paraId="3B52207F" w14:textId="77777777" w:rsidR="0021306B" w:rsidRDefault="0021306B" w:rsidP="0021306B">
      <w:pPr>
        <w:tabs>
          <w:tab w:val="left" w:pos="1080"/>
        </w:tabs>
        <w:ind w:left="1080" w:hanging="1080"/>
        <w:jc w:val="both"/>
        <w:rPr>
          <w:rFonts w:cs="Arial"/>
          <w:sz w:val="24"/>
          <w:lang w:val="en-GB"/>
        </w:rPr>
      </w:pPr>
      <w:r w:rsidRPr="007005F5">
        <w:rPr>
          <w:rFonts w:cs="Arial"/>
          <w:b/>
          <w:sz w:val="24"/>
          <w:lang w:val="en-GB"/>
        </w:rPr>
        <w:t>2.2.5.1.7</w:t>
      </w:r>
      <w:r>
        <w:rPr>
          <w:rFonts w:cs="Arial"/>
          <w:sz w:val="24"/>
          <w:lang w:val="en-GB"/>
        </w:rPr>
        <w:tab/>
        <w:t>The maximum tension of the track rope shall be calculated from the following values:</w:t>
      </w:r>
    </w:p>
    <w:p w14:paraId="58B57E61" w14:textId="77777777" w:rsidR="0021306B" w:rsidRDefault="0021306B" w:rsidP="0021306B">
      <w:pPr>
        <w:tabs>
          <w:tab w:val="left" w:pos="1080"/>
        </w:tabs>
        <w:ind w:left="1080" w:hanging="1080"/>
        <w:jc w:val="both"/>
        <w:rPr>
          <w:rFonts w:cs="Arial"/>
          <w:sz w:val="24"/>
          <w:lang w:val="en-GB"/>
        </w:rPr>
      </w:pPr>
    </w:p>
    <w:p w14:paraId="45BE2BB3" w14:textId="77777777" w:rsidR="0021306B" w:rsidRDefault="0021306B" w:rsidP="0021306B">
      <w:pPr>
        <w:numPr>
          <w:ilvl w:val="0"/>
          <w:numId w:val="21"/>
        </w:numPr>
        <w:tabs>
          <w:tab w:val="left" w:pos="1080"/>
        </w:tabs>
        <w:jc w:val="both"/>
        <w:rPr>
          <w:rFonts w:cs="Arial"/>
          <w:sz w:val="24"/>
          <w:lang w:val="en-GB"/>
        </w:rPr>
      </w:pPr>
      <w:r>
        <w:rPr>
          <w:rFonts w:cs="Arial"/>
          <w:sz w:val="24"/>
          <w:lang w:val="en-GB"/>
        </w:rPr>
        <w:t>the maximum nominal load in</w:t>
      </w:r>
      <w:r>
        <w:rPr>
          <w:rFonts w:cs="Arial"/>
          <w:color w:val="FF0000"/>
          <w:sz w:val="24"/>
          <w:lang w:val="en-GB"/>
        </w:rPr>
        <w:t xml:space="preserve"> </w:t>
      </w:r>
      <w:r w:rsidRPr="00432A7A">
        <w:rPr>
          <w:rFonts w:cs="Arial"/>
          <w:sz w:val="24"/>
          <w:lang w:val="en-GB"/>
        </w:rPr>
        <w:t>the middle of the span</w:t>
      </w:r>
    </w:p>
    <w:p w14:paraId="2B9F516A" w14:textId="77777777" w:rsidR="0021306B" w:rsidRPr="00CF5660" w:rsidRDefault="0021306B" w:rsidP="0021306B">
      <w:pPr>
        <w:numPr>
          <w:ilvl w:val="0"/>
          <w:numId w:val="21"/>
        </w:numPr>
        <w:tabs>
          <w:tab w:val="left" w:pos="1080"/>
        </w:tabs>
        <w:jc w:val="both"/>
        <w:rPr>
          <w:rFonts w:cs="Arial"/>
          <w:sz w:val="24"/>
          <w:lang w:val="en-GB"/>
        </w:rPr>
      </w:pPr>
      <w:r>
        <w:rPr>
          <w:rFonts w:cs="Arial"/>
          <w:sz w:val="24"/>
          <w:lang w:val="en-GB"/>
        </w:rPr>
        <w:t>Where the distance between track rope anchoring points is a variable, such as for instance in the case of radial cable cranes with a single runway or cable cranes with slewing towers, the maximum distance of the track rope anchoring points</w:t>
      </w:r>
    </w:p>
    <w:p w14:paraId="1A030BC1" w14:textId="77777777" w:rsidR="0021306B" w:rsidRDefault="0021306B" w:rsidP="0021306B">
      <w:pPr>
        <w:numPr>
          <w:ilvl w:val="0"/>
          <w:numId w:val="21"/>
        </w:numPr>
        <w:tabs>
          <w:tab w:val="left" w:pos="1080"/>
        </w:tabs>
        <w:jc w:val="both"/>
        <w:rPr>
          <w:rFonts w:cs="Arial"/>
          <w:sz w:val="24"/>
          <w:lang w:val="en-GB"/>
        </w:rPr>
      </w:pPr>
      <w:r>
        <w:rPr>
          <w:rFonts w:cs="Arial"/>
          <w:sz w:val="24"/>
          <w:lang w:val="en-GB"/>
        </w:rPr>
        <w:t>the maximum hoisting height, (the weight of the hoisting rope)</w:t>
      </w:r>
    </w:p>
    <w:p w14:paraId="01E6A017" w14:textId="77777777" w:rsidR="0021306B" w:rsidRDefault="0021306B" w:rsidP="0021306B">
      <w:pPr>
        <w:numPr>
          <w:ilvl w:val="0"/>
          <w:numId w:val="21"/>
        </w:numPr>
        <w:tabs>
          <w:tab w:val="left" w:pos="1080"/>
        </w:tabs>
        <w:jc w:val="both"/>
        <w:rPr>
          <w:rFonts w:cs="Arial"/>
          <w:sz w:val="24"/>
          <w:lang w:val="en-GB"/>
        </w:rPr>
      </w:pPr>
      <w:r>
        <w:rPr>
          <w:rFonts w:cs="Arial"/>
          <w:sz w:val="24"/>
          <w:lang w:val="en-GB"/>
        </w:rPr>
        <w:t xml:space="preserve">the lowest ambient temperature </w:t>
      </w:r>
    </w:p>
    <w:p w14:paraId="079855F2" w14:textId="77777777" w:rsidR="0021306B" w:rsidRDefault="0021306B" w:rsidP="0021306B">
      <w:pPr>
        <w:tabs>
          <w:tab w:val="left" w:pos="1080"/>
        </w:tabs>
        <w:jc w:val="both"/>
        <w:rPr>
          <w:rFonts w:cs="Arial"/>
          <w:sz w:val="24"/>
          <w:lang w:val="en-GB"/>
        </w:rPr>
      </w:pPr>
    </w:p>
    <w:p w14:paraId="7A25D23F" w14:textId="77777777" w:rsidR="0021306B" w:rsidRDefault="0021306B" w:rsidP="0021306B">
      <w:pPr>
        <w:tabs>
          <w:tab w:val="left" w:pos="1080"/>
        </w:tabs>
        <w:jc w:val="both"/>
        <w:rPr>
          <w:rFonts w:cs="Arial"/>
          <w:sz w:val="24"/>
          <w:lang w:val="en-GB"/>
        </w:rPr>
      </w:pPr>
      <w:r>
        <w:rPr>
          <w:rFonts w:cs="Arial"/>
          <w:sz w:val="24"/>
          <w:lang w:val="en-GB"/>
        </w:rPr>
        <w:tab/>
        <w:t>The following values may be neglected:</w:t>
      </w:r>
    </w:p>
    <w:p w14:paraId="17FFA79A" w14:textId="77777777" w:rsidR="0021306B" w:rsidRDefault="0021306B" w:rsidP="0021306B">
      <w:pPr>
        <w:tabs>
          <w:tab w:val="left" w:pos="1080"/>
        </w:tabs>
        <w:jc w:val="both"/>
        <w:rPr>
          <w:rFonts w:cs="Arial"/>
          <w:sz w:val="24"/>
          <w:lang w:val="en-GB"/>
        </w:rPr>
      </w:pPr>
    </w:p>
    <w:p w14:paraId="45CD78B7" w14:textId="77777777" w:rsidR="0021306B" w:rsidRDefault="0021306B" w:rsidP="0021306B">
      <w:pPr>
        <w:numPr>
          <w:ilvl w:val="0"/>
          <w:numId w:val="22"/>
        </w:numPr>
        <w:tabs>
          <w:tab w:val="left" w:pos="1080"/>
        </w:tabs>
        <w:jc w:val="both"/>
        <w:rPr>
          <w:rFonts w:cs="Arial"/>
          <w:sz w:val="24"/>
          <w:lang w:val="en-GB"/>
        </w:rPr>
      </w:pPr>
      <w:r>
        <w:rPr>
          <w:rFonts w:cs="Arial"/>
          <w:sz w:val="24"/>
          <w:lang w:val="en-GB"/>
        </w:rPr>
        <w:t>Dynamic forces  generated by an acceleration and the resulting oscillations of ropes</w:t>
      </w:r>
    </w:p>
    <w:p w14:paraId="769CE00A" w14:textId="77777777" w:rsidR="0021306B" w:rsidRDefault="0021306B" w:rsidP="0021306B">
      <w:pPr>
        <w:numPr>
          <w:ilvl w:val="0"/>
          <w:numId w:val="22"/>
        </w:numPr>
        <w:tabs>
          <w:tab w:val="left" w:pos="1080"/>
        </w:tabs>
        <w:jc w:val="both"/>
        <w:rPr>
          <w:rFonts w:cs="Arial"/>
          <w:sz w:val="24"/>
          <w:lang w:val="en-GB"/>
        </w:rPr>
      </w:pPr>
      <w:r>
        <w:rPr>
          <w:rFonts w:cs="Arial"/>
          <w:sz w:val="24"/>
          <w:lang w:val="en-GB"/>
        </w:rPr>
        <w:t>A difference between the measured sag and the nominal design sag not exceeding  4%.</w:t>
      </w:r>
    </w:p>
    <w:p w14:paraId="7B4BDE7C" w14:textId="77777777" w:rsidR="0021306B" w:rsidRDefault="0021306B" w:rsidP="0021306B">
      <w:pPr>
        <w:tabs>
          <w:tab w:val="left" w:pos="1080"/>
        </w:tabs>
        <w:jc w:val="both"/>
        <w:rPr>
          <w:rFonts w:cs="Arial"/>
          <w:sz w:val="24"/>
          <w:lang w:val="en-GB"/>
        </w:rPr>
      </w:pPr>
    </w:p>
    <w:p w14:paraId="28A328D2" w14:textId="77777777" w:rsidR="0021306B" w:rsidRDefault="0021306B" w:rsidP="0021306B">
      <w:pPr>
        <w:tabs>
          <w:tab w:val="left" w:pos="1080"/>
        </w:tabs>
        <w:ind w:left="1080" w:hanging="1080"/>
        <w:jc w:val="both"/>
        <w:rPr>
          <w:rFonts w:cs="Arial"/>
          <w:sz w:val="24"/>
          <w:lang w:val="en-GB"/>
        </w:rPr>
      </w:pPr>
      <w:r w:rsidRPr="00BF7890">
        <w:rPr>
          <w:rFonts w:cs="Arial"/>
          <w:b/>
          <w:sz w:val="24"/>
          <w:lang w:val="en-GB"/>
        </w:rPr>
        <w:t>2.2.5.1.8</w:t>
      </w:r>
      <w:r w:rsidRPr="00994502">
        <w:rPr>
          <w:rFonts w:cs="Arial"/>
          <w:sz w:val="24"/>
          <w:lang w:val="en-GB"/>
        </w:rPr>
        <w:tab/>
      </w:r>
      <w:r w:rsidRPr="005B176B">
        <w:rPr>
          <w:rFonts w:cs="Arial"/>
          <w:sz w:val="24"/>
          <w:lang w:val="en-GB"/>
        </w:rPr>
        <w:t xml:space="preserve">The maximum </w:t>
      </w:r>
      <w:r>
        <w:rPr>
          <w:rFonts w:cs="Arial"/>
          <w:sz w:val="24"/>
          <w:lang w:val="en-GB"/>
        </w:rPr>
        <w:t>track rope bending</w:t>
      </w:r>
      <w:r w:rsidRPr="005B176B">
        <w:rPr>
          <w:rFonts w:cs="Arial"/>
          <w:sz w:val="24"/>
          <w:lang w:val="en-GB"/>
        </w:rPr>
        <w:t xml:space="preserve"> due to the passage of carrier truck rollers</w:t>
      </w:r>
      <w:r>
        <w:rPr>
          <w:rFonts w:cs="Arial"/>
          <w:sz w:val="24"/>
          <w:lang w:val="en-GB"/>
        </w:rPr>
        <w:t xml:space="preserve"> varies with</w:t>
      </w:r>
      <w:r w:rsidRPr="005B176B">
        <w:rPr>
          <w:rFonts w:cs="Arial"/>
          <w:sz w:val="24"/>
          <w:lang w:val="en-GB"/>
        </w:rPr>
        <w:t xml:space="preserve"> the ratio of the minimum track rope tension to the maximum load of the roller.</w:t>
      </w:r>
    </w:p>
    <w:p w14:paraId="1661B7D0" w14:textId="77777777" w:rsidR="0021306B" w:rsidRDefault="0021306B" w:rsidP="0021306B">
      <w:pPr>
        <w:tabs>
          <w:tab w:val="left" w:pos="1080"/>
        </w:tabs>
        <w:ind w:left="1080" w:hanging="1080"/>
        <w:jc w:val="both"/>
        <w:rPr>
          <w:rFonts w:cs="Arial"/>
          <w:sz w:val="24"/>
          <w:lang w:val="en-GB"/>
        </w:rPr>
      </w:pPr>
      <w:r>
        <w:rPr>
          <w:rFonts w:cs="Arial"/>
          <w:sz w:val="24"/>
          <w:lang w:val="en-GB"/>
        </w:rPr>
        <w:tab/>
        <w:t>In principle the ratio should be greater than 50 and hence the necessary number of rollers shall be determined accordingly.</w:t>
      </w:r>
    </w:p>
    <w:p w14:paraId="3DD570E4" w14:textId="77777777" w:rsidR="0021306B" w:rsidRDefault="0021306B" w:rsidP="0021306B">
      <w:pPr>
        <w:tabs>
          <w:tab w:val="left" w:pos="1080"/>
        </w:tabs>
        <w:ind w:left="1080" w:hanging="1080"/>
        <w:jc w:val="both"/>
        <w:rPr>
          <w:rFonts w:cs="Arial"/>
          <w:sz w:val="24"/>
          <w:lang w:val="en-GB"/>
        </w:rPr>
      </w:pPr>
      <w:r>
        <w:rPr>
          <w:rFonts w:cs="Arial"/>
          <w:sz w:val="24"/>
          <w:lang w:val="en-GB"/>
        </w:rPr>
        <w:tab/>
        <w:t>For a limited number of working cycles of the carrier truck and provided that a shorter service life of the track rope is deemed to be acceptable a ratio of the rope tension to the pressure of rollers of less than 50 but not smaller than 30 is deemed to be acceptable.</w:t>
      </w:r>
    </w:p>
    <w:p w14:paraId="4058BBDC" w14:textId="77777777" w:rsidR="0021306B" w:rsidRDefault="0021306B" w:rsidP="0021306B">
      <w:pPr>
        <w:ind w:left="1410"/>
        <w:rPr>
          <w:rFonts w:cs="Arial"/>
          <w:lang w:val="en-GB"/>
        </w:rPr>
      </w:pPr>
    </w:p>
    <w:p w14:paraId="272BC961" w14:textId="77777777" w:rsidR="0021306B" w:rsidRDefault="0021306B" w:rsidP="0021306B">
      <w:pPr>
        <w:tabs>
          <w:tab w:val="left" w:pos="1260"/>
        </w:tabs>
        <w:ind w:left="1260" w:hanging="1260"/>
        <w:jc w:val="both"/>
        <w:rPr>
          <w:rFonts w:cs="Arial"/>
          <w:sz w:val="24"/>
          <w:lang w:val="en-GB"/>
        </w:rPr>
      </w:pPr>
      <w:r>
        <w:rPr>
          <w:rFonts w:cs="Arial"/>
          <w:sz w:val="24"/>
          <w:lang w:val="en-GB"/>
        </w:rPr>
        <w:br w:type="page"/>
      </w:r>
    </w:p>
    <w:p w14:paraId="55D95BA3" w14:textId="77777777" w:rsidR="0021306B" w:rsidRDefault="0021306B" w:rsidP="0021306B">
      <w:pPr>
        <w:tabs>
          <w:tab w:val="left" w:pos="1260"/>
        </w:tabs>
        <w:ind w:left="1260" w:hanging="1260"/>
        <w:jc w:val="both"/>
        <w:rPr>
          <w:rFonts w:cs="Arial"/>
          <w:sz w:val="24"/>
          <w:lang w:val="en-GB"/>
        </w:rPr>
      </w:pPr>
      <w:r w:rsidRPr="00BF7890">
        <w:rPr>
          <w:rFonts w:cs="Arial"/>
          <w:b/>
          <w:sz w:val="24"/>
          <w:lang w:val="en-GB"/>
        </w:rPr>
        <w:t>2.2.5.1.9</w:t>
      </w:r>
      <w:r>
        <w:rPr>
          <w:rFonts w:cs="Arial"/>
          <w:sz w:val="24"/>
          <w:lang w:val="en-GB"/>
        </w:rPr>
        <w:tab/>
        <w:t>The minimum tension of the track rope shall be calculated from the following values</w:t>
      </w:r>
    </w:p>
    <w:p w14:paraId="0E9D6E69" w14:textId="77777777" w:rsidR="0021306B" w:rsidRDefault="0021306B" w:rsidP="0021306B">
      <w:pPr>
        <w:tabs>
          <w:tab w:val="left" w:pos="1260"/>
        </w:tabs>
        <w:ind w:left="1440" w:hanging="1440"/>
        <w:jc w:val="both"/>
        <w:rPr>
          <w:rFonts w:cs="Arial"/>
          <w:sz w:val="24"/>
          <w:lang w:val="en-GB"/>
        </w:rPr>
      </w:pPr>
      <w:r>
        <w:rPr>
          <w:rFonts w:cs="Arial"/>
          <w:sz w:val="24"/>
          <w:lang w:val="en-GB"/>
        </w:rPr>
        <w:tab/>
        <w:t>-</w:t>
      </w:r>
      <w:r>
        <w:rPr>
          <w:rFonts w:cs="Arial"/>
          <w:sz w:val="24"/>
          <w:lang w:val="en-GB"/>
        </w:rPr>
        <w:tab/>
        <w:t>The maximum nominal load on the span corresponding to the smallest distance from the field of action to the anchoring point of the track rope.</w:t>
      </w:r>
    </w:p>
    <w:p w14:paraId="48A15EBA" w14:textId="77777777" w:rsidR="0021306B" w:rsidRDefault="0021306B" w:rsidP="0021306B">
      <w:pPr>
        <w:tabs>
          <w:tab w:val="left" w:pos="1260"/>
        </w:tabs>
        <w:ind w:left="1440" w:hanging="1440"/>
        <w:jc w:val="both"/>
        <w:rPr>
          <w:rFonts w:cs="Arial"/>
          <w:sz w:val="24"/>
          <w:lang w:val="en-GB"/>
        </w:rPr>
      </w:pPr>
      <w:r>
        <w:rPr>
          <w:rFonts w:cs="Arial"/>
          <w:sz w:val="24"/>
          <w:lang w:val="en-GB"/>
        </w:rPr>
        <w:tab/>
        <w:t>-</w:t>
      </w:r>
      <w:r>
        <w:rPr>
          <w:rFonts w:cs="Arial"/>
          <w:sz w:val="24"/>
          <w:lang w:val="en-GB"/>
        </w:rPr>
        <w:tab/>
        <w:t>The minimum distance of non stationary anchoring points, such as for instance anchoring points of radial cable cranes with a single runway or cable cranes with slewing towers.</w:t>
      </w:r>
    </w:p>
    <w:p w14:paraId="71BBE254" w14:textId="77777777" w:rsidR="0021306B" w:rsidRDefault="0021306B" w:rsidP="0021306B">
      <w:pPr>
        <w:tabs>
          <w:tab w:val="left" w:pos="1260"/>
        </w:tabs>
        <w:ind w:left="1440" w:hanging="1440"/>
        <w:jc w:val="both"/>
        <w:rPr>
          <w:rFonts w:cs="Arial"/>
          <w:sz w:val="24"/>
          <w:lang w:val="en-GB"/>
        </w:rPr>
      </w:pPr>
      <w:r>
        <w:rPr>
          <w:rFonts w:cs="Arial"/>
          <w:sz w:val="24"/>
          <w:lang w:val="en-GB"/>
        </w:rPr>
        <w:tab/>
        <w:t>-</w:t>
      </w:r>
      <w:r>
        <w:rPr>
          <w:rFonts w:cs="Arial"/>
          <w:sz w:val="24"/>
          <w:lang w:val="en-GB"/>
        </w:rPr>
        <w:tab/>
        <w:t>The maximum hoisting height in the span corresponding to the smallest distance from the range of action to the anchoring point of the track rope, Cf point a), (weight of the hoisting rope).</w:t>
      </w:r>
    </w:p>
    <w:p w14:paraId="4FE6ABC6" w14:textId="77777777" w:rsidR="0021306B" w:rsidRDefault="0021306B" w:rsidP="0021306B">
      <w:pPr>
        <w:tabs>
          <w:tab w:val="left" w:pos="1260"/>
        </w:tabs>
        <w:ind w:left="1440" w:hanging="1440"/>
        <w:jc w:val="both"/>
        <w:rPr>
          <w:rFonts w:cs="Arial"/>
          <w:sz w:val="24"/>
          <w:lang w:val="en-GB"/>
        </w:rPr>
      </w:pPr>
      <w:r>
        <w:rPr>
          <w:rFonts w:cs="Arial"/>
          <w:sz w:val="24"/>
          <w:lang w:val="en-GB"/>
        </w:rPr>
        <w:tab/>
        <w:t>-</w:t>
      </w:r>
      <w:r>
        <w:rPr>
          <w:rFonts w:cs="Arial"/>
          <w:sz w:val="24"/>
          <w:lang w:val="en-GB"/>
        </w:rPr>
        <w:tab/>
        <w:t>The highest ambient temperature.</w:t>
      </w:r>
    </w:p>
    <w:p w14:paraId="5F589D20" w14:textId="77777777" w:rsidR="0021306B" w:rsidRDefault="0021306B" w:rsidP="0021306B">
      <w:pPr>
        <w:tabs>
          <w:tab w:val="left" w:pos="1260"/>
        </w:tabs>
        <w:ind w:left="1260" w:hanging="1260"/>
        <w:jc w:val="both"/>
        <w:rPr>
          <w:rFonts w:cs="Arial"/>
          <w:sz w:val="24"/>
          <w:lang w:val="en-GB"/>
        </w:rPr>
      </w:pPr>
    </w:p>
    <w:p w14:paraId="6590B86D" w14:textId="77777777" w:rsidR="0021306B" w:rsidRDefault="0021306B" w:rsidP="0021306B">
      <w:pPr>
        <w:tabs>
          <w:tab w:val="left" w:pos="1260"/>
        </w:tabs>
        <w:ind w:left="1260" w:hanging="1260"/>
        <w:jc w:val="both"/>
        <w:rPr>
          <w:rFonts w:cs="Arial"/>
          <w:sz w:val="24"/>
          <w:lang w:val="en-GB"/>
        </w:rPr>
      </w:pPr>
      <w:r>
        <w:rPr>
          <w:rFonts w:cs="Arial"/>
          <w:sz w:val="24"/>
          <w:lang w:val="en-GB"/>
        </w:rPr>
        <w:tab/>
        <w:t>The following values may be neglected:</w:t>
      </w:r>
    </w:p>
    <w:p w14:paraId="7C002BB3" w14:textId="77777777" w:rsidR="0021306B" w:rsidRDefault="0021306B" w:rsidP="0021306B">
      <w:pPr>
        <w:tabs>
          <w:tab w:val="left" w:pos="1260"/>
        </w:tabs>
        <w:ind w:left="1260" w:hanging="1260"/>
        <w:jc w:val="both"/>
        <w:rPr>
          <w:rFonts w:cs="Arial"/>
          <w:sz w:val="24"/>
          <w:lang w:val="en-GB"/>
        </w:rPr>
      </w:pPr>
    </w:p>
    <w:p w14:paraId="2D9966C4" w14:textId="77777777" w:rsidR="0021306B" w:rsidRDefault="0021306B" w:rsidP="0021306B">
      <w:pPr>
        <w:tabs>
          <w:tab w:val="left" w:pos="1260"/>
        </w:tabs>
        <w:ind w:left="1260" w:hanging="1260"/>
        <w:jc w:val="both"/>
        <w:rPr>
          <w:rFonts w:cs="Arial"/>
          <w:sz w:val="24"/>
          <w:lang w:val="en-GB"/>
        </w:rPr>
      </w:pPr>
      <w:r>
        <w:rPr>
          <w:rFonts w:cs="Arial"/>
          <w:sz w:val="24"/>
          <w:lang w:val="en-GB"/>
        </w:rPr>
        <w:tab/>
        <w:t>-</w:t>
      </w:r>
      <w:r>
        <w:rPr>
          <w:rFonts w:cs="Arial"/>
          <w:sz w:val="24"/>
          <w:lang w:val="en-GB"/>
        </w:rPr>
        <w:tab/>
        <w:t>Dynamic forces generated by an acceleration and resulting rope oscillations</w:t>
      </w:r>
    </w:p>
    <w:p w14:paraId="7108470A" w14:textId="77777777" w:rsidR="0021306B" w:rsidRDefault="0021306B" w:rsidP="0021306B">
      <w:pPr>
        <w:tabs>
          <w:tab w:val="left" w:pos="1260"/>
        </w:tabs>
        <w:ind w:left="1260" w:hanging="1260"/>
        <w:jc w:val="both"/>
        <w:rPr>
          <w:rFonts w:cs="Arial"/>
          <w:sz w:val="24"/>
          <w:lang w:val="en-GB"/>
        </w:rPr>
      </w:pPr>
      <w:r>
        <w:rPr>
          <w:rFonts w:cs="Arial"/>
          <w:sz w:val="24"/>
          <w:lang w:val="en-GB"/>
        </w:rPr>
        <w:tab/>
        <w:t>-</w:t>
      </w:r>
      <w:r>
        <w:rPr>
          <w:rFonts w:cs="Arial"/>
          <w:sz w:val="24"/>
          <w:lang w:val="en-GB"/>
        </w:rPr>
        <w:tab/>
        <w:t xml:space="preserve">A difference between the measured sag and the design sag not exceeding </w:t>
      </w:r>
    </w:p>
    <w:p w14:paraId="659A42AA" w14:textId="77777777" w:rsidR="0021306B" w:rsidRDefault="0021306B" w:rsidP="0021306B">
      <w:pPr>
        <w:tabs>
          <w:tab w:val="left" w:pos="1260"/>
        </w:tabs>
        <w:ind w:left="1260" w:hanging="1260"/>
        <w:jc w:val="both"/>
        <w:rPr>
          <w:rFonts w:cs="Arial"/>
          <w:sz w:val="24"/>
          <w:lang w:val="en-GB"/>
        </w:rPr>
      </w:pPr>
      <w:r>
        <w:rPr>
          <w:rFonts w:cs="Arial"/>
          <w:sz w:val="24"/>
          <w:lang w:val="en-GB"/>
        </w:rPr>
        <w:tab/>
        <w:t xml:space="preserve">   4%.</w:t>
      </w:r>
    </w:p>
    <w:p w14:paraId="69FC73A8" w14:textId="77777777" w:rsidR="0021306B" w:rsidRDefault="0021306B" w:rsidP="0021306B">
      <w:pPr>
        <w:tabs>
          <w:tab w:val="left" w:pos="1260"/>
        </w:tabs>
        <w:ind w:left="1260" w:hanging="1260"/>
        <w:jc w:val="both"/>
        <w:rPr>
          <w:rFonts w:cs="Arial"/>
          <w:sz w:val="24"/>
          <w:lang w:val="en-GB"/>
        </w:rPr>
      </w:pPr>
    </w:p>
    <w:p w14:paraId="14EDF68F" w14:textId="77777777" w:rsidR="0021306B" w:rsidRDefault="0021306B" w:rsidP="0021306B">
      <w:pPr>
        <w:tabs>
          <w:tab w:val="left" w:pos="1260"/>
        </w:tabs>
        <w:ind w:left="1260" w:hanging="1260"/>
        <w:rPr>
          <w:rFonts w:cs="Arial"/>
          <w:sz w:val="24"/>
          <w:lang w:val="en-GB"/>
        </w:rPr>
      </w:pPr>
      <w:r w:rsidRPr="00FE1975">
        <w:rPr>
          <w:rFonts w:cs="Arial"/>
          <w:b/>
          <w:sz w:val="24"/>
          <w:lang w:val="en-GB"/>
        </w:rPr>
        <w:t>2.2.5.1.10</w:t>
      </w:r>
      <w:r>
        <w:rPr>
          <w:rFonts w:cs="Arial"/>
          <w:sz w:val="20"/>
          <w:szCs w:val="20"/>
          <w:lang w:val="en-GB"/>
        </w:rPr>
        <w:tab/>
      </w:r>
      <w:r>
        <w:rPr>
          <w:rFonts w:cs="Arial"/>
          <w:sz w:val="24"/>
          <w:lang w:val="en-GB"/>
        </w:rPr>
        <w:t>The ratio of the track rope span to the maximum sag shall preferably be usually equal to 17 and not greater than 22.</w:t>
      </w:r>
    </w:p>
    <w:p w14:paraId="08188F77" w14:textId="77777777" w:rsidR="0021306B" w:rsidRDefault="0021306B" w:rsidP="0021306B">
      <w:pPr>
        <w:tabs>
          <w:tab w:val="left" w:pos="1080"/>
        </w:tabs>
        <w:jc w:val="both"/>
        <w:rPr>
          <w:rFonts w:cs="Arial"/>
          <w:sz w:val="24"/>
          <w:lang w:val="en-GB"/>
        </w:rPr>
      </w:pPr>
    </w:p>
    <w:p w14:paraId="31446E98" w14:textId="77777777" w:rsidR="0021306B" w:rsidRDefault="0021306B" w:rsidP="0021306B">
      <w:pPr>
        <w:tabs>
          <w:tab w:val="left" w:pos="1260"/>
        </w:tabs>
        <w:ind w:left="1260" w:hanging="1260"/>
        <w:jc w:val="both"/>
        <w:rPr>
          <w:rFonts w:cs="Arial"/>
          <w:sz w:val="24"/>
          <w:lang w:val="en-GB"/>
        </w:rPr>
      </w:pPr>
      <w:r w:rsidRPr="00FE1975">
        <w:rPr>
          <w:rFonts w:cs="Arial"/>
          <w:b/>
          <w:sz w:val="24"/>
          <w:lang w:val="en-GB"/>
        </w:rPr>
        <w:t>2.2.5.1.11</w:t>
      </w:r>
      <w:r>
        <w:rPr>
          <w:rFonts w:cs="Arial"/>
          <w:szCs w:val="22"/>
          <w:lang w:val="en-GB"/>
        </w:rPr>
        <w:tab/>
      </w:r>
      <w:r>
        <w:rPr>
          <w:rFonts w:cs="Arial"/>
          <w:sz w:val="24"/>
          <w:lang w:val="en-GB"/>
        </w:rPr>
        <w:t>In order to reduce wearing stresses to which track ropes are subjected it is recommended to change from time to time the point in which the crab is being loaded, for instance by adopting an appropriate layout of the loading station.</w:t>
      </w:r>
    </w:p>
    <w:p w14:paraId="2953970F" w14:textId="77777777" w:rsidR="0021306B" w:rsidRDefault="0021306B" w:rsidP="0021306B">
      <w:pPr>
        <w:tabs>
          <w:tab w:val="left" w:pos="1260"/>
        </w:tabs>
        <w:ind w:left="1260" w:hanging="1260"/>
        <w:jc w:val="both"/>
        <w:rPr>
          <w:rFonts w:cs="Arial"/>
          <w:sz w:val="24"/>
          <w:lang w:val="en-GB"/>
        </w:rPr>
      </w:pPr>
    </w:p>
    <w:p w14:paraId="06D6EC20" w14:textId="77777777" w:rsidR="0021306B" w:rsidRPr="00BF7890" w:rsidRDefault="0021306B" w:rsidP="0021306B">
      <w:pPr>
        <w:tabs>
          <w:tab w:val="left" w:pos="1260"/>
        </w:tabs>
        <w:ind w:left="1260" w:hanging="1260"/>
        <w:jc w:val="both"/>
        <w:rPr>
          <w:rFonts w:cs="Arial"/>
          <w:sz w:val="24"/>
          <w:lang w:val="en-GB"/>
        </w:rPr>
      </w:pPr>
      <w:r w:rsidRPr="00FE1975">
        <w:rPr>
          <w:rFonts w:cs="Arial"/>
          <w:b/>
          <w:sz w:val="24"/>
          <w:lang w:val="en-GB"/>
        </w:rPr>
        <w:t>2.2.5.1.12</w:t>
      </w:r>
      <w:r w:rsidRPr="00BF7890">
        <w:rPr>
          <w:rFonts w:cs="Arial"/>
          <w:sz w:val="24"/>
          <w:lang w:val="en-GB"/>
        </w:rPr>
        <w:tab/>
      </w:r>
      <w:r>
        <w:rPr>
          <w:rFonts w:cs="Arial"/>
          <w:sz w:val="24"/>
          <w:lang w:val="en-GB"/>
        </w:rPr>
        <w:t>The</w:t>
      </w:r>
      <w:r w:rsidRPr="00BF7890">
        <w:rPr>
          <w:rFonts w:cs="Arial"/>
          <w:sz w:val="24"/>
          <w:lang w:val="en-GB"/>
        </w:rPr>
        <w:t xml:space="preserve"> track rope anchorage </w:t>
      </w:r>
      <w:r>
        <w:rPr>
          <w:rFonts w:cs="Arial"/>
          <w:sz w:val="24"/>
          <w:lang w:val="en-GB"/>
        </w:rPr>
        <w:t xml:space="preserve">and hoist rope and crab travel rope guides </w:t>
      </w:r>
      <w:r w:rsidRPr="00BF7890">
        <w:rPr>
          <w:rFonts w:cs="Arial"/>
          <w:sz w:val="24"/>
          <w:lang w:val="en-GB"/>
        </w:rPr>
        <w:t xml:space="preserve">of radial and slewing cable cranes </w:t>
      </w:r>
      <w:r>
        <w:rPr>
          <w:rFonts w:cs="Arial"/>
          <w:sz w:val="24"/>
          <w:lang w:val="en-GB"/>
        </w:rPr>
        <w:t>shall be adjustable to every inversion</w:t>
      </w:r>
      <w:r w:rsidRPr="00BF7890">
        <w:rPr>
          <w:rFonts w:cs="Arial"/>
          <w:sz w:val="24"/>
          <w:lang w:val="en-GB"/>
        </w:rPr>
        <w:t xml:space="preserve"> </w:t>
      </w:r>
      <w:r>
        <w:rPr>
          <w:rFonts w:cs="Arial"/>
          <w:sz w:val="24"/>
          <w:lang w:val="en-GB"/>
        </w:rPr>
        <w:t>of the rope</w:t>
      </w:r>
      <w:r w:rsidRPr="00BF7890">
        <w:rPr>
          <w:rFonts w:cs="Arial"/>
          <w:sz w:val="24"/>
          <w:lang w:val="en-GB"/>
        </w:rPr>
        <w:t xml:space="preserve"> direction. Care shall also be taken to avoid excessive bending of ropes.</w:t>
      </w:r>
    </w:p>
    <w:p w14:paraId="7E2D3AA6" w14:textId="77777777" w:rsidR="0021306B" w:rsidRDefault="0021306B" w:rsidP="0021306B">
      <w:pPr>
        <w:tabs>
          <w:tab w:val="left" w:pos="1080"/>
        </w:tabs>
        <w:ind w:left="1080" w:hanging="1080"/>
        <w:jc w:val="both"/>
        <w:rPr>
          <w:rFonts w:cs="Arial"/>
          <w:szCs w:val="22"/>
          <w:lang w:val="en-GB"/>
        </w:rPr>
      </w:pPr>
    </w:p>
    <w:p w14:paraId="282FE6E5" w14:textId="77777777" w:rsidR="0021306B" w:rsidRPr="00D77CBA" w:rsidRDefault="0021306B" w:rsidP="0021306B">
      <w:pPr>
        <w:tabs>
          <w:tab w:val="left" w:pos="1260"/>
        </w:tabs>
        <w:ind w:left="1260" w:hanging="1260"/>
        <w:jc w:val="both"/>
        <w:rPr>
          <w:rFonts w:cs="Arial"/>
          <w:b/>
          <w:sz w:val="24"/>
          <w:lang w:val="en-GB"/>
        </w:rPr>
      </w:pPr>
      <w:r w:rsidRPr="00D77CBA">
        <w:rPr>
          <w:rFonts w:cs="Arial"/>
          <w:b/>
          <w:sz w:val="24"/>
          <w:lang w:val="en-GB"/>
        </w:rPr>
        <w:t>2.2.5.2</w:t>
      </w:r>
      <w:r w:rsidRPr="00D77CBA">
        <w:rPr>
          <w:rFonts w:cs="Arial"/>
          <w:b/>
          <w:sz w:val="24"/>
          <w:lang w:val="en-GB"/>
        </w:rPr>
        <w:tab/>
        <w:t>Crab travel ropes</w:t>
      </w:r>
    </w:p>
    <w:p w14:paraId="50B9AAF1" w14:textId="77777777" w:rsidR="0021306B" w:rsidRDefault="0021306B" w:rsidP="0021306B">
      <w:pPr>
        <w:tabs>
          <w:tab w:val="left" w:pos="1080"/>
        </w:tabs>
        <w:ind w:left="1080" w:hanging="1080"/>
        <w:jc w:val="both"/>
        <w:rPr>
          <w:rFonts w:cs="Arial"/>
          <w:sz w:val="24"/>
          <w:lang w:val="en-GB"/>
        </w:rPr>
      </w:pPr>
    </w:p>
    <w:p w14:paraId="7DDFD1E3" w14:textId="77777777" w:rsidR="0021306B" w:rsidRDefault="0021306B" w:rsidP="0021306B">
      <w:pPr>
        <w:tabs>
          <w:tab w:val="left" w:pos="1260"/>
        </w:tabs>
        <w:ind w:left="1260" w:hanging="1260"/>
        <w:jc w:val="both"/>
        <w:rPr>
          <w:rFonts w:cs="Arial"/>
          <w:sz w:val="24"/>
          <w:lang w:val="en-GB"/>
        </w:rPr>
      </w:pPr>
      <w:r w:rsidRPr="00D77CBA">
        <w:rPr>
          <w:rFonts w:cs="Arial"/>
          <w:b/>
          <w:sz w:val="24"/>
          <w:lang w:val="en-GB"/>
        </w:rPr>
        <w:t>2.2.5.2.1</w:t>
      </w:r>
      <w:r>
        <w:rPr>
          <w:rFonts w:cs="Arial"/>
          <w:sz w:val="24"/>
          <w:lang w:val="en-GB"/>
        </w:rPr>
        <w:tab/>
        <w:t>Crab travel ropes shall usually be lang lay ropes.</w:t>
      </w:r>
    </w:p>
    <w:p w14:paraId="0E83F8B7" w14:textId="77777777" w:rsidR="0021306B" w:rsidRDefault="0021306B" w:rsidP="0021306B">
      <w:pPr>
        <w:tabs>
          <w:tab w:val="left" w:pos="1260"/>
        </w:tabs>
        <w:ind w:left="1260" w:hanging="1260"/>
        <w:jc w:val="both"/>
        <w:rPr>
          <w:rFonts w:cs="Arial"/>
          <w:sz w:val="24"/>
          <w:lang w:val="en-GB"/>
        </w:rPr>
      </w:pPr>
    </w:p>
    <w:p w14:paraId="77E932B5" w14:textId="77777777" w:rsidR="0021306B" w:rsidRDefault="0021306B" w:rsidP="0021306B">
      <w:pPr>
        <w:tabs>
          <w:tab w:val="left" w:pos="1260"/>
        </w:tabs>
        <w:ind w:left="1260" w:hanging="1260"/>
        <w:jc w:val="both"/>
        <w:rPr>
          <w:rFonts w:cs="Arial"/>
          <w:sz w:val="24"/>
          <w:lang w:val="en-GB"/>
        </w:rPr>
      </w:pPr>
      <w:r w:rsidRPr="00D77CBA">
        <w:rPr>
          <w:rFonts w:cs="Arial"/>
          <w:b/>
          <w:sz w:val="24"/>
          <w:lang w:val="en-GB"/>
        </w:rPr>
        <w:t>2.2.5.2.2</w:t>
      </w:r>
      <w:r>
        <w:rPr>
          <w:rFonts w:cs="Arial"/>
          <w:sz w:val="24"/>
          <w:lang w:val="en-GB"/>
        </w:rPr>
        <w:tab/>
        <w:t>Cable cranes the crab travel rope of which is not tensioned by a counterweight shall be equipped with a tension take-up device having the function to build up the tension which is necessary to guarantee the adherence of the crab travel rope to the drive sheave, as well as to guarantee the required degree of safety of the cable crane.</w:t>
      </w:r>
    </w:p>
    <w:p w14:paraId="484B4CBA" w14:textId="77777777" w:rsidR="0021306B" w:rsidRDefault="0021306B" w:rsidP="0021306B">
      <w:pPr>
        <w:tabs>
          <w:tab w:val="left" w:pos="1260"/>
        </w:tabs>
        <w:ind w:left="1260" w:hanging="1260"/>
        <w:jc w:val="both"/>
        <w:rPr>
          <w:rFonts w:cs="Arial"/>
          <w:sz w:val="24"/>
          <w:lang w:val="en-GB"/>
        </w:rPr>
      </w:pPr>
    </w:p>
    <w:p w14:paraId="0BCB68E5" w14:textId="77777777" w:rsidR="0021306B" w:rsidRDefault="0021306B" w:rsidP="0021306B">
      <w:pPr>
        <w:tabs>
          <w:tab w:val="left" w:pos="1260"/>
        </w:tabs>
        <w:ind w:left="1260" w:hanging="1260"/>
        <w:jc w:val="both"/>
        <w:rPr>
          <w:rFonts w:cs="Arial"/>
          <w:sz w:val="24"/>
          <w:lang w:val="en-GB"/>
        </w:rPr>
      </w:pPr>
      <w:r w:rsidRPr="006E2802">
        <w:rPr>
          <w:rFonts w:cs="Arial"/>
          <w:b/>
          <w:sz w:val="24"/>
          <w:lang w:val="en-GB"/>
        </w:rPr>
        <w:t>2.2.5.2.3</w:t>
      </w:r>
      <w:r>
        <w:rPr>
          <w:rFonts w:cs="Arial"/>
          <w:sz w:val="24"/>
          <w:lang w:val="en-GB"/>
        </w:rPr>
        <w:tab/>
        <w:t>The design breaking load of the crab travel rope shall be at least equal to 4 times the maximum crab travel rope tension in normal operating conditions of sheave driven cable cranes and at least equal to 4.5 times the maximum crab travel rope tension in normal operating conditions of winch driven cable cranes, due allowance being made in both cases for the additional acceleration and deceleration forces which build up in normal operating conditions. Oscillations of the load and tensions generated by an emergency stop can be neglected.</w:t>
      </w:r>
    </w:p>
    <w:p w14:paraId="1583CD32" w14:textId="77777777" w:rsidR="0021306B" w:rsidRDefault="0021306B" w:rsidP="0021306B">
      <w:pPr>
        <w:tabs>
          <w:tab w:val="left" w:pos="1260"/>
        </w:tabs>
        <w:ind w:left="1260" w:hanging="1260"/>
        <w:jc w:val="both"/>
        <w:rPr>
          <w:rFonts w:cs="Arial"/>
          <w:sz w:val="24"/>
          <w:lang w:val="en-GB"/>
        </w:rPr>
      </w:pPr>
    </w:p>
    <w:p w14:paraId="7C63ACE2" w14:textId="77777777" w:rsidR="0021306B" w:rsidRDefault="0021306B" w:rsidP="0021306B">
      <w:pPr>
        <w:tabs>
          <w:tab w:val="left" w:pos="1260"/>
        </w:tabs>
        <w:ind w:left="1260" w:hanging="1260"/>
        <w:jc w:val="both"/>
        <w:rPr>
          <w:rFonts w:cs="Arial"/>
          <w:sz w:val="24"/>
          <w:lang w:val="en-GB"/>
        </w:rPr>
      </w:pPr>
      <w:r w:rsidRPr="006E2802">
        <w:rPr>
          <w:rFonts w:cs="Arial"/>
          <w:b/>
          <w:sz w:val="24"/>
          <w:lang w:val="en-GB"/>
        </w:rPr>
        <w:t>2.2.5.2.4</w:t>
      </w:r>
      <w:r>
        <w:rPr>
          <w:rFonts w:cs="Arial"/>
          <w:sz w:val="24"/>
          <w:lang w:val="en-GB"/>
        </w:rPr>
        <w:tab/>
        <w:t>The diameter of crab travel rope sheaves as referred to the axis of the rope shall be at least equal to 40 times the diameter of the crab travel rope. In order to have the certainty to achieve a reasonable service life of the rope it is recommended to use sheaves and drums having a greater diameter.</w:t>
      </w:r>
    </w:p>
    <w:p w14:paraId="16EC635F" w14:textId="77777777" w:rsidR="0021306B" w:rsidRDefault="0021306B" w:rsidP="0021306B">
      <w:pPr>
        <w:tabs>
          <w:tab w:val="left" w:pos="1260"/>
        </w:tabs>
        <w:ind w:left="1260" w:hanging="1260"/>
        <w:jc w:val="both"/>
        <w:rPr>
          <w:rFonts w:cs="Arial"/>
          <w:sz w:val="24"/>
          <w:lang w:val="en-GB"/>
        </w:rPr>
      </w:pPr>
      <w:r>
        <w:rPr>
          <w:rFonts w:cs="Arial"/>
          <w:sz w:val="24"/>
          <w:lang w:val="en-GB"/>
        </w:rPr>
        <w:br w:type="page"/>
      </w:r>
    </w:p>
    <w:p w14:paraId="05AD045D" w14:textId="77777777" w:rsidR="0021306B" w:rsidRPr="006E2802" w:rsidRDefault="0021306B" w:rsidP="0021306B">
      <w:pPr>
        <w:tabs>
          <w:tab w:val="left" w:pos="1260"/>
        </w:tabs>
        <w:ind w:left="1260" w:hanging="1260"/>
        <w:jc w:val="both"/>
        <w:rPr>
          <w:rFonts w:cs="Arial"/>
          <w:b/>
          <w:sz w:val="24"/>
          <w:lang w:val="en-GB"/>
        </w:rPr>
      </w:pPr>
      <w:r w:rsidRPr="006E2802">
        <w:rPr>
          <w:rFonts w:cs="Arial"/>
          <w:b/>
          <w:sz w:val="24"/>
          <w:lang w:val="en-GB"/>
        </w:rPr>
        <w:t>2.2.5.3</w:t>
      </w:r>
      <w:r w:rsidRPr="006E2802">
        <w:rPr>
          <w:rFonts w:cs="Arial"/>
          <w:b/>
          <w:sz w:val="24"/>
          <w:lang w:val="en-GB"/>
        </w:rPr>
        <w:tab/>
        <w:t>Hoist ropes</w:t>
      </w:r>
    </w:p>
    <w:p w14:paraId="598D16E3" w14:textId="77777777" w:rsidR="0021306B" w:rsidRDefault="0021306B" w:rsidP="0021306B">
      <w:pPr>
        <w:tabs>
          <w:tab w:val="left" w:pos="1080"/>
          <w:tab w:val="left" w:pos="1260"/>
        </w:tabs>
        <w:ind w:left="1080" w:hanging="1260"/>
        <w:jc w:val="both"/>
        <w:rPr>
          <w:rFonts w:cs="Arial"/>
          <w:sz w:val="24"/>
          <w:lang w:val="en-GB"/>
        </w:rPr>
      </w:pPr>
    </w:p>
    <w:p w14:paraId="14B3D7A9" w14:textId="77777777" w:rsidR="0021306B" w:rsidRPr="001111F3" w:rsidRDefault="0021306B" w:rsidP="0021306B">
      <w:pPr>
        <w:tabs>
          <w:tab w:val="left" w:pos="1260"/>
        </w:tabs>
        <w:ind w:left="1260" w:hanging="1260"/>
        <w:jc w:val="both"/>
        <w:rPr>
          <w:rFonts w:cs="Arial"/>
          <w:sz w:val="24"/>
          <w:lang w:val="en-GB"/>
        </w:rPr>
      </w:pPr>
      <w:r>
        <w:rPr>
          <w:rFonts w:cs="Arial"/>
          <w:b/>
          <w:sz w:val="24"/>
          <w:lang w:val="en-GB"/>
        </w:rPr>
        <w:t>2.2.5.3.1</w:t>
      </w:r>
      <w:r>
        <w:rPr>
          <w:rFonts w:cs="Arial"/>
          <w:sz w:val="24"/>
          <w:lang w:val="en-GB"/>
        </w:rPr>
        <w:tab/>
      </w:r>
      <w:r w:rsidRPr="001111F3">
        <w:rPr>
          <w:rFonts w:cs="Arial"/>
          <w:sz w:val="24"/>
          <w:lang w:val="en-GB"/>
        </w:rPr>
        <w:t>Hoist ropes should preferably be cross lay stranded ropes, but at any rate anti-rotation ropes.</w:t>
      </w:r>
    </w:p>
    <w:p w14:paraId="52653606" w14:textId="77777777" w:rsidR="0021306B" w:rsidRPr="001111F3" w:rsidRDefault="0021306B" w:rsidP="0021306B">
      <w:pPr>
        <w:tabs>
          <w:tab w:val="left" w:pos="1080"/>
          <w:tab w:val="left" w:pos="1260"/>
        </w:tabs>
        <w:ind w:left="1080" w:hanging="1260"/>
        <w:jc w:val="both"/>
        <w:rPr>
          <w:rFonts w:cs="Arial"/>
          <w:sz w:val="24"/>
          <w:lang w:val="en-GB"/>
        </w:rPr>
      </w:pPr>
    </w:p>
    <w:p w14:paraId="0FD676E6" w14:textId="77777777" w:rsidR="0021306B" w:rsidRDefault="0021306B" w:rsidP="0021306B">
      <w:pPr>
        <w:tabs>
          <w:tab w:val="left" w:pos="1260"/>
        </w:tabs>
        <w:ind w:left="1260" w:hanging="1260"/>
        <w:jc w:val="both"/>
        <w:rPr>
          <w:rFonts w:cs="Arial"/>
          <w:sz w:val="24"/>
          <w:lang w:val="en-GB"/>
        </w:rPr>
      </w:pPr>
      <w:r w:rsidRPr="00F478EC">
        <w:rPr>
          <w:rFonts w:cs="Arial"/>
          <w:b/>
          <w:sz w:val="24"/>
          <w:lang w:val="en-GB"/>
        </w:rPr>
        <w:t>2.2.5.3.2</w:t>
      </w:r>
      <w:r w:rsidRPr="00F478EC">
        <w:rPr>
          <w:rFonts w:cs="Arial"/>
          <w:b/>
          <w:sz w:val="24"/>
          <w:lang w:val="en-GB"/>
        </w:rPr>
        <w:tab/>
      </w:r>
      <w:r>
        <w:rPr>
          <w:rFonts w:cs="Arial"/>
          <w:sz w:val="24"/>
          <w:lang w:val="en-GB"/>
        </w:rPr>
        <w:t>One end of the hoist rope shall be attached to the hoist rope drum and the other end to the opposite track rope anchorage.</w:t>
      </w:r>
    </w:p>
    <w:p w14:paraId="319C0C8E" w14:textId="77777777" w:rsidR="0021306B" w:rsidRDefault="0021306B" w:rsidP="0021306B">
      <w:pPr>
        <w:tabs>
          <w:tab w:val="left" w:pos="1080"/>
          <w:tab w:val="left" w:pos="1260"/>
        </w:tabs>
        <w:ind w:left="1080" w:hanging="1260"/>
        <w:jc w:val="both"/>
        <w:rPr>
          <w:rFonts w:cs="Arial"/>
          <w:sz w:val="24"/>
          <w:lang w:val="en-GB"/>
        </w:rPr>
      </w:pPr>
    </w:p>
    <w:p w14:paraId="4A9A6380" w14:textId="77777777" w:rsidR="0021306B" w:rsidRDefault="0021306B" w:rsidP="0021306B">
      <w:pPr>
        <w:tabs>
          <w:tab w:val="left" w:pos="1260"/>
        </w:tabs>
        <w:ind w:left="1260" w:hanging="1260"/>
        <w:jc w:val="both"/>
        <w:rPr>
          <w:rFonts w:cs="Arial"/>
          <w:sz w:val="24"/>
          <w:lang w:val="en-GB"/>
        </w:rPr>
      </w:pPr>
      <w:r w:rsidRPr="00F478EC">
        <w:rPr>
          <w:rFonts w:cs="Arial"/>
          <w:b/>
          <w:sz w:val="24"/>
          <w:lang w:val="en-GB"/>
        </w:rPr>
        <w:t>2.2.5.3.3</w:t>
      </w:r>
      <w:r>
        <w:rPr>
          <w:rFonts w:cs="Arial"/>
          <w:sz w:val="24"/>
          <w:lang w:val="en-GB"/>
        </w:rPr>
        <w:tab/>
        <w:t>The design breaking load of the hoist rope shall be at least equal to 5 times the maximum hoist rope tension in normal operating conditions due consideration being given to additional acceleration and deceleration forces which build up in normal operation. An alternative method of calculation consists in taking the overall useful load increased by 15 %. Another element which shall be entered into calculations is the tension produced by the dead weight of the hoist rope, i.e. the weight corresponding to the maximum hoisting height of the rope.</w:t>
      </w:r>
    </w:p>
    <w:p w14:paraId="1FE7FD05" w14:textId="77777777" w:rsidR="0021306B" w:rsidRDefault="0021306B" w:rsidP="0021306B">
      <w:pPr>
        <w:tabs>
          <w:tab w:val="left" w:pos="1080"/>
          <w:tab w:val="left" w:pos="1260"/>
        </w:tabs>
        <w:ind w:left="1080" w:hanging="1260"/>
        <w:jc w:val="both"/>
        <w:rPr>
          <w:rFonts w:cs="Arial"/>
          <w:sz w:val="24"/>
          <w:lang w:val="en-GB"/>
        </w:rPr>
      </w:pPr>
    </w:p>
    <w:p w14:paraId="21E2624A" w14:textId="77777777" w:rsidR="0021306B" w:rsidRDefault="0021306B" w:rsidP="0021306B">
      <w:pPr>
        <w:tabs>
          <w:tab w:val="left" w:pos="1260"/>
        </w:tabs>
        <w:ind w:left="1260" w:hanging="1260"/>
        <w:jc w:val="both"/>
        <w:rPr>
          <w:rFonts w:cs="Arial"/>
          <w:sz w:val="24"/>
          <w:lang w:val="en-GB"/>
        </w:rPr>
      </w:pPr>
      <w:r w:rsidRPr="00F478EC">
        <w:rPr>
          <w:rFonts w:cs="Arial"/>
          <w:b/>
          <w:sz w:val="24"/>
          <w:lang w:val="en-GB"/>
        </w:rPr>
        <w:t>2.2.5.3.4</w:t>
      </w:r>
      <w:r w:rsidRPr="00F478EC">
        <w:rPr>
          <w:rFonts w:cs="Arial"/>
          <w:b/>
          <w:sz w:val="24"/>
          <w:lang w:val="en-GB"/>
        </w:rPr>
        <w:tab/>
      </w:r>
      <w:r>
        <w:rPr>
          <w:rFonts w:cs="Arial"/>
          <w:sz w:val="24"/>
          <w:lang w:val="en-GB"/>
        </w:rPr>
        <w:t>The diameter of the hoist rope sheave and hoist rope winches shall be at least equal to 40 times the diameter of the hoist rope as referred to the axis of the rope. In order to have the certainty to achieve a reasonable service life of the rope it is recommended to use sheaves and drums having a greater diameter.</w:t>
      </w:r>
    </w:p>
    <w:p w14:paraId="04E17093" w14:textId="77777777" w:rsidR="0021306B" w:rsidRDefault="0021306B" w:rsidP="0021306B">
      <w:pPr>
        <w:tabs>
          <w:tab w:val="left" w:pos="1080"/>
          <w:tab w:val="left" w:pos="1260"/>
        </w:tabs>
        <w:ind w:left="1080" w:hanging="1260"/>
        <w:jc w:val="both"/>
        <w:rPr>
          <w:rFonts w:cs="Arial"/>
          <w:sz w:val="24"/>
          <w:lang w:val="en-GB"/>
        </w:rPr>
      </w:pPr>
    </w:p>
    <w:p w14:paraId="57A87A03" w14:textId="77777777" w:rsidR="0021306B" w:rsidRPr="00A871E0" w:rsidRDefault="0021306B" w:rsidP="0021306B">
      <w:pPr>
        <w:tabs>
          <w:tab w:val="left" w:pos="1260"/>
        </w:tabs>
        <w:ind w:left="1260" w:hanging="1260"/>
        <w:jc w:val="both"/>
        <w:rPr>
          <w:rFonts w:cs="Arial"/>
          <w:b/>
          <w:sz w:val="24"/>
          <w:lang w:val="en-GB"/>
        </w:rPr>
      </w:pPr>
      <w:r w:rsidRPr="00A871E0">
        <w:rPr>
          <w:rFonts w:cs="Arial"/>
          <w:b/>
          <w:sz w:val="24"/>
          <w:lang w:val="en-GB"/>
        </w:rPr>
        <w:t>2.2.5.4</w:t>
      </w:r>
      <w:r w:rsidRPr="00A871E0">
        <w:rPr>
          <w:rFonts w:cs="Arial"/>
          <w:b/>
          <w:sz w:val="24"/>
          <w:lang w:val="en-GB"/>
        </w:rPr>
        <w:tab/>
        <w:t xml:space="preserve">Tower slewing ropes and guy ropes </w:t>
      </w:r>
    </w:p>
    <w:p w14:paraId="755DB149" w14:textId="77777777" w:rsidR="0021306B" w:rsidRPr="00116C70" w:rsidRDefault="0021306B" w:rsidP="0021306B">
      <w:pPr>
        <w:tabs>
          <w:tab w:val="left" w:pos="1080"/>
          <w:tab w:val="left" w:pos="1260"/>
        </w:tabs>
        <w:ind w:left="1080" w:hanging="1260"/>
        <w:jc w:val="both"/>
        <w:rPr>
          <w:rFonts w:cs="Arial"/>
          <w:sz w:val="24"/>
          <w:lang w:val="en-GB"/>
        </w:rPr>
      </w:pPr>
    </w:p>
    <w:p w14:paraId="26672273" w14:textId="77777777" w:rsidR="0021306B" w:rsidRDefault="0021306B" w:rsidP="0021306B">
      <w:pPr>
        <w:tabs>
          <w:tab w:val="left" w:pos="1260"/>
        </w:tabs>
        <w:ind w:left="1260" w:hanging="1260"/>
        <w:jc w:val="both"/>
        <w:rPr>
          <w:rFonts w:cs="Arial"/>
          <w:sz w:val="24"/>
          <w:lang w:val="en-GB"/>
        </w:rPr>
      </w:pPr>
      <w:r w:rsidRPr="00A871E0">
        <w:rPr>
          <w:rFonts w:cs="Arial"/>
          <w:b/>
          <w:sz w:val="24"/>
          <w:lang w:val="en-GB"/>
        </w:rPr>
        <w:t>2.2.5.4.1</w:t>
      </w:r>
      <w:r>
        <w:rPr>
          <w:rFonts w:cs="Arial"/>
          <w:sz w:val="24"/>
          <w:lang w:val="en-GB"/>
        </w:rPr>
        <w:tab/>
        <w:t>The design breaking load of slewing ropes shall be at least equal to 5 times the slewing rope tension in normal operation allowance being made for the wind force in operation.</w:t>
      </w:r>
    </w:p>
    <w:p w14:paraId="5DA16307" w14:textId="77777777" w:rsidR="0021306B" w:rsidRDefault="0021306B" w:rsidP="0021306B">
      <w:pPr>
        <w:tabs>
          <w:tab w:val="left" w:pos="1260"/>
        </w:tabs>
        <w:ind w:left="1260" w:hanging="1260"/>
        <w:jc w:val="both"/>
        <w:rPr>
          <w:rFonts w:cs="Arial"/>
          <w:sz w:val="24"/>
          <w:lang w:val="en-GB"/>
        </w:rPr>
      </w:pPr>
      <w:r>
        <w:rPr>
          <w:rFonts w:cs="Arial"/>
          <w:sz w:val="24"/>
          <w:lang w:val="en-GB"/>
        </w:rPr>
        <w:tab/>
        <w:t>As for the verification of the compliance with the specified degree of safety of cable cranes out of operation towers shall be assumed to be standing in their vertical position (it is recommended to specify this rule in the operating instructions and in the maintenance and servicing manual). The slewing system shall be designed to resist in its deflected position to the action of the wind to which it is subjected when the cable crane is out of operation, i.e. the calculations of the slewing rope shall be made with a safety factor at least equal to 3.5.</w:t>
      </w:r>
    </w:p>
    <w:p w14:paraId="1360E7CD" w14:textId="77777777" w:rsidR="0021306B" w:rsidRDefault="0021306B" w:rsidP="0021306B">
      <w:pPr>
        <w:tabs>
          <w:tab w:val="left" w:pos="1080"/>
          <w:tab w:val="left" w:pos="1260"/>
        </w:tabs>
        <w:ind w:left="1080" w:hanging="1260"/>
        <w:jc w:val="both"/>
        <w:rPr>
          <w:rFonts w:cs="Arial"/>
          <w:sz w:val="24"/>
          <w:lang w:val="en-GB"/>
        </w:rPr>
      </w:pPr>
    </w:p>
    <w:p w14:paraId="07A9584D" w14:textId="77777777" w:rsidR="0021306B" w:rsidRDefault="0021306B" w:rsidP="0021306B">
      <w:pPr>
        <w:tabs>
          <w:tab w:val="left" w:pos="1260"/>
        </w:tabs>
        <w:ind w:left="1260" w:hanging="1260"/>
        <w:jc w:val="both"/>
        <w:rPr>
          <w:rFonts w:cs="Arial"/>
          <w:sz w:val="24"/>
          <w:lang w:val="en-GB"/>
        </w:rPr>
      </w:pPr>
      <w:r w:rsidRPr="006054DE">
        <w:rPr>
          <w:rFonts w:cs="Arial"/>
          <w:b/>
          <w:sz w:val="24"/>
          <w:lang w:val="en-GB"/>
        </w:rPr>
        <w:t>2.2.5.4.2</w:t>
      </w:r>
      <w:r>
        <w:rPr>
          <w:rFonts w:cs="Arial"/>
          <w:sz w:val="24"/>
          <w:lang w:val="en-GB"/>
        </w:rPr>
        <w:tab/>
        <w:t>The diameter of the slewing rope sheave, as referred to the axis of the rope shall be at least equal to 20 times the diameter of the slewing rope. The lateral deflection shall not exceed 3°.</w:t>
      </w:r>
    </w:p>
    <w:p w14:paraId="06AD37A0" w14:textId="77777777" w:rsidR="0021306B" w:rsidRDefault="0021306B" w:rsidP="0021306B">
      <w:pPr>
        <w:tabs>
          <w:tab w:val="left" w:pos="1080"/>
          <w:tab w:val="left" w:pos="1260"/>
        </w:tabs>
        <w:ind w:left="1080" w:hanging="1260"/>
        <w:jc w:val="both"/>
        <w:rPr>
          <w:rFonts w:cs="Arial"/>
          <w:sz w:val="24"/>
          <w:lang w:val="en-GB"/>
        </w:rPr>
      </w:pPr>
    </w:p>
    <w:p w14:paraId="3E3BAAB3" w14:textId="77777777" w:rsidR="0021306B" w:rsidRDefault="0021306B" w:rsidP="0021306B">
      <w:pPr>
        <w:tabs>
          <w:tab w:val="left" w:pos="1260"/>
        </w:tabs>
        <w:ind w:left="1260" w:hanging="1260"/>
        <w:jc w:val="both"/>
        <w:rPr>
          <w:rFonts w:cs="Arial"/>
          <w:sz w:val="24"/>
          <w:lang w:val="en-GB"/>
        </w:rPr>
      </w:pPr>
      <w:r w:rsidRPr="006054DE">
        <w:rPr>
          <w:rFonts w:cs="Arial"/>
          <w:b/>
          <w:sz w:val="24"/>
          <w:lang w:val="en-GB"/>
        </w:rPr>
        <w:t>2.2.5.4.3</w:t>
      </w:r>
      <w:r w:rsidRPr="006054DE">
        <w:rPr>
          <w:rFonts w:cs="Arial"/>
          <w:b/>
          <w:sz w:val="24"/>
          <w:lang w:val="en-GB"/>
        </w:rPr>
        <w:tab/>
      </w:r>
      <w:r>
        <w:rPr>
          <w:rFonts w:cs="Arial"/>
          <w:sz w:val="24"/>
          <w:lang w:val="en-GB"/>
        </w:rPr>
        <w:t>The diameter of the anchoring drum of the slewing rope, as referred to the axis of the rope, shall be at least equal to 30 times the diameter of the rope.</w:t>
      </w:r>
    </w:p>
    <w:p w14:paraId="12106A00" w14:textId="77777777" w:rsidR="0021306B" w:rsidRDefault="0021306B" w:rsidP="0021306B">
      <w:pPr>
        <w:tabs>
          <w:tab w:val="left" w:pos="1080"/>
          <w:tab w:val="left" w:pos="1260"/>
        </w:tabs>
        <w:ind w:left="1260" w:hanging="1260"/>
        <w:jc w:val="both"/>
        <w:rPr>
          <w:rFonts w:cs="Arial"/>
          <w:sz w:val="24"/>
          <w:lang w:val="en-GB"/>
        </w:rPr>
      </w:pPr>
      <w:r>
        <w:rPr>
          <w:rFonts w:cs="Arial"/>
          <w:sz w:val="24"/>
          <w:lang w:val="en-GB"/>
        </w:rPr>
        <w:br w:type="page"/>
      </w:r>
    </w:p>
    <w:p w14:paraId="1ABF34BB" w14:textId="77777777" w:rsidR="0021306B" w:rsidRPr="006054DE" w:rsidRDefault="0021306B" w:rsidP="0021306B">
      <w:pPr>
        <w:tabs>
          <w:tab w:val="left" w:pos="1080"/>
          <w:tab w:val="left" w:pos="1260"/>
        </w:tabs>
        <w:ind w:left="1260" w:hanging="1260"/>
        <w:jc w:val="both"/>
        <w:rPr>
          <w:rFonts w:cs="Arial"/>
          <w:b/>
          <w:sz w:val="24"/>
          <w:lang w:val="en-GB"/>
        </w:rPr>
      </w:pPr>
      <w:r w:rsidRPr="006054DE">
        <w:rPr>
          <w:rFonts w:cs="Arial"/>
          <w:b/>
          <w:sz w:val="24"/>
          <w:lang w:val="en-GB"/>
        </w:rPr>
        <w:t>2.2.5.5</w:t>
      </w:r>
      <w:r w:rsidRPr="006054DE">
        <w:rPr>
          <w:rFonts w:cs="Arial"/>
          <w:b/>
          <w:sz w:val="24"/>
          <w:lang w:val="en-GB"/>
        </w:rPr>
        <w:tab/>
        <w:t>Guy ropes and anchoring ropes</w:t>
      </w:r>
    </w:p>
    <w:p w14:paraId="34569C49" w14:textId="77777777" w:rsidR="0021306B" w:rsidRPr="006054DE" w:rsidRDefault="0021306B" w:rsidP="0021306B">
      <w:pPr>
        <w:tabs>
          <w:tab w:val="left" w:pos="1080"/>
        </w:tabs>
        <w:ind w:left="1080" w:hanging="1080"/>
        <w:jc w:val="both"/>
        <w:rPr>
          <w:rFonts w:cs="Arial"/>
          <w:b/>
          <w:sz w:val="24"/>
          <w:lang w:val="en-GB"/>
        </w:rPr>
      </w:pPr>
    </w:p>
    <w:p w14:paraId="79B678C1" w14:textId="77777777" w:rsidR="0021306B" w:rsidRDefault="0021306B" w:rsidP="0021306B">
      <w:pPr>
        <w:tabs>
          <w:tab w:val="left" w:pos="1080"/>
        </w:tabs>
        <w:ind w:left="1080" w:hanging="1080"/>
        <w:jc w:val="both"/>
        <w:rPr>
          <w:rFonts w:cs="Arial"/>
          <w:sz w:val="24"/>
          <w:lang w:val="en-GB"/>
        </w:rPr>
      </w:pPr>
      <w:r w:rsidRPr="006054DE">
        <w:rPr>
          <w:rFonts w:cs="Arial"/>
          <w:b/>
          <w:sz w:val="24"/>
          <w:lang w:val="en-GB"/>
        </w:rPr>
        <w:t>2.2.5.5.1</w:t>
      </w:r>
      <w:r>
        <w:rPr>
          <w:rFonts w:cs="Arial"/>
          <w:sz w:val="24"/>
          <w:lang w:val="en-GB"/>
        </w:rPr>
        <w:tab/>
        <w:t>Lateral and backside guy ropes are used to secure towers used as a mounting support for track ropes.</w:t>
      </w:r>
    </w:p>
    <w:p w14:paraId="684374F4" w14:textId="77777777" w:rsidR="0021306B" w:rsidRDefault="0021306B" w:rsidP="0021306B">
      <w:pPr>
        <w:tabs>
          <w:tab w:val="left" w:pos="1080"/>
        </w:tabs>
        <w:ind w:left="1080" w:hanging="1080"/>
        <w:jc w:val="both"/>
        <w:rPr>
          <w:rFonts w:cs="Arial"/>
          <w:sz w:val="24"/>
          <w:lang w:val="en-GB"/>
        </w:rPr>
      </w:pPr>
    </w:p>
    <w:p w14:paraId="7EEAA3C1" w14:textId="77777777" w:rsidR="0021306B" w:rsidRDefault="0021306B" w:rsidP="0021306B">
      <w:pPr>
        <w:tabs>
          <w:tab w:val="left" w:pos="1080"/>
        </w:tabs>
        <w:ind w:left="1080" w:hanging="1080"/>
        <w:jc w:val="both"/>
        <w:rPr>
          <w:rFonts w:cs="Arial"/>
          <w:sz w:val="24"/>
          <w:lang w:val="en-GB"/>
        </w:rPr>
      </w:pPr>
      <w:r w:rsidRPr="00756E9C">
        <w:rPr>
          <w:rFonts w:cs="Arial"/>
          <w:b/>
          <w:sz w:val="24"/>
          <w:lang w:val="en-GB"/>
        </w:rPr>
        <w:t>2.2.5.5.2</w:t>
      </w:r>
      <w:r>
        <w:rPr>
          <w:rFonts w:cs="Arial"/>
          <w:sz w:val="24"/>
          <w:lang w:val="en-GB"/>
        </w:rPr>
        <w:tab/>
        <w:t>Manufacturers are recommended to choose an anchoring system for guy ropes and anchoring ropes which does not cause excessive bending of the rope and hence no wire breakage.</w:t>
      </w:r>
    </w:p>
    <w:p w14:paraId="0A9931A1" w14:textId="77777777" w:rsidR="0021306B" w:rsidRDefault="0021306B" w:rsidP="0021306B">
      <w:pPr>
        <w:tabs>
          <w:tab w:val="left" w:pos="1080"/>
        </w:tabs>
        <w:ind w:left="1080" w:hanging="1080"/>
        <w:jc w:val="both"/>
        <w:rPr>
          <w:rFonts w:cs="Arial"/>
          <w:sz w:val="24"/>
          <w:lang w:val="en-GB"/>
        </w:rPr>
      </w:pPr>
    </w:p>
    <w:p w14:paraId="3211B38C" w14:textId="77777777" w:rsidR="0021306B" w:rsidRDefault="0021306B" w:rsidP="0021306B">
      <w:pPr>
        <w:tabs>
          <w:tab w:val="left" w:pos="1080"/>
        </w:tabs>
        <w:ind w:left="1080" w:hanging="1080"/>
        <w:jc w:val="both"/>
        <w:rPr>
          <w:rFonts w:cs="Arial"/>
          <w:sz w:val="24"/>
          <w:lang w:val="en-GB"/>
        </w:rPr>
      </w:pPr>
      <w:r w:rsidRPr="00756E9C">
        <w:rPr>
          <w:rFonts w:cs="Arial"/>
          <w:b/>
          <w:sz w:val="24"/>
          <w:lang w:val="en-GB"/>
        </w:rPr>
        <w:t>2.2.5.5.3</w:t>
      </w:r>
      <w:r>
        <w:rPr>
          <w:rFonts w:cs="Arial"/>
          <w:sz w:val="24"/>
          <w:lang w:val="en-GB"/>
        </w:rPr>
        <w:tab/>
        <w:t xml:space="preserve">The safety factor of guy and anchoring ropes shall </w:t>
      </w:r>
      <w:r w:rsidRPr="00756E9C">
        <w:rPr>
          <w:rFonts w:cs="Arial"/>
          <w:b/>
          <w:sz w:val="24"/>
          <w:lang w:val="en-GB"/>
        </w:rPr>
        <w:t>be at least equal to 1.2 times</w:t>
      </w:r>
      <w:r>
        <w:rPr>
          <w:rFonts w:cs="Arial"/>
          <w:sz w:val="24"/>
          <w:lang w:val="en-GB"/>
        </w:rPr>
        <w:t xml:space="preserve"> </w:t>
      </w:r>
      <w:r w:rsidRPr="00756E9C">
        <w:rPr>
          <w:rFonts w:cs="Arial"/>
          <w:b/>
          <w:sz w:val="24"/>
          <w:lang w:val="en-GB"/>
        </w:rPr>
        <w:t xml:space="preserve">the </w:t>
      </w:r>
      <w:r>
        <w:rPr>
          <w:rFonts w:cs="Arial"/>
          <w:b/>
          <w:sz w:val="24"/>
          <w:lang w:val="en-GB"/>
        </w:rPr>
        <w:t>degree of safety</w:t>
      </w:r>
      <w:r w:rsidRPr="00756E9C">
        <w:rPr>
          <w:rFonts w:cs="Arial"/>
          <w:b/>
          <w:sz w:val="24"/>
          <w:lang w:val="en-GB"/>
        </w:rPr>
        <w:t xml:space="preserve"> of the track rope</w:t>
      </w:r>
      <w:r>
        <w:rPr>
          <w:rFonts w:cs="Arial"/>
          <w:sz w:val="24"/>
          <w:lang w:val="en-GB"/>
        </w:rPr>
        <w:t>, due allowance being made for all static forces, the action of the wind, the different positions of towers, the slope of the rope as well as for all other factors which contribute to the maximum rope tension.</w:t>
      </w:r>
    </w:p>
    <w:p w14:paraId="6C21D554" w14:textId="77777777" w:rsidR="0021306B" w:rsidRDefault="0021306B" w:rsidP="0021306B">
      <w:pPr>
        <w:tabs>
          <w:tab w:val="left" w:pos="1080"/>
        </w:tabs>
        <w:ind w:left="1080" w:hanging="1080"/>
        <w:jc w:val="both"/>
        <w:rPr>
          <w:rFonts w:cs="Arial"/>
          <w:sz w:val="24"/>
          <w:lang w:val="en-GB"/>
        </w:rPr>
      </w:pPr>
    </w:p>
    <w:p w14:paraId="6901DEB1" w14:textId="77777777" w:rsidR="0021306B" w:rsidRDefault="0021306B" w:rsidP="0021306B">
      <w:pPr>
        <w:tabs>
          <w:tab w:val="left" w:pos="1080"/>
        </w:tabs>
        <w:ind w:left="1080" w:hanging="1080"/>
        <w:jc w:val="both"/>
        <w:rPr>
          <w:rFonts w:cs="Arial"/>
          <w:sz w:val="24"/>
          <w:lang w:val="en-GB"/>
        </w:rPr>
      </w:pPr>
      <w:r w:rsidRPr="00756E9C">
        <w:rPr>
          <w:rFonts w:cs="Arial"/>
          <w:b/>
          <w:sz w:val="24"/>
          <w:lang w:val="en-GB"/>
        </w:rPr>
        <w:t>2.2.5.5.4</w:t>
      </w:r>
      <w:r>
        <w:rPr>
          <w:rFonts w:cs="Arial"/>
          <w:sz w:val="24"/>
          <w:lang w:val="en-GB"/>
        </w:rPr>
        <w:tab/>
        <w:t>Care shall be taken to choose an appropriate anti-rotation anchoring rope fixing system so as to prevent rotational movements of the tower.</w:t>
      </w:r>
    </w:p>
    <w:p w14:paraId="07C90ACA" w14:textId="77777777" w:rsidR="0021306B" w:rsidRDefault="0021306B" w:rsidP="0021306B">
      <w:pPr>
        <w:tabs>
          <w:tab w:val="left" w:pos="1080"/>
        </w:tabs>
        <w:ind w:left="1080" w:hanging="1080"/>
        <w:jc w:val="both"/>
        <w:rPr>
          <w:rFonts w:cs="Arial"/>
          <w:sz w:val="24"/>
          <w:lang w:val="en-GB"/>
        </w:rPr>
      </w:pPr>
    </w:p>
    <w:p w14:paraId="46AF9CBB" w14:textId="77777777" w:rsidR="0021306B" w:rsidRDefault="0021306B" w:rsidP="0021306B">
      <w:pPr>
        <w:tabs>
          <w:tab w:val="left" w:pos="1080"/>
        </w:tabs>
        <w:ind w:left="1080" w:hanging="1080"/>
        <w:jc w:val="both"/>
        <w:rPr>
          <w:rFonts w:cs="Arial"/>
          <w:sz w:val="24"/>
          <w:lang w:val="en-GB"/>
        </w:rPr>
      </w:pPr>
      <w:r w:rsidRPr="00756E9C">
        <w:rPr>
          <w:rFonts w:cs="Arial"/>
          <w:b/>
          <w:sz w:val="24"/>
          <w:lang w:val="en-GB"/>
        </w:rPr>
        <w:t>2.2.5.5.5</w:t>
      </w:r>
      <w:r>
        <w:rPr>
          <w:rFonts w:cs="Arial"/>
          <w:sz w:val="24"/>
          <w:lang w:val="en-GB"/>
        </w:rPr>
        <w:tab/>
        <w:t>Anchoring ropes can also be anchored in the ground and secured to a drum-like reinforced concrete block with a timber stave lining by making at least three windings around the drum.  Free rope ends shall be secured by clamps which have been calculated with a safety factor 3 against slippage. An additional clamp shall be added for the sake of a visual monitoring of the slippage.</w:t>
      </w:r>
    </w:p>
    <w:p w14:paraId="5A1C985C" w14:textId="77777777" w:rsidR="0021306B" w:rsidRDefault="0021306B" w:rsidP="0021306B">
      <w:pPr>
        <w:tabs>
          <w:tab w:val="left" w:pos="1080"/>
        </w:tabs>
        <w:ind w:left="1080" w:hanging="1080"/>
        <w:jc w:val="both"/>
        <w:rPr>
          <w:rFonts w:cs="Arial"/>
          <w:sz w:val="24"/>
          <w:lang w:val="en-GB"/>
        </w:rPr>
      </w:pPr>
    </w:p>
    <w:p w14:paraId="160DE6E1" w14:textId="77777777" w:rsidR="0021306B" w:rsidRDefault="0021306B" w:rsidP="0021306B">
      <w:pPr>
        <w:tabs>
          <w:tab w:val="left" w:pos="1080"/>
        </w:tabs>
        <w:ind w:left="1080" w:hanging="1080"/>
        <w:jc w:val="both"/>
        <w:rPr>
          <w:rFonts w:cs="Arial"/>
          <w:sz w:val="24"/>
          <w:lang w:val="en-GB"/>
        </w:rPr>
      </w:pPr>
      <w:r w:rsidRPr="00D9076B">
        <w:rPr>
          <w:rFonts w:cs="Arial"/>
          <w:b/>
          <w:sz w:val="24"/>
          <w:lang w:val="en-GB"/>
        </w:rPr>
        <w:t>2.2.5.5.6</w:t>
      </w:r>
      <w:r>
        <w:rPr>
          <w:rFonts w:cs="Arial"/>
          <w:sz w:val="24"/>
          <w:lang w:val="en-GB"/>
        </w:rPr>
        <w:tab/>
        <w:t>Anchoring blocks shall be calculated with a safety factor against slippage, overturning and up-lift at least equal to 1.5. The passive lateral pressure of the soil may be neglected. It shall be permitted to secure stationary towers and masts with rock anchors.</w:t>
      </w:r>
    </w:p>
    <w:p w14:paraId="2E5EF6F8" w14:textId="77777777" w:rsidR="0021306B" w:rsidRDefault="0021306B" w:rsidP="0021306B">
      <w:pPr>
        <w:tabs>
          <w:tab w:val="left" w:pos="1080"/>
        </w:tabs>
        <w:ind w:left="1080" w:hanging="1080"/>
        <w:jc w:val="both"/>
        <w:rPr>
          <w:rFonts w:cs="Arial"/>
          <w:sz w:val="24"/>
          <w:lang w:val="en-GB"/>
        </w:rPr>
      </w:pPr>
    </w:p>
    <w:p w14:paraId="0C354889" w14:textId="77777777" w:rsidR="0021306B" w:rsidRDefault="0021306B" w:rsidP="0021306B">
      <w:pPr>
        <w:tabs>
          <w:tab w:val="left" w:pos="1080"/>
        </w:tabs>
        <w:ind w:left="1080" w:hanging="1080"/>
        <w:jc w:val="both"/>
        <w:rPr>
          <w:rFonts w:cs="Arial"/>
          <w:sz w:val="24"/>
          <w:lang w:val="en-GB"/>
        </w:rPr>
      </w:pPr>
      <w:r w:rsidRPr="00D9076B">
        <w:rPr>
          <w:rFonts w:cs="Arial"/>
          <w:b/>
          <w:sz w:val="24"/>
          <w:lang w:val="en-GB"/>
        </w:rPr>
        <w:t>2.2.5.5.7</w:t>
      </w:r>
      <w:r w:rsidRPr="00D9076B">
        <w:rPr>
          <w:rFonts w:cs="Arial"/>
          <w:b/>
          <w:sz w:val="24"/>
          <w:lang w:val="en-GB"/>
        </w:rPr>
        <w:tab/>
      </w:r>
      <w:r>
        <w:rPr>
          <w:rFonts w:cs="Arial"/>
          <w:sz w:val="24"/>
          <w:lang w:val="en-GB"/>
        </w:rPr>
        <w:t>The diameter of the drum, as referred to the axis of the rope, shall be equal to 30 times the diameter of stranded ropes, equal to 40 times the diameter of open spiral ropes and equal to 50 times the diameter of closed spiral ropes.</w:t>
      </w:r>
    </w:p>
    <w:p w14:paraId="732C6B56" w14:textId="77777777" w:rsidR="0021306B" w:rsidRDefault="0021306B" w:rsidP="0021306B">
      <w:pPr>
        <w:tabs>
          <w:tab w:val="left" w:pos="1080"/>
        </w:tabs>
        <w:ind w:left="1080" w:hanging="1080"/>
        <w:jc w:val="both"/>
        <w:rPr>
          <w:rFonts w:cs="Arial"/>
          <w:sz w:val="24"/>
          <w:lang w:val="en-GB"/>
        </w:rPr>
      </w:pPr>
    </w:p>
    <w:p w14:paraId="0A1EAB98" w14:textId="77777777" w:rsidR="0021306B" w:rsidRDefault="0021306B" w:rsidP="0021306B">
      <w:pPr>
        <w:tabs>
          <w:tab w:val="left" w:pos="1080"/>
        </w:tabs>
        <w:ind w:left="1080" w:hanging="1080"/>
        <w:jc w:val="both"/>
        <w:rPr>
          <w:rFonts w:cs="Arial"/>
          <w:sz w:val="24"/>
          <w:lang w:val="en-GB"/>
        </w:rPr>
      </w:pPr>
      <w:r w:rsidRPr="00D9076B">
        <w:rPr>
          <w:rFonts w:cs="Arial"/>
          <w:b/>
          <w:sz w:val="24"/>
          <w:lang w:val="en-GB"/>
        </w:rPr>
        <w:t>2.2.5.5.8</w:t>
      </w:r>
      <w:r>
        <w:rPr>
          <w:rFonts w:cs="Arial"/>
          <w:sz w:val="24"/>
          <w:lang w:val="en-GB"/>
        </w:rPr>
        <w:tab/>
        <w:t>Hinged poured metal socket end fixings may be used to fasten anchoring ropes.</w:t>
      </w:r>
    </w:p>
    <w:p w14:paraId="55A9A8AE" w14:textId="77777777" w:rsidR="0021306B" w:rsidRDefault="0021306B" w:rsidP="0021306B">
      <w:pPr>
        <w:tabs>
          <w:tab w:val="left" w:pos="1080"/>
        </w:tabs>
        <w:ind w:left="1080" w:hanging="1080"/>
        <w:jc w:val="both"/>
        <w:rPr>
          <w:rFonts w:cs="Arial"/>
          <w:sz w:val="24"/>
          <w:lang w:val="en-GB"/>
        </w:rPr>
      </w:pPr>
    </w:p>
    <w:p w14:paraId="68B8F978" w14:textId="77777777" w:rsidR="0021306B" w:rsidRDefault="0021306B" w:rsidP="0021306B">
      <w:pPr>
        <w:tabs>
          <w:tab w:val="left" w:pos="1080"/>
        </w:tabs>
        <w:ind w:left="1080" w:hanging="1080"/>
        <w:jc w:val="both"/>
        <w:rPr>
          <w:rFonts w:cs="Arial"/>
          <w:sz w:val="24"/>
          <w:lang w:val="en-GB"/>
        </w:rPr>
      </w:pPr>
    </w:p>
    <w:p w14:paraId="1B475DC4" w14:textId="77777777" w:rsidR="0021306B" w:rsidRPr="00D9076B" w:rsidRDefault="0021306B" w:rsidP="0021306B">
      <w:pPr>
        <w:tabs>
          <w:tab w:val="left" w:pos="1080"/>
        </w:tabs>
        <w:ind w:left="1080" w:hanging="1080"/>
        <w:jc w:val="both"/>
        <w:rPr>
          <w:rFonts w:cs="Arial"/>
          <w:b/>
          <w:sz w:val="24"/>
          <w:lang w:val="en-GB"/>
        </w:rPr>
      </w:pPr>
      <w:r w:rsidRPr="00D9076B">
        <w:rPr>
          <w:rFonts w:cs="Arial"/>
          <w:b/>
          <w:sz w:val="24"/>
          <w:lang w:val="en-GB"/>
        </w:rPr>
        <w:t>2.2.6</w:t>
      </w:r>
      <w:r w:rsidRPr="00D9076B">
        <w:rPr>
          <w:rFonts w:cs="Arial"/>
          <w:b/>
          <w:sz w:val="24"/>
          <w:lang w:val="en-GB"/>
        </w:rPr>
        <w:tab/>
        <w:t>Towers</w:t>
      </w:r>
      <w:r>
        <w:rPr>
          <w:rFonts w:cs="Arial"/>
          <w:b/>
          <w:sz w:val="24"/>
          <w:lang w:val="en-GB"/>
        </w:rPr>
        <w:t xml:space="preserve"> and</w:t>
      </w:r>
      <w:r w:rsidRPr="00D9076B">
        <w:rPr>
          <w:rFonts w:cs="Arial"/>
          <w:b/>
          <w:sz w:val="24"/>
          <w:lang w:val="en-GB"/>
        </w:rPr>
        <w:t xml:space="preserve"> masts</w:t>
      </w:r>
    </w:p>
    <w:p w14:paraId="1BE4F4A2" w14:textId="77777777" w:rsidR="0021306B" w:rsidRPr="007B1C03" w:rsidRDefault="0021306B" w:rsidP="0021306B">
      <w:pPr>
        <w:tabs>
          <w:tab w:val="left" w:pos="1080"/>
        </w:tabs>
        <w:ind w:left="1080" w:hanging="1080"/>
        <w:jc w:val="both"/>
        <w:rPr>
          <w:rFonts w:cs="Arial"/>
          <w:b/>
          <w:sz w:val="24"/>
          <w:lang w:val="en-GB"/>
        </w:rPr>
      </w:pPr>
    </w:p>
    <w:p w14:paraId="3989A8D1" w14:textId="77777777" w:rsidR="0021306B" w:rsidRDefault="0021306B" w:rsidP="0021306B">
      <w:pPr>
        <w:tabs>
          <w:tab w:val="left" w:pos="1080"/>
        </w:tabs>
        <w:ind w:left="1080" w:hanging="1080"/>
        <w:jc w:val="both"/>
        <w:rPr>
          <w:rFonts w:cs="Arial"/>
          <w:sz w:val="24"/>
          <w:lang w:val="en-GB"/>
        </w:rPr>
      </w:pPr>
      <w:r w:rsidRPr="00104AF0">
        <w:rPr>
          <w:rFonts w:cs="Arial"/>
          <w:b/>
          <w:sz w:val="24"/>
          <w:lang w:val="en-GB"/>
        </w:rPr>
        <w:t>2.2.6.1</w:t>
      </w:r>
      <w:r w:rsidRPr="001E738F">
        <w:rPr>
          <w:rFonts w:cs="Arial"/>
          <w:sz w:val="24"/>
          <w:lang w:val="en-GB"/>
        </w:rPr>
        <w:tab/>
        <w:t xml:space="preserve">The </w:t>
      </w:r>
      <w:r>
        <w:rPr>
          <w:rFonts w:cs="Arial"/>
          <w:sz w:val="24"/>
          <w:lang w:val="en-GB"/>
        </w:rPr>
        <w:t xml:space="preserve">following </w:t>
      </w:r>
      <w:r w:rsidRPr="001E738F">
        <w:rPr>
          <w:rFonts w:cs="Arial"/>
          <w:sz w:val="24"/>
          <w:lang w:val="en-GB"/>
        </w:rPr>
        <w:t xml:space="preserve">values </w:t>
      </w:r>
      <w:r>
        <w:rPr>
          <w:rFonts w:cs="Arial"/>
          <w:sz w:val="24"/>
          <w:lang w:val="en-GB"/>
        </w:rPr>
        <w:t xml:space="preserve">shall be used to calculate </w:t>
      </w:r>
      <w:r w:rsidRPr="001E738F">
        <w:rPr>
          <w:rFonts w:cs="Arial"/>
          <w:sz w:val="24"/>
          <w:lang w:val="en-GB"/>
        </w:rPr>
        <w:t>towers</w:t>
      </w:r>
      <w:r>
        <w:rPr>
          <w:rFonts w:cs="Arial"/>
          <w:sz w:val="24"/>
          <w:lang w:val="en-GB"/>
        </w:rPr>
        <w:t>:</w:t>
      </w:r>
    </w:p>
    <w:p w14:paraId="711E3C14" w14:textId="77777777" w:rsidR="0021306B" w:rsidRDefault="0021306B" w:rsidP="0021306B">
      <w:pPr>
        <w:tabs>
          <w:tab w:val="left" w:pos="1080"/>
        </w:tabs>
        <w:ind w:left="1080" w:hanging="1080"/>
        <w:jc w:val="both"/>
        <w:rPr>
          <w:rFonts w:cs="Arial"/>
          <w:sz w:val="24"/>
          <w:lang w:val="en-GB"/>
        </w:rPr>
      </w:pPr>
      <w:r>
        <w:rPr>
          <w:rFonts w:cs="Arial"/>
          <w:sz w:val="24"/>
          <w:lang w:val="en-GB"/>
        </w:rPr>
        <w:tab/>
      </w:r>
      <w:r w:rsidRPr="001E738F">
        <w:rPr>
          <w:rFonts w:cs="Arial"/>
          <w:sz w:val="24"/>
          <w:lang w:val="en-GB"/>
        </w:rPr>
        <w:t>the dead weight of towers, stresses transmitted to towers by ropes or generated by</w:t>
      </w:r>
      <w:r>
        <w:rPr>
          <w:rFonts w:cs="Arial"/>
          <w:sz w:val="24"/>
          <w:lang w:val="en-GB"/>
        </w:rPr>
        <w:t xml:space="preserve"> the action of wind and </w:t>
      </w:r>
      <w:r w:rsidRPr="001E738F">
        <w:rPr>
          <w:rFonts w:cs="Arial"/>
          <w:sz w:val="24"/>
          <w:lang w:val="en-GB"/>
        </w:rPr>
        <w:t xml:space="preserve"> stresses due to seismic phenomena</w:t>
      </w:r>
      <w:r>
        <w:rPr>
          <w:rFonts w:cs="Arial"/>
          <w:sz w:val="24"/>
          <w:lang w:val="en-GB"/>
        </w:rPr>
        <w:t>, if any.</w:t>
      </w:r>
      <w:r w:rsidRPr="001E738F">
        <w:rPr>
          <w:rFonts w:cs="Arial"/>
          <w:sz w:val="24"/>
          <w:lang w:val="en-GB"/>
        </w:rPr>
        <w:t>.</w:t>
      </w:r>
    </w:p>
    <w:p w14:paraId="2FF3C985" w14:textId="77777777" w:rsidR="0021306B" w:rsidRDefault="0021306B" w:rsidP="0021306B">
      <w:pPr>
        <w:tabs>
          <w:tab w:val="left" w:pos="1080"/>
        </w:tabs>
        <w:ind w:left="1080" w:hanging="1080"/>
        <w:jc w:val="both"/>
        <w:rPr>
          <w:rFonts w:cs="Arial"/>
          <w:sz w:val="24"/>
          <w:lang w:val="en-GB"/>
        </w:rPr>
      </w:pPr>
    </w:p>
    <w:p w14:paraId="3686CFB4" w14:textId="77777777" w:rsidR="0021306B" w:rsidRDefault="0021306B" w:rsidP="0021306B">
      <w:pPr>
        <w:tabs>
          <w:tab w:val="left" w:pos="1080"/>
        </w:tabs>
        <w:ind w:left="1080" w:hanging="1080"/>
        <w:jc w:val="both"/>
        <w:rPr>
          <w:rFonts w:cs="Arial"/>
          <w:sz w:val="24"/>
          <w:lang w:val="en-GB"/>
        </w:rPr>
      </w:pPr>
      <w:r w:rsidRPr="00104AF0">
        <w:rPr>
          <w:rFonts w:cs="Arial"/>
          <w:b/>
          <w:sz w:val="24"/>
          <w:lang w:val="en-GB"/>
        </w:rPr>
        <w:t>2.2.6.2</w:t>
      </w:r>
      <w:r>
        <w:rPr>
          <w:rFonts w:cs="Arial"/>
          <w:sz w:val="24"/>
          <w:lang w:val="en-GB"/>
        </w:rPr>
        <w:tab/>
        <w:t>Cable crane towers shall be complete of the necessary assembly and maintenance facilities. Provisions shall be taken to facilitate the access to towers and their equipment and guarantee the safety of the staff.</w:t>
      </w:r>
    </w:p>
    <w:p w14:paraId="6CDB04CE" w14:textId="77777777" w:rsidR="0021306B" w:rsidRDefault="0021306B" w:rsidP="0021306B">
      <w:pPr>
        <w:tabs>
          <w:tab w:val="left" w:pos="1080"/>
        </w:tabs>
        <w:ind w:left="1080" w:hanging="1080"/>
        <w:jc w:val="both"/>
        <w:rPr>
          <w:rFonts w:cs="Arial"/>
          <w:sz w:val="24"/>
          <w:lang w:val="en-GB"/>
        </w:rPr>
      </w:pPr>
    </w:p>
    <w:p w14:paraId="29543990" w14:textId="77777777" w:rsidR="0021306B" w:rsidRPr="00D874B7" w:rsidRDefault="0021306B" w:rsidP="0021306B">
      <w:pPr>
        <w:tabs>
          <w:tab w:val="left" w:pos="1080"/>
        </w:tabs>
        <w:ind w:left="1080" w:hanging="1080"/>
        <w:jc w:val="both"/>
        <w:rPr>
          <w:rFonts w:cs="Arial"/>
          <w:b/>
          <w:sz w:val="24"/>
          <w:lang w:val="en-GB"/>
        </w:rPr>
      </w:pPr>
      <w:r w:rsidRPr="000C659E">
        <w:rPr>
          <w:rFonts w:cs="Arial"/>
          <w:b/>
          <w:sz w:val="24"/>
          <w:lang w:val="en-GB"/>
        </w:rPr>
        <w:t>2.2.6.3</w:t>
      </w:r>
      <w:r>
        <w:rPr>
          <w:rFonts w:cs="Arial"/>
          <w:sz w:val="24"/>
          <w:lang w:val="en-GB"/>
        </w:rPr>
        <w:tab/>
      </w:r>
      <w:r w:rsidRPr="00D874B7">
        <w:rPr>
          <w:rFonts w:cs="Arial"/>
          <w:b/>
          <w:sz w:val="24"/>
          <w:lang w:val="en-GB"/>
        </w:rPr>
        <w:t>Travelling towers and masts</w:t>
      </w:r>
    </w:p>
    <w:p w14:paraId="1F31245A" w14:textId="77777777" w:rsidR="0021306B" w:rsidRPr="00D874B7" w:rsidRDefault="0021306B" w:rsidP="0021306B">
      <w:pPr>
        <w:tabs>
          <w:tab w:val="left" w:pos="1080"/>
        </w:tabs>
        <w:ind w:left="1080" w:hanging="1080"/>
        <w:jc w:val="both"/>
        <w:rPr>
          <w:rFonts w:cs="Arial"/>
          <w:b/>
          <w:sz w:val="24"/>
          <w:lang w:val="en-GB"/>
        </w:rPr>
      </w:pPr>
    </w:p>
    <w:p w14:paraId="3B4C5EC5" w14:textId="77777777" w:rsidR="0021306B" w:rsidRDefault="0021306B" w:rsidP="0021306B">
      <w:pPr>
        <w:tabs>
          <w:tab w:val="left" w:pos="1080"/>
        </w:tabs>
        <w:ind w:left="1080" w:hanging="1080"/>
        <w:jc w:val="both"/>
        <w:rPr>
          <w:rFonts w:cs="Arial"/>
          <w:sz w:val="24"/>
          <w:lang w:val="en-GB"/>
        </w:rPr>
      </w:pPr>
      <w:r w:rsidRPr="000C659E">
        <w:rPr>
          <w:rFonts w:cs="Arial"/>
          <w:b/>
          <w:sz w:val="24"/>
          <w:lang w:val="en-GB"/>
        </w:rPr>
        <w:t>2.2.6.3.1</w:t>
      </w:r>
      <w:r>
        <w:rPr>
          <w:rFonts w:cs="Arial"/>
          <w:sz w:val="24"/>
          <w:lang w:val="en-GB"/>
        </w:rPr>
        <w:tab/>
        <w:t>The design and execution of counterweights shall meet all requirements of the latest state of the art and perfect performance capability in all operating conditions that may arise.</w:t>
      </w:r>
    </w:p>
    <w:p w14:paraId="7BDC8FBE" w14:textId="77777777" w:rsidR="0021306B" w:rsidRDefault="0021306B" w:rsidP="0021306B">
      <w:pPr>
        <w:tabs>
          <w:tab w:val="left" w:pos="1080"/>
        </w:tabs>
        <w:ind w:left="1080" w:hanging="1080"/>
        <w:jc w:val="both"/>
        <w:rPr>
          <w:rFonts w:cs="Arial"/>
          <w:sz w:val="24"/>
          <w:lang w:val="en-GB"/>
        </w:rPr>
      </w:pPr>
      <w:r>
        <w:rPr>
          <w:rFonts w:cs="Arial"/>
          <w:sz w:val="24"/>
          <w:lang w:val="en-GB"/>
        </w:rPr>
        <w:br w:type="page"/>
      </w:r>
    </w:p>
    <w:p w14:paraId="5783669B" w14:textId="77777777" w:rsidR="0021306B" w:rsidRDefault="0021306B" w:rsidP="0021306B">
      <w:pPr>
        <w:tabs>
          <w:tab w:val="left" w:pos="1080"/>
        </w:tabs>
        <w:ind w:left="1080" w:hanging="1080"/>
        <w:jc w:val="both"/>
        <w:rPr>
          <w:rFonts w:cs="Arial"/>
          <w:sz w:val="24"/>
          <w:lang w:val="en-GB"/>
        </w:rPr>
      </w:pPr>
      <w:r w:rsidRPr="000C659E">
        <w:rPr>
          <w:rFonts w:cs="Arial"/>
          <w:b/>
          <w:sz w:val="24"/>
          <w:lang w:val="en-GB"/>
        </w:rPr>
        <w:t>2.2.6.3.2</w:t>
      </w:r>
      <w:r>
        <w:rPr>
          <w:rFonts w:cs="Arial"/>
          <w:sz w:val="24"/>
          <w:lang w:val="en-GB"/>
        </w:rPr>
        <w:tab/>
        <w:t>Travelling and stationary towers which are not secured by anchoring ropes are required to resist to overturning in the most unfavourable load conditions (maximum nominal static load and dynamic pressure in operation) and shall hence be calculated with the safety factor against overturning 1.5.</w:t>
      </w:r>
    </w:p>
    <w:p w14:paraId="67042871" w14:textId="77777777" w:rsidR="0021306B" w:rsidRDefault="0021306B" w:rsidP="0021306B">
      <w:pPr>
        <w:tabs>
          <w:tab w:val="left" w:pos="1080"/>
        </w:tabs>
        <w:ind w:left="1080" w:hanging="1080"/>
        <w:jc w:val="both"/>
        <w:rPr>
          <w:rFonts w:cs="Arial"/>
          <w:sz w:val="24"/>
          <w:lang w:val="en-GB"/>
        </w:rPr>
      </w:pPr>
    </w:p>
    <w:p w14:paraId="2590529D" w14:textId="77777777" w:rsidR="0021306B" w:rsidRDefault="0021306B" w:rsidP="0021306B">
      <w:pPr>
        <w:tabs>
          <w:tab w:val="left" w:pos="1080"/>
        </w:tabs>
        <w:ind w:left="1080" w:hanging="1080"/>
        <w:jc w:val="both"/>
        <w:rPr>
          <w:rFonts w:cs="Arial"/>
          <w:sz w:val="24"/>
          <w:lang w:val="en-GB"/>
        </w:rPr>
      </w:pPr>
      <w:r w:rsidRPr="00984FE9">
        <w:rPr>
          <w:rFonts w:cs="Arial"/>
          <w:b/>
          <w:sz w:val="24"/>
          <w:lang w:val="en-GB"/>
        </w:rPr>
        <w:t>2.2.6.3.3</w:t>
      </w:r>
      <w:r w:rsidRPr="00984FE9">
        <w:rPr>
          <w:rFonts w:cs="Arial"/>
          <w:b/>
          <w:sz w:val="24"/>
          <w:lang w:val="en-GB"/>
        </w:rPr>
        <w:tab/>
      </w:r>
      <w:r>
        <w:rPr>
          <w:rFonts w:cs="Arial"/>
          <w:sz w:val="24"/>
          <w:lang w:val="en-GB"/>
        </w:rPr>
        <w:t>The required number of running and guiding rollers which shall be assembled in the rocker to give a uniform distribution of the load to which running rails are subjected and the appropriate arrangement of rockers shall be determined with due regard to the fact that acting forces vary with every variation of the cable crane position. An admitted solution are power driven running rollers.</w:t>
      </w:r>
    </w:p>
    <w:p w14:paraId="2CBE2987" w14:textId="77777777" w:rsidR="0021306B" w:rsidRDefault="0021306B" w:rsidP="0021306B">
      <w:pPr>
        <w:tabs>
          <w:tab w:val="left" w:pos="1080"/>
        </w:tabs>
        <w:ind w:left="1080" w:hanging="1080"/>
        <w:jc w:val="both"/>
        <w:rPr>
          <w:rFonts w:cs="Arial"/>
          <w:sz w:val="24"/>
          <w:lang w:val="en-GB"/>
        </w:rPr>
      </w:pPr>
    </w:p>
    <w:p w14:paraId="164BE761" w14:textId="77777777" w:rsidR="0021306B" w:rsidRDefault="0021306B" w:rsidP="0021306B">
      <w:pPr>
        <w:tabs>
          <w:tab w:val="left" w:pos="1080"/>
        </w:tabs>
        <w:ind w:left="1080" w:hanging="1080"/>
        <w:jc w:val="both"/>
        <w:rPr>
          <w:rFonts w:cs="Arial"/>
          <w:sz w:val="24"/>
          <w:lang w:val="en-GB"/>
        </w:rPr>
      </w:pPr>
      <w:r w:rsidRPr="00984FE9">
        <w:rPr>
          <w:rFonts w:cs="Arial"/>
          <w:b/>
          <w:sz w:val="24"/>
          <w:lang w:val="en-GB"/>
        </w:rPr>
        <w:t>2.2.6.3.4</w:t>
      </w:r>
      <w:r>
        <w:rPr>
          <w:rFonts w:cs="Arial"/>
          <w:sz w:val="24"/>
          <w:lang w:val="en-GB"/>
        </w:rPr>
        <w:tab/>
        <w:t xml:space="preserve">Towers shall be calculated with a safety factor 1.2 against wind induced lateral wandering. In operating conditions the effect of the brakes of travelling tower drives normally builds up a sufficient resistance and hence safety against wind induced drift off. </w:t>
      </w:r>
    </w:p>
    <w:p w14:paraId="78F824B7" w14:textId="77777777" w:rsidR="0021306B" w:rsidRDefault="0021306B" w:rsidP="0021306B">
      <w:pPr>
        <w:tabs>
          <w:tab w:val="left" w:pos="1080"/>
        </w:tabs>
        <w:ind w:left="1080" w:hanging="1080"/>
        <w:jc w:val="both"/>
        <w:rPr>
          <w:rFonts w:cs="Arial"/>
          <w:sz w:val="24"/>
          <w:lang w:val="en-GB"/>
        </w:rPr>
      </w:pPr>
      <w:r>
        <w:rPr>
          <w:rFonts w:cs="Arial"/>
          <w:sz w:val="24"/>
          <w:lang w:val="en-GB"/>
        </w:rPr>
        <w:tab/>
        <w:t>Automatically or manually released track brakes or made to purpose locking systems develop additional resistance and hence safety against wind induced drift off of cable cranes out of operation. Safety devices shall prevent the cable crane from being started again while the brake is still engaged or the locking system activated.</w:t>
      </w:r>
    </w:p>
    <w:p w14:paraId="62A56E53" w14:textId="77777777" w:rsidR="0021306B" w:rsidRDefault="0021306B" w:rsidP="0021306B">
      <w:pPr>
        <w:tabs>
          <w:tab w:val="left" w:pos="1080"/>
        </w:tabs>
        <w:ind w:left="1080" w:hanging="1080"/>
        <w:jc w:val="both"/>
        <w:rPr>
          <w:rFonts w:cs="Arial"/>
          <w:sz w:val="24"/>
          <w:lang w:val="en-GB"/>
        </w:rPr>
      </w:pPr>
    </w:p>
    <w:p w14:paraId="7F864B14" w14:textId="77777777" w:rsidR="0021306B" w:rsidRDefault="0021306B" w:rsidP="0021306B">
      <w:pPr>
        <w:tabs>
          <w:tab w:val="left" w:pos="1080"/>
        </w:tabs>
        <w:ind w:left="1080" w:hanging="1080"/>
        <w:jc w:val="both"/>
        <w:rPr>
          <w:rFonts w:cs="Arial"/>
          <w:sz w:val="24"/>
          <w:lang w:val="en-GB"/>
        </w:rPr>
      </w:pPr>
      <w:r w:rsidRPr="009A22A5">
        <w:rPr>
          <w:rFonts w:cs="Arial"/>
          <w:b/>
          <w:sz w:val="24"/>
          <w:lang w:val="en-GB"/>
        </w:rPr>
        <w:t>2.2.6.3.5</w:t>
      </w:r>
      <w:r>
        <w:rPr>
          <w:rFonts w:cs="Arial"/>
          <w:sz w:val="24"/>
          <w:lang w:val="en-GB"/>
        </w:rPr>
        <w:tab/>
        <w:t>Care shall be taken to install a limit switch having the function to prevent towers from colliding with limit stops.</w:t>
      </w:r>
    </w:p>
    <w:p w14:paraId="5DFB31CE" w14:textId="77777777" w:rsidR="0021306B" w:rsidRDefault="0021306B" w:rsidP="0021306B">
      <w:pPr>
        <w:tabs>
          <w:tab w:val="left" w:pos="1080"/>
        </w:tabs>
        <w:ind w:left="1080" w:hanging="1080"/>
        <w:jc w:val="both"/>
        <w:rPr>
          <w:rFonts w:cs="Arial"/>
          <w:sz w:val="24"/>
          <w:lang w:val="en-GB"/>
        </w:rPr>
      </w:pPr>
    </w:p>
    <w:p w14:paraId="08B28946" w14:textId="77777777" w:rsidR="0021306B" w:rsidRDefault="0021306B" w:rsidP="0021306B">
      <w:pPr>
        <w:tabs>
          <w:tab w:val="left" w:pos="1080"/>
        </w:tabs>
        <w:ind w:left="1080" w:hanging="1080"/>
        <w:jc w:val="both"/>
        <w:rPr>
          <w:rFonts w:cs="Arial"/>
          <w:sz w:val="24"/>
          <w:lang w:val="en-GB"/>
        </w:rPr>
      </w:pPr>
      <w:r w:rsidRPr="00F81F87">
        <w:rPr>
          <w:rFonts w:cs="Arial"/>
          <w:b/>
          <w:sz w:val="24"/>
          <w:lang w:val="en-GB"/>
        </w:rPr>
        <w:t>2.2.6.3.6</w:t>
      </w:r>
      <w:r>
        <w:rPr>
          <w:rFonts w:cs="Arial"/>
          <w:sz w:val="24"/>
          <w:lang w:val="en-GB"/>
        </w:rPr>
        <w:tab/>
        <w:t>Buffers shall be installed at the end of the runway and fixed to towers to prevent collisions and attenuate the impact of the collision in the case of a failure of the limit switch.</w:t>
      </w:r>
    </w:p>
    <w:p w14:paraId="44490950" w14:textId="77777777" w:rsidR="0021306B" w:rsidRDefault="0021306B" w:rsidP="0021306B">
      <w:pPr>
        <w:tabs>
          <w:tab w:val="left" w:pos="1080"/>
        </w:tabs>
        <w:ind w:left="1080" w:hanging="1080"/>
        <w:jc w:val="both"/>
        <w:rPr>
          <w:rFonts w:cs="Arial"/>
          <w:sz w:val="24"/>
          <w:lang w:val="en-GB"/>
        </w:rPr>
      </w:pPr>
    </w:p>
    <w:p w14:paraId="40F71575" w14:textId="77777777" w:rsidR="0021306B" w:rsidRDefault="0021306B" w:rsidP="0021306B">
      <w:pPr>
        <w:tabs>
          <w:tab w:val="left" w:pos="1080"/>
        </w:tabs>
        <w:ind w:left="1080" w:hanging="1080"/>
        <w:jc w:val="both"/>
        <w:rPr>
          <w:rFonts w:cs="Arial"/>
          <w:sz w:val="24"/>
          <w:lang w:val="en-GB"/>
        </w:rPr>
      </w:pPr>
      <w:r w:rsidRPr="00F81F87">
        <w:rPr>
          <w:rFonts w:cs="Arial"/>
          <w:b/>
          <w:sz w:val="24"/>
          <w:lang w:val="en-GB"/>
        </w:rPr>
        <w:t>2.2.6.3.7</w:t>
      </w:r>
      <w:r>
        <w:rPr>
          <w:rFonts w:cs="Arial"/>
          <w:sz w:val="24"/>
          <w:lang w:val="en-GB"/>
        </w:rPr>
        <w:tab/>
        <w:t>Most towers travel at a speed of 9 to 18 m/min.</w:t>
      </w:r>
    </w:p>
    <w:p w14:paraId="61FF09B6" w14:textId="77777777" w:rsidR="0021306B" w:rsidRDefault="0021306B" w:rsidP="0021306B">
      <w:pPr>
        <w:tabs>
          <w:tab w:val="left" w:pos="1080"/>
        </w:tabs>
        <w:ind w:left="1080" w:hanging="1080"/>
        <w:jc w:val="both"/>
        <w:rPr>
          <w:rFonts w:cs="Arial"/>
          <w:sz w:val="24"/>
          <w:lang w:val="en-GB"/>
        </w:rPr>
      </w:pPr>
    </w:p>
    <w:p w14:paraId="10246DA7" w14:textId="77777777" w:rsidR="0021306B" w:rsidRDefault="0021306B" w:rsidP="0021306B">
      <w:pPr>
        <w:tabs>
          <w:tab w:val="left" w:pos="1080"/>
        </w:tabs>
        <w:ind w:left="1080" w:hanging="1080"/>
        <w:jc w:val="both"/>
        <w:rPr>
          <w:rFonts w:cs="Arial"/>
          <w:sz w:val="24"/>
          <w:lang w:val="en-GB"/>
        </w:rPr>
      </w:pPr>
      <w:r w:rsidRPr="00F81F87">
        <w:rPr>
          <w:rFonts w:cs="Arial"/>
          <w:b/>
          <w:sz w:val="24"/>
          <w:lang w:val="en-GB"/>
        </w:rPr>
        <w:t>2.2.6.3.8</w:t>
      </w:r>
      <w:r>
        <w:rPr>
          <w:rFonts w:cs="Arial"/>
          <w:sz w:val="24"/>
          <w:lang w:val="en-GB"/>
        </w:rPr>
        <w:tab/>
        <w:t>All necessary measures shall be taken to guarantee the travel synchronism of all towers (cable cranes with both towers travelling on parallel runways and cable cranes with slewing towers).</w:t>
      </w:r>
    </w:p>
    <w:p w14:paraId="608F4DAC" w14:textId="77777777" w:rsidR="0021306B" w:rsidRDefault="0021306B" w:rsidP="0021306B">
      <w:pPr>
        <w:tabs>
          <w:tab w:val="left" w:pos="1080"/>
        </w:tabs>
        <w:ind w:left="1080" w:hanging="1080"/>
        <w:jc w:val="both"/>
        <w:rPr>
          <w:rFonts w:cs="Arial"/>
          <w:sz w:val="24"/>
          <w:lang w:val="en-GB"/>
        </w:rPr>
      </w:pPr>
    </w:p>
    <w:p w14:paraId="74A3AD8D" w14:textId="77777777" w:rsidR="0021306B" w:rsidRPr="00E14AD5" w:rsidRDefault="0021306B" w:rsidP="0021306B">
      <w:pPr>
        <w:tabs>
          <w:tab w:val="left" w:pos="1080"/>
        </w:tabs>
        <w:ind w:left="1080" w:hanging="1080"/>
        <w:jc w:val="both"/>
        <w:rPr>
          <w:rFonts w:cs="Arial"/>
          <w:b/>
          <w:sz w:val="24"/>
          <w:lang w:val="en-GB"/>
        </w:rPr>
      </w:pPr>
      <w:r w:rsidRPr="00E14AD5">
        <w:rPr>
          <w:rFonts w:cs="Arial"/>
          <w:b/>
          <w:sz w:val="24"/>
          <w:lang w:val="en-GB"/>
        </w:rPr>
        <w:t>2.2.6.4</w:t>
      </w:r>
      <w:r w:rsidRPr="00E14AD5">
        <w:rPr>
          <w:rFonts w:cs="Arial"/>
          <w:b/>
          <w:sz w:val="24"/>
          <w:lang w:val="en-GB"/>
        </w:rPr>
        <w:tab/>
        <w:t>Stationary towers and masts</w:t>
      </w:r>
    </w:p>
    <w:p w14:paraId="4645F3E8" w14:textId="77777777" w:rsidR="0021306B" w:rsidRDefault="0021306B" w:rsidP="0021306B">
      <w:pPr>
        <w:tabs>
          <w:tab w:val="left" w:pos="1080"/>
        </w:tabs>
        <w:ind w:left="1080" w:hanging="1080"/>
        <w:jc w:val="both"/>
        <w:rPr>
          <w:rFonts w:cs="Arial"/>
          <w:sz w:val="24"/>
          <w:lang w:val="en-GB"/>
        </w:rPr>
      </w:pPr>
    </w:p>
    <w:p w14:paraId="04AAE486" w14:textId="77777777" w:rsidR="0021306B" w:rsidRDefault="0021306B" w:rsidP="0021306B">
      <w:pPr>
        <w:tabs>
          <w:tab w:val="left" w:pos="1080"/>
        </w:tabs>
        <w:ind w:left="1080" w:hanging="1080"/>
        <w:jc w:val="both"/>
        <w:rPr>
          <w:rFonts w:cs="Arial"/>
          <w:sz w:val="24"/>
          <w:lang w:val="en-GB"/>
        </w:rPr>
      </w:pPr>
      <w:r w:rsidRPr="00E14AD5">
        <w:rPr>
          <w:rFonts w:cs="Arial"/>
          <w:b/>
          <w:sz w:val="24"/>
          <w:lang w:val="en-GB"/>
        </w:rPr>
        <w:t>2.2.6.4.1</w:t>
      </w:r>
      <w:r>
        <w:rPr>
          <w:rFonts w:cs="Arial"/>
          <w:sz w:val="24"/>
          <w:lang w:val="en-GB"/>
        </w:rPr>
        <w:tab/>
        <w:t>Stationary towers are expected to resist to slippage, overturning and up-lift in the most unfavourable load conditions and shall therefore be calculated with a safety factor against slippage, overturning and up-lift at least equal to 1.5. The lateral passive pressure of the soil may be neglected. It shall be permitted to secure stationary towers and masts with rock anchors.</w:t>
      </w:r>
    </w:p>
    <w:p w14:paraId="2B0DA8F8" w14:textId="77777777" w:rsidR="0021306B" w:rsidRDefault="0021306B" w:rsidP="0021306B">
      <w:pPr>
        <w:tabs>
          <w:tab w:val="left" w:pos="1080"/>
        </w:tabs>
        <w:ind w:left="1080" w:hanging="1080"/>
        <w:jc w:val="both"/>
        <w:rPr>
          <w:rFonts w:cs="Arial"/>
          <w:sz w:val="24"/>
          <w:lang w:val="en-GB"/>
        </w:rPr>
      </w:pPr>
    </w:p>
    <w:p w14:paraId="46180617" w14:textId="77777777" w:rsidR="0021306B" w:rsidRDefault="0021306B" w:rsidP="0021306B">
      <w:pPr>
        <w:tabs>
          <w:tab w:val="left" w:pos="1080"/>
        </w:tabs>
        <w:ind w:left="1080" w:hanging="1080"/>
        <w:jc w:val="both"/>
        <w:rPr>
          <w:rFonts w:cs="Arial"/>
          <w:sz w:val="24"/>
          <w:lang w:val="en-GB"/>
        </w:rPr>
      </w:pPr>
      <w:r w:rsidRPr="003D7E17">
        <w:rPr>
          <w:rFonts w:cs="Arial"/>
          <w:b/>
          <w:sz w:val="24"/>
          <w:lang w:val="en-GB"/>
        </w:rPr>
        <w:t>2.2.6.4.2</w:t>
      </w:r>
      <w:r>
        <w:rPr>
          <w:rFonts w:cs="Arial"/>
          <w:sz w:val="24"/>
          <w:lang w:val="en-GB"/>
        </w:rPr>
        <w:tab/>
        <w:t>Stationary towers shall normally be supported by a hinged bearing (globe and socket joint) so as to minimize the action of different stresses and have the towers prevalently subjected to compressive stresses. This is why due consideration shall be given to the likely action of other stresses (mainly flexural stresses) if another bearing solution is being used.</w:t>
      </w:r>
    </w:p>
    <w:p w14:paraId="22AE6B96" w14:textId="77777777" w:rsidR="0021306B" w:rsidRDefault="0021306B" w:rsidP="0021306B">
      <w:pPr>
        <w:tabs>
          <w:tab w:val="left" w:pos="1080"/>
        </w:tabs>
        <w:ind w:left="1080" w:hanging="1080"/>
        <w:jc w:val="both"/>
        <w:rPr>
          <w:rFonts w:cs="Arial"/>
          <w:sz w:val="24"/>
          <w:lang w:val="en-GB"/>
        </w:rPr>
      </w:pPr>
    </w:p>
    <w:p w14:paraId="18621B0F" w14:textId="77777777" w:rsidR="0021306B" w:rsidRDefault="0021306B" w:rsidP="0021306B">
      <w:pPr>
        <w:tabs>
          <w:tab w:val="left" w:pos="1080"/>
        </w:tabs>
        <w:jc w:val="both"/>
        <w:rPr>
          <w:rFonts w:cs="Arial"/>
          <w:sz w:val="24"/>
          <w:lang w:val="en-GB"/>
        </w:rPr>
      </w:pPr>
      <w:r>
        <w:rPr>
          <w:rFonts w:cs="Arial"/>
          <w:sz w:val="24"/>
          <w:lang w:val="en-GB"/>
        </w:rPr>
        <w:br w:type="page"/>
      </w:r>
    </w:p>
    <w:p w14:paraId="06B4BF75" w14:textId="77777777" w:rsidR="0021306B" w:rsidRPr="00532C65" w:rsidRDefault="0021306B" w:rsidP="0021306B">
      <w:pPr>
        <w:tabs>
          <w:tab w:val="left" w:pos="1080"/>
        </w:tabs>
        <w:jc w:val="both"/>
        <w:rPr>
          <w:rFonts w:cs="Arial"/>
          <w:b/>
          <w:sz w:val="24"/>
          <w:lang w:val="en-GB"/>
        </w:rPr>
      </w:pPr>
      <w:r w:rsidRPr="00532C65">
        <w:rPr>
          <w:rFonts w:cs="Arial"/>
          <w:b/>
          <w:sz w:val="24"/>
          <w:lang w:val="en-GB"/>
        </w:rPr>
        <w:t>2.2.7</w:t>
      </w:r>
      <w:r w:rsidRPr="00532C65">
        <w:rPr>
          <w:rFonts w:cs="Arial"/>
          <w:b/>
          <w:sz w:val="24"/>
          <w:lang w:val="en-GB"/>
        </w:rPr>
        <w:tab/>
        <w:t>Drives (crab travel winch, hoisting winch, slewing winch</w:t>
      </w:r>
    </w:p>
    <w:p w14:paraId="5F219709" w14:textId="77777777" w:rsidR="0021306B" w:rsidRPr="00532C65" w:rsidRDefault="0021306B" w:rsidP="0021306B">
      <w:pPr>
        <w:tabs>
          <w:tab w:val="left" w:pos="1080"/>
        </w:tabs>
        <w:ind w:left="1080" w:hanging="1080"/>
        <w:jc w:val="both"/>
        <w:rPr>
          <w:rFonts w:cs="Arial"/>
          <w:b/>
          <w:sz w:val="24"/>
          <w:lang w:val="en-GB"/>
        </w:rPr>
      </w:pPr>
    </w:p>
    <w:p w14:paraId="26AC2291" w14:textId="77777777" w:rsidR="0021306B" w:rsidRDefault="0021306B" w:rsidP="0021306B">
      <w:pPr>
        <w:tabs>
          <w:tab w:val="left" w:pos="1080"/>
        </w:tabs>
        <w:ind w:left="1080" w:hanging="1080"/>
        <w:jc w:val="both"/>
        <w:rPr>
          <w:rFonts w:cs="Arial"/>
          <w:sz w:val="24"/>
          <w:lang w:val="en-GB"/>
        </w:rPr>
      </w:pPr>
      <w:r w:rsidRPr="003D7E17">
        <w:rPr>
          <w:rFonts w:cs="Arial"/>
          <w:b/>
          <w:sz w:val="24"/>
          <w:lang w:val="en-GB"/>
        </w:rPr>
        <w:t>2.2.7.1</w:t>
      </w:r>
      <w:r>
        <w:rPr>
          <w:rFonts w:cs="Arial"/>
          <w:sz w:val="24"/>
          <w:lang w:val="en-GB"/>
        </w:rPr>
        <w:tab/>
        <w:t>The maximum crab travel speed shall be adjusted to conditions that have to be met for suspended rope carriers to be able to fulfil efficiently their function. Progressive adjustment of speed and acceleration shall be provided. Simultaneous crab travel and hoisting of the load or crab travel and lowering is possible.</w:t>
      </w:r>
    </w:p>
    <w:p w14:paraId="34B6D68A" w14:textId="77777777" w:rsidR="0021306B" w:rsidRDefault="0021306B" w:rsidP="0021306B">
      <w:pPr>
        <w:tabs>
          <w:tab w:val="left" w:pos="1080"/>
        </w:tabs>
        <w:ind w:left="1080" w:hanging="1080"/>
        <w:jc w:val="both"/>
        <w:rPr>
          <w:rFonts w:cs="Arial"/>
          <w:sz w:val="24"/>
          <w:lang w:val="en-GB"/>
        </w:rPr>
      </w:pPr>
    </w:p>
    <w:p w14:paraId="65513902" w14:textId="77777777" w:rsidR="0021306B" w:rsidRDefault="0021306B" w:rsidP="0021306B">
      <w:pPr>
        <w:tabs>
          <w:tab w:val="left" w:pos="1080"/>
        </w:tabs>
        <w:ind w:left="1080" w:hanging="1080"/>
        <w:jc w:val="both"/>
        <w:rPr>
          <w:rFonts w:cs="Arial"/>
          <w:sz w:val="24"/>
          <w:lang w:val="en-GB"/>
        </w:rPr>
      </w:pPr>
      <w:r w:rsidRPr="00694921">
        <w:rPr>
          <w:rFonts w:cs="Arial"/>
          <w:b/>
          <w:sz w:val="24"/>
          <w:lang w:val="en-GB"/>
        </w:rPr>
        <w:t>2.2.7.2</w:t>
      </w:r>
      <w:r>
        <w:rPr>
          <w:rFonts w:cs="Arial"/>
          <w:sz w:val="24"/>
          <w:lang w:val="en-GB"/>
        </w:rPr>
        <w:tab/>
        <w:t>It is recommended to provide cable cranes with electrical controls having the function to govern the progressive adjustment of the starting acceleration and the progressive running down of the cable crane so as to avoid excessive oscillations of the load and permit to operate the crane with the low speed which is needed for the visual inspection of ropes.</w:t>
      </w:r>
    </w:p>
    <w:p w14:paraId="7804E980" w14:textId="77777777" w:rsidR="0021306B" w:rsidRDefault="0021306B" w:rsidP="0021306B">
      <w:pPr>
        <w:tabs>
          <w:tab w:val="left" w:pos="1080"/>
        </w:tabs>
        <w:ind w:left="1080" w:hanging="1080"/>
        <w:jc w:val="both"/>
        <w:rPr>
          <w:rFonts w:cs="Arial"/>
          <w:sz w:val="24"/>
          <w:lang w:val="en-GB"/>
        </w:rPr>
      </w:pPr>
    </w:p>
    <w:p w14:paraId="6F7EC34A" w14:textId="77777777" w:rsidR="0021306B" w:rsidRDefault="0021306B" w:rsidP="0021306B">
      <w:pPr>
        <w:tabs>
          <w:tab w:val="left" w:pos="1080"/>
        </w:tabs>
        <w:ind w:left="1080" w:hanging="1080"/>
        <w:jc w:val="both"/>
        <w:rPr>
          <w:rFonts w:cs="Arial"/>
          <w:sz w:val="24"/>
          <w:lang w:val="en-GB"/>
        </w:rPr>
      </w:pPr>
      <w:r w:rsidRPr="009F7C3A">
        <w:rPr>
          <w:rFonts w:cs="Arial"/>
          <w:b/>
          <w:sz w:val="24"/>
          <w:lang w:val="en-GB"/>
        </w:rPr>
        <w:t xml:space="preserve">2.2.7.3 </w:t>
      </w:r>
      <w:r w:rsidRPr="009F7C3A">
        <w:rPr>
          <w:rFonts w:cs="Arial"/>
          <w:b/>
          <w:sz w:val="24"/>
          <w:lang w:val="en-GB"/>
        </w:rPr>
        <w:tab/>
      </w:r>
      <w:r>
        <w:rPr>
          <w:rFonts w:cs="Arial"/>
          <w:sz w:val="24"/>
          <w:lang w:val="en-GB"/>
        </w:rPr>
        <w:t>All necessary measures shall be taken to make sure drives will be fully operative even in the most adverse service conditions. Motors shall be designed to provide adequate deceleration.</w:t>
      </w:r>
    </w:p>
    <w:p w14:paraId="6D16EE62" w14:textId="77777777" w:rsidR="0021306B" w:rsidRDefault="0021306B" w:rsidP="0021306B">
      <w:pPr>
        <w:tabs>
          <w:tab w:val="left" w:pos="1080"/>
        </w:tabs>
        <w:ind w:left="1080" w:hanging="1080"/>
        <w:jc w:val="both"/>
        <w:rPr>
          <w:rFonts w:cs="Arial"/>
          <w:sz w:val="24"/>
          <w:lang w:val="en-GB"/>
        </w:rPr>
      </w:pPr>
    </w:p>
    <w:p w14:paraId="23C41339" w14:textId="77777777" w:rsidR="0021306B" w:rsidRDefault="0021306B" w:rsidP="0021306B">
      <w:pPr>
        <w:tabs>
          <w:tab w:val="left" w:pos="1080"/>
        </w:tabs>
        <w:ind w:left="1080" w:hanging="1080"/>
        <w:jc w:val="both"/>
        <w:rPr>
          <w:rFonts w:cs="Arial"/>
          <w:sz w:val="24"/>
          <w:lang w:val="en-GB"/>
        </w:rPr>
      </w:pPr>
      <w:r w:rsidRPr="009F7C3A">
        <w:rPr>
          <w:rFonts w:cs="Arial"/>
          <w:b/>
          <w:sz w:val="24"/>
          <w:lang w:val="en-GB"/>
        </w:rPr>
        <w:t>2.2.7.4</w:t>
      </w:r>
      <w:r w:rsidRPr="009F7C3A">
        <w:rPr>
          <w:rFonts w:cs="Arial"/>
          <w:b/>
          <w:sz w:val="24"/>
          <w:lang w:val="en-GB"/>
        </w:rPr>
        <w:tab/>
      </w:r>
      <w:r>
        <w:rPr>
          <w:rFonts w:cs="Arial"/>
          <w:sz w:val="24"/>
          <w:lang w:val="en-GB"/>
        </w:rPr>
        <w:t>The braking force shall be produced by weights or compression springs. The release of brakes which are kept open by compressed air or compressed liquids shall be triggered by the loss of pressure.</w:t>
      </w:r>
    </w:p>
    <w:p w14:paraId="342241A8" w14:textId="77777777" w:rsidR="0021306B" w:rsidRDefault="0021306B" w:rsidP="0021306B">
      <w:pPr>
        <w:tabs>
          <w:tab w:val="left" w:pos="1080"/>
        </w:tabs>
        <w:ind w:left="1080" w:hanging="1080"/>
        <w:jc w:val="both"/>
        <w:rPr>
          <w:rFonts w:cs="Arial"/>
          <w:sz w:val="24"/>
          <w:lang w:val="en-GB"/>
        </w:rPr>
      </w:pPr>
    </w:p>
    <w:p w14:paraId="213D9C9B" w14:textId="77777777" w:rsidR="0021306B" w:rsidRPr="009F7C3A" w:rsidRDefault="0021306B" w:rsidP="0021306B">
      <w:pPr>
        <w:tabs>
          <w:tab w:val="left" w:pos="1080"/>
        </w:tabs>
        <w:ind w:left="1080" w:hanging="1080"/>
        <w:jc w:val="both"/>
        <w:rPr>
          <w:rFonts w:cs="Arial"/>
          <w:b/>
          <w:sz w:val="24"/>
          <w:lang w:val="en-GB"/>
        </w:rPr>
      </w:pPr>
      <w:r>
        <w:rPr>
          <w:rFonts w:cs="Arial"/>
          <w:b/>
          <w:sz w:val="24"/>
          <w:lang w:val="en-GB"/>
        </w:rPr>
        <w:t>2.2.7.5</w:t>
      </w:r>
      <w:r>
        <w:rPr>
          <w:rFonts w:cs="Arial"/>
          <w:b/>
          <w:sz w:val="24"/>
          <w:lang w:val="en-GB"/>
        </w:rPr>
        <w:tab/>
        <w:t>Crab travel drive</w:t>
      </w:r>
    </w:p>
    <w:p w14:paraId="53ADA03A" w14:textId="77777777" w:rsidR="0021306B" w:rsidRDefault="0021306B" w:rsidP="0021306B">
      <w:pPr>
        <w:tabs>
          <w:tab w:val="left" w:pos="1080"/>
        </w:tabs>
        <w:ind w:left="1080" w:hanging="1080"/>
        <w:jc w:val="both"/>
        <w:rPr>
          <w:rFonts w:cs="Arial"/>
          <w:sz w:val="24"/>
          <w:lang w:val="en-GB"/>
        </w:rPr>
      </w:pPr>
    </w:p>
    <w:p w14:paraId="46E8BA92" w14:textId="77777777" w:rsidR="0021306B" w:rsidRDefault="0021306B" w:rsidP="0021306B">
      <w:pPr>
        <w:tabs>
          <w:tab w:val="left" w:pos="1080"/>
        </w:tabs>
        <w:ind w:left="1080" w:hanging="1080"/>
        <w:jc w:val="both"/>
        <w:rPr>
          <w:rFonts w:cs="Arial"/>
          <w:sz w:val="24"/>
          <w:lang w:val="en-GB"/>
        </w:rPr>
      </w:pPr>
      <w:r w:rsidRPr="009F7C3A">
        <w:rPr>
          <w:rFonts w:cs="Arial"/>
          <w:b/>
          <w:sz w:val="24"/>
          <w:lang w:val="en-GB"/>
        </w:rPr>
        <w:t>2.2.7.5.1</w:t>
      </w:r>
      <w:r>
        <w:rPr>
          <w:rFonts w:cs="Arial"/>
          <w:sz w:val="24"/>
          <w:lang w:val="en-GB"/>
        </w:rPr>
        <w:tab/>
        <w:t>As a rule the crab travel drive shall have a grooved drive sheave. The material of the lining shall be chosen with due regard to the material’s capacity to prevent slippage of the rope on the drive sheave in all service conditions and normal acceleration and deceleration. It is recommended to line grooves of the drive sheave with an elastic material having a coefficient of friction at least equal to 0.20.</w:t>
      </w:r>
    </w:p>
    <w:p w14:paraId="694A4349" w14:textId="77777777" w:rsidR="0021306B" w:rsidRDefault="0021306B" w:rsidP="0021306B">
      <w:pPr>
        <w:tabs>
          <w:tab w:val="left" w:pos="1080"/>
        </w:tabs>
        <w:ind w:left="1080" w:hanging="1080"/>
        <w:jc w:val="both"/>
        <w:rPr>
          <w:rFonts w:cs="Arial"/>
          <w:sz w:val="24"/>
          <w:lang w:val="en-GB"/>
        </w:rPr>
      </w:pPr>
      <w:r>
        <w:rPr>
          <w:rFonts w:cs="Arial"/>
          <w:sz w:val="24"/>
          <w:lang w:val="en-GB"/>
        </w:rPr>
        <w:tab/>
        <w:t>Steps shall be taken to avoid slippage of the rope in the grooves of the drive sheave in all likely service conditions and in conditions of normal acceleration and normal deceleration.</w:t>
      </w:r>
    </w:p>
    <w:p w14:paraId="610435F6" w14:textId="77777777" w:rsidR="0021306B" w:rsidRDefault="0021306B" w:rsidP="0021306B">
      <w:pPr>
        <w:tabs>
          <w:tab w:val="left" w:pos="1080"/>
        </w:tabs>
        <w:ind w:left="1080" w:hanging="1080"/>
        <w:jc w:val="both"/>
        <w:rPr>
          <w:rFonts w:cs="Arial"/>
          <w:sz w:val="24"/>
          <w:lang w:val="en-GB"/>
        </w:rPr>
      </w:pPr>
    </w:p>
    <w:p w14:paraId="79971487" w14:textId="77777777" w:rsidR="0021306B" w:rsidRDefault="0021306B" w:rsidP="0021306B">
      <w:pPr>
        <w:tabs>
          <w:tab w:val="left" w:pos="1080"/>
        </w:tabs>
        <w:ind w:left="1080" w:hanging="1080"/>
        <w:jc w:val="both"/>
        <w:rPr>
          <w:rFonts w:cs="Arial"/>
          <w:sz w:val="24"/>
          <w:lang w:val="en-GB"/>
        </w:rPr>
      </w:pPr>
      <w:r w:rsidRPr="009F7C3A">
        <w:rPr>
          <w:rFonts w:cs="Arial"/>
          <w:b/>
          <w:sz w:val="24"/>
          <w:lang w:val="en-GB"/>
        </w:rPr>
        <w:t>2.2.7.5.2</w:t>
      </w:r>
      <w:r>
        <w:rPr>
          <w:rFonts w:cs="Arial"/>
          <w:sz w:val="24"/>
          <w:lang w:val="en-GB"/>
        </w:rPr>
        <w:tab/>
        <w:t>Crab travel drives shall be complete of a service brake which is automatically triggered by a power outage and is released when the crab has reached the limit stop.</w:t>
      </w:r>
    </w:p>
    <w:p w14:paraId="33FB6A0B" w14:textId="77777777" w:rsidR="0021306B" w:rsidRDefault="0021306B" w:rsidP="0021306B">
      <w:pPr>
        <w:tabs>
          <w:tab w:val="left" w:pos="1080"/>
        </w:tabs>
        <w:ind w:left="1416" w:hanging="1416"/>
        <w:jc w:val="both"/>
        <w:rPr>
          <w:rFonts w:cs="Arial"/>
          <w:sz w:val="24"/>
          <w:lang w:val="en-GB"/>
        </w:rPr>
      </w:pPr>
      <w:r>
        <w:rPr>
          <w:rFonts w:cs="Arial"/>
          <w:sz w:val="24"/>
          <w:lang w:val="en-GB"/>
        </w:rPr>
        <w:tab/>
        <w:t>Where the track has a steep upward gradient the drive shall be equipped with a</w:t>
      </w:r>
    </w:p>
    <w:p w14:paraId="4F1FEA28" w14:textId="77777777" w:rsidR="0021306B" w:rsidRDefault="0021306B" w:rsidP="0021306B">
      <w:pPr>
        <w:tabs>
          <w:tab w:val="left" w:pos="1080"/>
        </w:tabs>
        <w:ind w:left="1080" w:hanging="1416"/>
        <w:jc w:val="both"/>
        <w:rPr>
          <w:rFonts w:cs="Arial"/>
          <w:sz w:val="24"/>
          <w:lang w:val="en-GB"/>
        </w:rPr>
      </w:pPr>
      <w:r>
        <w:rPr>
          <w:rFonts w:cs="Arial"/>
          <w:sz w:val="24"/>
          <w:lang w:val="en-GB"/>
        </w:rPr>
        <w:tab/>
        <w:t>safety brake which is automatically released in the case of a failure of the service brake and acts directly upon the drive sheave. Either brake shall cut the power supply of the drive as soon as they have been actuated. Manual opening of either brake shall be possible.</w:t>
      </w:r>
    </w:p>
    <w:p w14:paraId="1666E949" w14:textId="77777777" w:rsidR="0021306B" w:rsidRDefault="0021306B" w:rsidP="0021306B">
      <w:pPr>
        <w:tabs>
          <w:tab w:val="left" w:pos="1080"/>
        </w:tabs>
        <w:ind w:left="1080" w:hanging="1080"/>
        <w:jc w:val="both"/>
        <w:rPr>
          <w:rFonts w:cs="Arial"/>
          <w:sz w:val="24"/>
          <w:lang w:val="en-GB"/>
        </w:rPr>
      </w:pPr>
    </w:p>
    <w:p w14:paraId="05104674" w14:textId="77777777" w:rsidR="0021306B" w:rsidRDefault="0021306B" w:rsidP="0021306B">
      <w:pPr>
        <w:tabs>
          <w:tab w:val="left" w:pos="1080"/>
        </w:tabs>
        <w:ind w:left="1080" w:hanging="1080"/>
        <w:jc w:val="both"/>
        <w:rPr>
          <w:rFonts w:cs="Arial"/>
          <w:sz w:val="24"/>
          <w:lang w:val="en-GB"/>
        </w:rPr>
      </w:pPr>
      <w:r w:rsidRPr="009F7C3A">
        <w:rPr>
          <w:rFonts w:cs="Arial"/>
          <w:b/>
          <w:sz w:val="24"/>
          <w:lang w:val="en-GB"/>
        </w:rPr>
        <w:t>2.2.7.5.3</w:t>
      </w:r>
      <w:r>
        <w:rPr>
          <w:rFonts w:cs="Arial"/>
          <w:sz w:val="24"/>
          <w:lang w:val="en-GB"/>
        </w:rPr>
        <w:tab/>
        <w:t>In some specific situations the cab driver shall have the possibility to take the crab beyond the normal field of action of the cable crane.</w:t>
      </w:r>
    </w:p>
    <w:p w14:paraId="5C6B74B4" w14:textId="77777777" w:rsidR="0021306B" w:rsidRDefault="0021306B" w:rsidP="0021306B">
      <w:pPr>
        <w:tabs>
          <w:tab w:val="left" w:pos="1080"/>
        </w:tabs>
        <w:ind w:left="1080" w:hanging="1080"/>
        <w:jc w:val="both"/>
        <w:rPr>
          <w:rFonts w:cs="Arial"/>
          <w:sz w:val="24"/>
          <w:lang w:val="en-GB"/>
        </w:rPr>
      </w:pPr>
      <w:r>
        <w:rPr>
          <w:rFonts w:cs="Arial"/>
          <w:sz w:val="24"/>
          <w:lang w:val="en-GB"/>
        </w:rPr>
        <w:br w:type="page"/>
      </w:r>
    </w:p>
    <w:p w14:paraId="21690FCF" w14:textId="77777777" w:rsidR="0021306B" w:rsidRPr="009F7C3A" w:rsidRDefault="0021306B" w:rsidP="0021306B">
      <w:pPr>
        <w:tabs>
          <w:tab w:val="left" w:pos="1080"/>
        </w:tabs>
        <w:ind w:left="1080" w:hanging="1080"/>
        <w:jc w:val="both"/>
        <w:rPr>
          <w:rFonts w:cs="Arial"/>
          <w:b/>
          <w:sz w:val="24"/>
          <w:lang w:val="en-GB"/>
        </w:rPr>
      </w:pPr>
      <w:r w:rsidRPr="009F7C3A">
        <w:rPr>
          <w:rFonts w:cs="Arial"/>
          <w:b/>
          <w:sz w:val="24"/>
          <w:lang w:val="en-GB"/>
        </w:rPr>
        <w:t>2.2.7.6</w:t>
      </w:r>
      <w:r w:rsidRPr="009F7C3A">
        <w:rPr>
          <w:rFonts w:cs="Arial"/>
          <w:b/>
          <w:sz w:val="24"/>
          <w:lang w:val="en-GB"/>
        </w:rPr>
        <w:tab/>
        <w:t>Hoisting winch</w:t>
      </w:r>
    </w:p>
    <w:p w14:paraId="569039AF" w14:textId="77777777" w:rsidR="0021306B" w:rsidRDefault="0021306B" w:rsidP="0021306B">
      <w:pPr>
        <w:tabs>
          <w:tab w:val="left" w:pos="1080"/>
        </w:tabs>
        <w:ind w:left="1080" w:hanging="1080"/>
        <w:jc w:val="both"/>
        <w:rPr>
          <w:rFonts w:cs="Arial"/>
          <w:sz w:val="24"/>
          <w:lang w:val="en-GB"/>
        </w:rPr>
      </w:pPr>
    </w:p>
    <w:p w14:paraId="7601E555" w14:textId="77777777" w:rsidR="0021306B" w:rsidRDefault="0021306B" w:rsidP="0021306B">
      <w:pPr>
        <w:tabs>
          <w:tab w:val="left" w:pos="1080"/>
        </w:tabs>
        <w:ind w:left="1080" w:hanging="1080"/>
        <w:jc w:val="both"/>
        <w:rPr>
          <w:rFonts w:cs="Arial"/>
          <w:sz w:val="24"/>
          <w:lang w:val="en-GB"/>
        </w:rPr>
      </w:pPr>
      <w:r w:rsidRPr="009F7C3A">
        <w:rPr>
          <w:rFonts w:cs="Arial"/>
          <w:b/>
          <w:sz w:val="24"/>
          <w:lang w:val="en-GB"/>
        </w:rPr>
        <w:t>2.2.7.6.1</w:t>
      </w:r>
      <w:r>
        <w:rPr>
          <w:rFonts w:cs="Arial"/>
          <w:sz w:val="24"/>
          <w:lang w:val="en-GB"/>
        </w:rPr>
        <w:tab/>
        <w:t xml:space="preserve">In order to achieve a longer service life of the hoist rope it is recommended to install hoisting winches which have a grooved drum and to fix the end of the hoisting rope on the drum. </w:t>
      </w:r>
    </w:p>
    <w:p w14:paraId="41C7EA43" w14:textId="77777777" w:rsidR="0021306B" w:rsidRDefault="0021306B" w:rsidP="0021306B">
      <w:pPr>
        <w:tabs>
          <w:tab w:val="left" w:pos="1080"/>
        </w:tabs>
        <w:ind w:left="1080" w:hanging="1080"/>
        <w:jc w:val="both"/>
        <w:rPr>
          <w:rFonts w:cs="Arial"/>
          <w:sz w:val="24"/>
          <w:lang w:val="en-GB"/>
        </w:rPr>
      </w:pPr>
    </w:p>
    <w:p w14:paraId="2D72D3E6" w14:textId="77777777" w:rsidR="0021306B" w:rsidRDefault="0021306B" w:rsidP="0021306B">
      <w:pPr>
        <w:tabs>
          <w:tab w:val="left" w:pos="1080"/>
        </w:tabs>
        <w:ind w:left="1080" w:hanging="1080"/>
        <w:jc w:val="both"/>
        <w:rPr>
          <w:rFonts w:cs="Arial"/>
          <w:sz w:val="24"/>
          <w:lang w:val="en-GB"/>
        </w:rPr>
      </w:pPr>
      <w:r w:rsidRPr="009F7C3A">
        <w:rPr>
          <w:rFonts w:cs="Arial"/>
          <w:b/>
          <w:sz w:val="24"/>
          <w:lang w:val="en-GB"/>
        </w:rPr>
        <w:t>2.2.7.6.2</w:t>
      </w:r>
      <w:r>
        <w:rPr>
          <w:rFonts w:cs="Arial"/>
          <w:sz w:val="24"/>
          <w:lang w:val="en-GB"/>
        </w:rPr>
        <w:tab/>
        <w:t>The hoisting winch shall have a service brake which is automatically released by a power outage or as soon as the crab has reached the limit stop.</w:t>
      </w:r>
    </w:p>
    <w:p w14:paraId="2937E3F1" w14:textId="77777777" w:rsidR="0021306B" w:rsidRDefault="0021306B" w:rsidP="0021306B">
      <w:pPr>
        <w:tabs>
          <w:tab w:val="left" w:pos="1080"/>
        </w:tabs>
        <w:ind w:left="1080" w:hanging="1080"/>
        <w:jc w:val="both"/>
        <w:rPr>
          <w:rFonts w:cs="Arial"/>
          <w:sz w:val="24"/>
          <w:lang w:val="en-GB"/>
        </w:rPr>
      </w:pPr>
      <w:r>
        <w:rPr>
          <w:rFonts w:cs="Arial"/>
          <w:sz w:val="24"/>
          <w:lang w:val="en-GB"/>
        </w:rPr>
        <w:tab/>
        <w:t>The hoisting winch shall in addition have a safety brake which is automatically released in case of a failure of the service brake and acts directly on the rope drum. Either brake shall cut the power supply of the drive as soon as they have been released. It is recommended to choose a brake design which permits to open brakes manually if concrete is the material to be handled by the cable crane.</w:t>
      </w:r>
    </w:p>
    <w:p w14:paraId="60304FAB" w14:textId="77777777" w:rsidR="0021306B" w:rsidRDefault="0021306B" w:rsidP="0021306B">
      <w:pPr>
        <w:tabs>
          <w:tab w:val="left" w:pos="1080"/>
        </w:tabs>
        <w:jc w:val="both"/>
        <w:rPr>
          <w:rFonts w:cs="Arial"/>
          <w:sz w:val="24"/>
          <w:lang w:val="en-GB"/>
        </w:rPr>
      </w:pPr>
    </w:p>
    <w:p w14:paraId="386D3906" w14:textId="77777777" w:rsidR="0021306B" w:rsidRDefault="0021306B" w:rsidP="0021306B">
      <w:pPr>
        <w:tabs>
          <w:tab w:val="left" w:pos="1080"/>
        </w:tabs>
        <w:ind w:left="1080" w:hanging="1080"/>
        <w:jc w:val="both"/>
        <w:rPr>
          <w:rFonts w:cs="Arial"/>
          <w:sz w:val="24"/>
          <w:lang w:val="en-GB"/>
        </w:rPr>
      </w:pPr>
      <w:r w:rsidRPr="00906A8B">
        <w:rPr>
          <w:rFonts w:cs="Arial"/>
          <w:b/>
          <w:sz w:val="24"/>
          <w:lang w:val="en-GB"/>
        </w:rPr>
        <w:t>2.2.7.6.3</w:t>
      </w:r>
      <w:r w:rsidRPr="00906A8B">
        <w:rPr>
          <w:rFonts w:cs="Arial"/>
          <w:b/>
          <w:sz w:val="24"/>
          <w:lang w:val="en-GB"/>
        </w:rPr>
        <w:tab/>
      </w:r>
      <w:r>
        <w:rPr>
          <w:rFonts w:cs="Arial"/>
          <w:sz w:val="24"/>
          <w:lang w:val="en-GB"/>
        </w:rPr>
        <w:t>Hoist winches with long drums shall have in addition rope winding guides if the rope deflection exceeds 2.5 °.</w:t>
      </w:r>
    </w:p>
    <w:p w14:paraId="51317638" w14:textId="77777777" w:rsidR="0021306B" w:rsidRDefault="0021306B" w:rsidP="0021306B">
      <w:pPr>
        <w:tabs>
          <w:tab w:val="left" w:pos="1080"/>
        </w:tabs>
        <w:ind w:left="1080" w:hanging="1080"/>
        <w:jc w:val="both"/>
        <w:rPr>
          <w:rFonts w:cs="Arial"/>
          <w:sz w:val="24"/>
          <w:lang w:val="en-GB"/>
        </w:rPr>
      </w:pPr>
    </w:p>
    <w:p w14:paraId="7191106B" w14:textId="77777777" w:rsidR="0021306B" w:rsidRDefault="0021306B" w:rsidP="0021306B">
      <w:pPr>
        <w:tabs>
          <w:tab w:val="left" w:pos="1080"/>
        </w:tabs>
        <w:ind w:left="1080" w:hanging="1080"/>
        <w:jc w:val="both"/>
        <w:rPr>
          <w:rFonts w:cs="Arial"/>
          <w:sz w:val="24"/>
          <w:lang w:val="en-GB"/>
        </w:rPr>
      </w:pPr>
      <w:r w:rsidRPr="00906A8B">
        <w:rPr>
          <w:rFonts w:cs="Arial"/>
          <w:b/>
          <w:sz w:val="24"/>
          <w:lang w:val="en-GB"/>
        </w:rPr>
        <w:t>2.2.7.6.4</w:t>
      </w:r>
      <w:r>
        <w:rPr>
          <w:rFonts w:cs="Arial"/>
          <w:sz w:val="24"/>
          <w:lang w:val="en-GB"/>
        </w:rPr>
        <w:t>.</w:t>
      </w:r>
      <w:r>
        <w:rPr>
          <w:rFonts w:cs="Arial"/>
          <w:sz w:val="24"/>
          <w:lang w:val="en-GB"/>
        </w:rPr>
        <w:tab/>
        <w:t>The hoist winch drive shall have a redundant mechanical over-speed monitor which is directly connected with the hoist winch drum and actuates the safety brake as soon as the speed exceeds by 20 % the nominal operating speed.</w:t>
      </w:r>
    </w:p>
    <w:p w14:paraId="652FBD0C" w14:textId="77777777" w:rsidR="0021306B" w:rsidRDefault="0021306B" w:rsidP="0021306B">
      <w:pPr>
        <w:tabs>
          <w:tab w:val="left" w:pos="1080"/>
        </w:tabs>
        <w:ind w:left="1080" w:hanging="1080"/>
        <w:jc w:val="both"/>
        <w:rPr>
          <w:rFonts w:cs="Arial"/>
          <w:sz w:val="24"/>
          <w:lang w:val="en-GB"/>
        </w:rPr>
      </w:pPr>
    </w:p>
    <w:p w14:paraId="73747004" w14:textId="77777777" w:rsidR="0021306B" w:rsidRPr="00906A8B" w:rsidRDefault="0021306B" w:rsidP="0021306B">
      <w:pPr>
        <w:tabs>
          <w:tab w:val="left" w:pos="1080"/>
        </w:tabs>
        <w:ind w:left="1080" w:hanging="1080"/>
        <w:jc w:val="both"/>
        <w:rPr>
          <w:rFonts w:cs="Arial"/>
          <w:b/>
          <w:sz w:val="24"/>
          <w:lang w:val="en-GB"/>
        </w:rPr>
      </w:pPr>
      <w:r w:rsidRPr="00906A8B">
        <w:rPr>
          <w:rFonts w:cs="Arial"/>
          <w:b/>
          <w:sz w:val="24"/>
          <w:lang w:val="en-GB"/>
        </w:rPr>
        <w:t>2.2.7.7</w:t>
      </w:r>
      <w:r w:rsidRPr="00906A8B">
        <w:rPr>
          <w:rFonts w:cs="Arial"/>
          <w:b/>
          <w:sz w:val="24"/>
          <w:lang w:val="en-GB"/>
        </w:rPr>
        <w:tab/>
        <w:t xml:space="preserve">Drives for travelling and </w:t>
      </w:r>
      <w:r>
        <w:rPr>
          <w:rFonts w:cs="Arial"/>
          <w:b/>
          <w:sz w:val="24"/>
          <w:lang w:val="en-GB"/>
        </w:rPr>
        <w:t>slew</w:t>
      </w:r>
      <w:r w:rsidRPr="00906A8B">
        <w:rPr>
          <w:rFonts w:cs="Arial"/>
          <w:b/>
          <w:sz w:val="24"/>
          <w:lang w:val="en-GB"/>
        </w:rPr>
        <w:t>ing towers</w:t>
      </w:r>
    </w:p>
    <w:p w14:paraId="54FA308E" w14:textId="77777777" w:rsidR="0021306B" w:rsidRPr="00812770" w:rsidRDefault="0021306B" w:rsidP="0021306B">
      <w:pPr>
        <w:tabs>
          <w:tab w:val="left" w:pos="1080"/>
        </w:tabs>
        <w:ind w:left="1080" w:hanging="1080"/>
        <w:jc w:val="both"/>
        <w:rPr>
          <w:rFonts w:cs="Arial"/>
          <w:sz w:val="24"/>
          <w:lang w:val="en-GB"/>
        </w:rPr>
      </w:pPr>
    </w:p>
    <w:p w14:paraId="1D258F08" w14:textId="77777777" w:rsidR="0021306B" w:rsidRPr="00CD2C00" w:rsidRDefault="0021306B" w:rsidP="0021306B">
      <w:pPr>
        <w:tabs>
          <w:tab w:val="left" w:pos="1080"/>
        </w:tabs>
        <w:ind w:left="1080" w:hanging="1080"/>
        <w:jc w:val="both"/>
        <w:rPr>
          <w:rFonts w:cs="Arial"/>
          <w:sz w:val="24"/>
          <w:lang w:val="en-GB"/>
        </w:rPr>
      </w:pPr>
      <w:r>
        <w:rPr>
          <w:rFonts w:cs="Arial"/>
          <w:sz w:val="24"/>
          <w:lang w:val="en-GB"/>
        </w:rPr>
        <w:tab/>
        <w:t>The brakes of the running lorries of</w:t>
      </w:r>
      <w:r w:rsidRPr="00CD2C00">
        <w:rPr>
          <w:rFonts w:cs="Arial"/>
          <w:sz w:val="24"/>
          <w:lang w:val="en-GB"/>
        </w:rPr>
        <w:t xml:space="preserve"> travelling and </w:t>
      </w:r>
      <w:r>
        <w:rPr>
          <w:rFonts w:cs="Arial"/>
          <w:sz w:val="24"/>
          <w:lang w:val="en-GB"/>
        </w:rPr>
        <w:t>slew</w:t>
      </w:r>
      <w:r w:rsidRPr="00CD2C00">
        <w:rPr>
          <w:rFonts w:cs="Arial"/>
          <w:sz w:val="24"/>
          <w:lang w:val="en-GB"/>
        </w:rPr>
        <w:t>ing towers sh</w:t>
      </w:r>
      <w:r>
        <w:rPr>
          <w:rFonts w:cs="Arial"/>
          <w:sz w:val="24"/>
          <w:lang w:val="en-GB"/>
        </w:rPr>
        <w:t xml:space="preserve">all be </w:t>
      </w:r>
      <w:r w:rsidRPr="00CD2C00">
        <w:rPr>
          <w:rFonts w:cs="Arial"/>
          <w:sz w:val="24"/>
          <w:lang w:val="en-GB"/>
        </w:rPr>
        <w:t>actuated by power outage</w:t>
      </w:r>
      <w:r>
        <w:rPr>
          <w:rFonts w:cs="Arial"/>
          <w:sz w:val="24"/>
          <w:lang w:val="en-GB"/>
        </w:rPr>
        <w:t>s</w:t>
      </w:r>
      <w:r w:rsidRPr="00CD2C00">
        <w:rPr>
          <w:rFonts w:cs="Arial"/>
          <w:sz w:val="24"/>
          <w:lang w:val="en-GB"/>
        </w:rPr>
        <w:t>.</w:t>
      </w:r>
    </w:p>
    <w:p w14:paraId="44ECD868" w14:textId="77777777" w:rsidR="0021306B" w:rsidRDefault="0021306B" w:rsidP="0021306B">
      <w:pPr>
        <w:tabs>
          <w:tab w:val="left" w:pos="1080"/>
        </w:tabs>
        <w:ind w:left="1080" w:hanging="1080"/>
        <w:jc w:val="both"/>
        <w:rPr>
          <w:rFonts w:cs="Arial"/>
          <w:sz w:val="24"/>
          <w:lang w:val="en-GB"/>
        </w:rPr>
      </w:pPr>
    </w:p>
    <w:p w14:paraId="4D36F7F4" w14:textId="77777777" w:rsidR="0021306B" w:rsidRPr="007354C8" w:rsidRDefault="0021306B" w:rsidP="0021306B">
      <w:pPr>
        <w:tabs>
          <w:tab w:val="left" w:pos="1080"/>
        </w:tabs>
        <w:ind w:left="1080" w:hanging="1080"/>
        <w:jc w:val="both"/>
        <w:rPr>
          <w:rFonts w:cs="Arial"/>
          <w:sz w:val="24"/>
          <w:lang w:val="en-GB"/>
        </w:rPr>
      </w:pPr>
    </w:p>
    <w:p w14:paraId="50D3343D" w14:textId="77777777" w:rsidR="0021306B" w:rsidRPr="00837487" w:rsidRDefault="0021306B" w:rsidP="0021306B">
      <w:pPr>
        <w:tabs>
          <w:tab w:val="left" w:pos="1080"/>
        </w:tabs>
        <w:ind w:left="1080" w:hanging="1080"/>
        <w:jc w:val="both"/>
        <w:rPr>
          <w:rFonts w:cs="Arial"/>
          <w:b/>
          <w:sz w:val="24"/>
          <w:lang w:val="en-GB"/>
        </w:rPr>
      </w:pPr>
      <w:r w:rsidRPr="00837487">
        <w:rPr>
          <w:rFonts w:cs="Arial"/>
          <w:b/>
          <w:sz w:val="24"/>
          <w:lang w:val="en-GB"/>
        </w:rPr>
        <w:t>2.2.8</w:t>
      </w:r>
      <w:r w:rsidRPr="00837487">
        <w:rPr>
          <w:rFonts w:cs="Arial"/>
          <w:b/>
          <w:sz w:val="24"/>
          <w:lang w:val="en-GB"/>
        </w:rPr>
        <w:tab/>
        <w:t>Suspended rope carriers</w:t>
      </w:r>
    </w:p>
    <w:p w14:paraId="5187F7E1" w14:textId="77777777" w:rsidR="0021306B" w:rsidRDefault="0021306B" w:rsidP="0021306B">
      <w:pPr>
        <w:tabs>
          <w:tab w:val="left" w:pos="1080"/>
        </w:tabs>
        <w:ind w:left="1080" w:hanging="1080"/>
        <w:jc w:val="both"/>
        <w:rPr>
          <w:rFonts w:cs="Arial"/>
          <w:sz w:val="24"/>
          <w:lang w:val="en-GB"/>
        </w:rPr>
      </w:pPr>
    </w:p>
    <w:p w14:paraId="683D45E8" w14:textId="77777777" w:rsidR="0021306B" w:rsidRDefault="0021306B" w:rsidP="0021306B">
      <w:pPr>
        <w:tabs>
          <w:tab w:val="left" w:pos="1080"/>
        </w:tabs>
        <w:ind w:left="1080" w:hanging="1080"/>
        <w:jc w:val="both"/>
        <w:rPr>
          <w:rFonts w:cs="Arial"/>
          <w:sz w:val="24"/>
          <w:lang w:val="en-GB"/>
        </w:rPr>
      </w:pPr>
      <w:r w:rsidRPr="00837487">
        <w:rPr>
          <w:rFonts w:cs="Arial"/>
          <w:b/>
          <w:sz w:val="24"/>
          <w:lang w:val="en-GB"/>
        </w:rPr>
        <w:t>2.2.8.1</w:t>
      </w:r>
      <w:r>
        <w:rPr>
          <w:rFonts w:cs="Arial"/>
          <w:sz w:val="24"/>
          <w:lang w:val="en-GB"/>
        </w:rPr>
        <w:tab/>
        <w:t xml:space="preserve">In principle crab travel ropes and hoist ropes shall be supported by regularly spaced suspended rope carriers having the function to prevent extreme sagging of ropes, rope cross-over and severe speed variations due to very frequent sag variations which are likely to arise in adverse operating conditions. </w:t>
      </w:r>
    </w:p>
    <w:p w14:paraId="11AFC6F3" w14:textId="77777777" w:rsidR="0021306B" w:rsidRDefault="0021306B" w:rsidP="0021306B">
      <w:pPr>
        <w:tabs>
          <w:tab w:val="left" w:pos="1080"/>
        </w:tabs>
        <w:ind w:left="1080" w:hanging="1080"/>
        <w:jc w:val="both"/>
        <w:rPr>
          <w:rFonts w:cs="Arial"/>
          <w:sz w:val="24"/>
          <w:lang w:val="en-GB"/>
        </w:rPr>
      </w:pPr>
    </w:p>
    <w:p w14:paraId="1F7020CF" w14:textId="77777777" w:rsidR="0021306B" w:rsidRDefault="0021306B" w:rsidP="0021306B">
      <w:pPr>
        <w:tabs>
          <w:tab w:val="left" w:pos="1080"/>
        </w:tabs>
        <w:ind w:left="1080" w:hanging="1080"/>
        <w:jc w:val="both"/>
        <w:rPr>
          <w:rFonts w:cs="Arial"/>
          <w:sz w:val="24"/>
          <w:lang w:val="en-GB"/>
        </w:rPr>
      </w:pPr>
      <w:r w:rsidRPr="00837487">
        <w:rPr>
          <w:rFonts w:cs="Arial"/>
          <w:b/>
          <w:sz w:val="24"/>
          <w:lang w:val="en-GB"/>
        </w:rPr>
        <w:t>2.2.8.2</w:t>
      </w:r>
      <w:r w:rsidRPr="00837487">
        <w:rPr>
          <w:rFonts w:cs="Arial"/>
          <w:b/>
          <w:sz w:val="24"/>
          <w:lang w:val="en-GB"/>
        </w:rPr>
        <w:tab/>
      </w:r>
      <w:r>
        <w:rPr>
          <w:rFonts w:cs="Arial"/>
          <w:sz w:val="24"/>
          <w:lang w:val="en-GB"/>
        </w:rPr>
        <w:t>There are two different suspended rope carrier systems: immovable suspended rope carriers which are fixed to the track rope and travelling suspended rope carriers. Care shall be taken to choose a suspended rope carrier design and execution which do not impede the smooth and safe operation of the cable crane.</w:t>
      </w:r>
    </w:p>
    <w:p w14:paraId="2BA77872" w14:textId="77777777" w:rsidR="0021306B" w:rsidRDefault="0021306B" w:rsidP="0021306B">
      <w:pPr>
        <w:tabs>
          <w:tab w:val="left" w:pos="1080"/>
        </w:tabs>
        <w:ind w:left="1080" w:hanging="1080"/>
        <w:jc w:val="both"/>
        <w:rPr>
          <w:rFonts w:cs="Arial"/>
          <w:sz w:val="24"/>
          <w:lang w:val="en-GB"/>
        </w:rPr>
      </w:pPr>
    </w:p>
    <w:p w14:paraId="52C47FAF" w14:textId="77777777" w:rsidR="0021306B" w:rsidRDefault="0021306B" w:rsidP="0021306B">
      <w:pPr>
        <w:tabs>
          <w:tab w:val="left" w:pos="1080"/>
        </w:tabs>
        <w:ind w:left="1080" w:hanging="1080"/>
        <w:jc w:val="both"/>
        <w:rPr>
          <w:rFonts w:cs="Arial"/>
          <w:sz w:val="24"/>
          <w:lang w:val="en-GB"/>
        </w:rPr>
      </w:pPr>
      <w:r w:rsidRPr="004A7440">
        <w:rPr>
          <w:rFonts w:cs="Arial"/>
          <w:b/>
          <w:sz w:val="24"/>
          <w:lang w:val="en-GB"/>
        </w:rPr>
        <w:t>2.2.8.3</w:t>
      </w:r>
      <w:r>
        <w:rPr>
          <w:rFonts w:cs="Arial"/>
          <w:sz w:val="24"/>
          <w:lang w:val="en-GB"/>
        </w:rPr>
        <w:tab/>
        <w:t>In all operating conditions suspended rope carriers are required to guide perfectly the crab travel rope and the hoist rope. Appropriate steps shall be taken to prevent collisions of crabs and suspended rope carriers.</w:t>
      </w:r>
    </w:p>
    <w:p w14:paraId="57634759" w14:textId="77777777" w:rsidR="0021306B" w:rsidRDefault="0021306B" w:rsidP="0021306B">
      <w:pPr>
        <w:tabs>
          <w:tab w:val="left" w:pos="1080"/>
        </w:tabs>
        <w:ind w:left="1080" w:hanging="1080"/>
        <w:jc w:val="both"/>
        <w:rPr>
          <w:rFonts w:cs="Arial"/>
          <w:sz w:val="24"/>
          <w:vertAlign w:val="subscript"/>
          <w:lang w:val="en-GB"/>
        </w:rPr>
      </w:pPr>
      <w:r>
        <w:rPr>
          <w:rFonts w:cs="Arial"/>
          <w:sz w:val="24"/>
          <w:vertAlign w:val="subscript"/>
          <w:lang w:val="en-GB"/>
        </w:rPr>
        <w:br w:type="page"/>
      </w:r>
    </w:p>
    <w:p w14:paraId="16B4F4F4" w14:textId="77777777" w:rsidR="0021306B" w:rsidRPr="005D63B9" w:rsidRDefault="0021306B" w:rsidP="0021306B">
      <w:pPr>
        <w:tabs>
          <w:tab w:val="left" w:pos="1080"/>
        </w:tabs>
        <w:ind w:left="1080" w:hanging="1080"/>
        <w:jc w:val="both"/>
        <w:rPr>
          <w:rFonts w:cs="Arial"/>
          <w:b/>
          <w:sz w:val="24"/>
          <w:lang w:val="en-GB"/>
        </w:rPr>
      </w:pPr>
      <w:r w:rsidRPr="005D63B9">
        <w:rPr>
          <w:rFonts w:cs="Arial"/>
          <w:b/>
          <w:sz w:val="24"/>
          <w:lang w:val="en-GB"/>
        </w:rPr>
        <w:t>2.2.9</w:t>
      </w:r>
      <w:r w:rsidRPr="005D63B9">
        <w:rPr>
          <w:rFonts w:cs="Arial"/>
          <w:b/>
          <w:sz w:val="24"/>
          <w:lang w:val="en-GB"/>
        </w:rPr>
        <w:tab/>
        <w:t>The runway</w:t>
      </w:r>
    </w:p>
    <w:p w14:paraId="37260364" w14:textId="77777777" w:rsidR="0021306B" w:rsidRDefault="0021306B" w:rsidP="0021306B">
      <w:pPr>
        <w:tabs>
          <w:tab w:val="left" w:pos="1080"/>
        </w:tabs>
        <w:ind w:left="1080" w:hanging="1080"/>
        <w:jc w:val="both"/>
        <w:rPr>
          <w:rFonts w:cs="Arial"/>
          <w:sz w:val="24"/>
          <w:lang w:val="en-GB"/>
        </w:rPr>
      </w:pPr>
    </w:p>
    <w:p w14:paraId="485CE97F" w14:textId="77777777" w:rsidR="0021306B" w:rsidRDefault="0021306B" w:rsidP="0021306B">
      <w:pPr>
        <w:tabs>
          <w:tab w:val="left" w:pos="1080"/>
        </w:tabs>
        <w:ind w:left="1080" w:hanging="1080"/>
        <w:jc w:val="both"/>
        <w:rPr>
          <w:rFonts w:cs="Arial"/>
          <w:sz w:val="24"/>
          <w:lang w:val="en-GB"/>
        </w:rPr>
      </w:pPr>
      <w:r w:rsidRPr="005D63B9">
        <w:rPr>
          <w:rFonts w:cs="Arial"/>
          <w:b/>
          <w:sz w:val="24"/>
          <w:lang w:val="en-GB"/>
        </w:rPr>
        <w:t>2.2.9.1</w:t>
      </w:r>
      <w:r>
        <w:rPr>
          <w:rFonts w:cs="Arial"/>
          <w:sz w:val="24"/>
          <w:lang w:val="en-GB"/>
        </w:rPr>
        <w:tab/>
        <w:t>The outlay of radial runways shall be chosen with due regard to the requirement to minimize variations of the distance between the two anchoring points of the track rope (length of the cord of the track rope).</w:t>
      </w:r>
    </w:p>
    <w:p w14:paraId="2F7682A2" w14:textId="77777777" w:rsidR="0021306B" w:rsidRDefault="0021306B" w:rsidP="0021306B">
      <w:pPr>
        <w:tabs>
          <w:tab w:val="left" w:pos="1080"/>
        </w:tabs>
        <w:ind w:left="1080" w:hanging="1080"/>
        <w:jc w:val="both"/>
        <w:rPr>
          <w:rFonts w:cs="Arial"/>
          <w:sz w:val="24"/>
          <w:lang w:val="en-GB"/>
        </w:rPr>
      </w:pPr>
      <w:r>
        <w:rPr>
          <w:rFonts w:cs="Arial"/>
          <w:sz w:val="24"/>
          <w:lang w:val="en-GB"/>
        </w:rPr>
        <w:tab/>
        <w:t>The horizontal runway draws the arc of a circle. Sloping runways develop along a spherical surface the centre of the sphere being coincident with the fixed anchoring point of the track rope.</w:t>
      </w:r>
    </w:p>
    <w:p w14:paraId="707E3DFE" w14:textId="77777777" w:rsidR="0021306B" w:rsidRDefault="0021306B" w:rsidP="0021306B">
      <w:pPr>
        <w:tabs>
          <w:tab w:val="left" w:pos="1080"/>
        </w:tabs>
        <w:ind w:left="1080"/>
        <w:jc w:val="both"/>
        <w:rPr>
          <w:rFonts w:cs="Arial"/>
          <w:sz w:val="24"/>
          <w:lang w:val="en-GB"/>
        </w:rPr>
      </w:pPr>
      <w:r>
        <w:rPr>
          <w:rFonts w:cs="Arial"/>
          <w:sz w:val="24"/>
          <w:lang w:val="en-GB"/>
        </w:rPr>
        <w:t>Where more then one cable crane travel on a single runway, variations of the distance between the two anchoring points of the track rope are unavoidable seen that the anchoring points of the cable cranes are not coincident with the centre of the sphere or the centre of the circle. Rope tensions and anchoring forces shall be calculated for every single cable crane as well as for all important specific situations along the runway. Due consideration shall also be given to variations of the track rope cord due to variations of the swing or traversing movement of slewing towers of cable cranes with one stationary tower and one tower travelling on a radial runway.</w:t>
      </w:r>
    </w:p>
    <w:p w14:paraId="361D1B81" w14:textId="77777777" w:rsidR="0021306B" w:rsidRDefault="0021306B" w:rsidP="0021306B">
      <w:pPr>
        <w:tabs>
          <w:tab w:val="left" w:pos="1080"/>
        </w:tabs>
        <w:jc w:val="both"/>
        <w:rPr>
          <w:rFonts w:cs="Arial"/>
          <w:sz w:val="24"/>
          <w:lang w:val="en-GB"/>
        </w:rPr>
      </w:pPr>
    </w:p>
    <w:p w14:paraId="15B502CD" w14:textId="77777777" w:rsidR="0021306B" w:rsidRDefault="0021306B" w:rsidP="0021306B">
      <w:pPr>
        <w:tabs>
          <w:tab w:val="left" w:pos="1080"/>
        </w:tabs>
        <w:ind w:left="1080" w:hanging="1080"/>
        <w:jc w:val="both"/>
        <w:rPr>
          <w:rFonts w:cs="Arial"/>
          <w:sz w:val="24"/>
          <w:lang w:val="en-GB"/>
        </w:rPr>
      </w:pPr>
      <w:r w:rsidRPr="005D63B9">
        <w:rPr>
          <w:rFonts w:cs="Arial"/>
          <w:b/>
          <w:sz w:val="24"/>
          <w:lang w:val="en-GB"/>
        </w:rPr>
        <w:t>2.2.9.2</w:t>
      </w:r>
      <w:r w:rsidRPr="005D63B9">
        <w:rPr>
          <w:rFonts w:cs="Arial"/>
          <w:b/>
          <w:sz w:val="24"/>
          <w:lang w:val="en-GB"/>
        </w:rPr>
        <w:tab/>
      </w:r>
      <w:r>
        <w:rPr>
          <w:rFonts w:cs="Arial"/>
          <w:sz w:val="24"/>
          <w:lang w:val="en-GB"/>
        </w:rPr>
        <w:t>The execution of the runway and laying of runway rails require special attention and care. It is most important to position running rails and supporting rails most accurately, the accuracy of execution being a requirement which has to be met to avoid the lateral drift off of running wheels.</w:t>
      </w:r>
    </w:p>
    <w:p w14:paraId="5C392B44" w14:textId="77777777" w:rsidR="0021306B" w:rsidRDefault="0021306B" w:rsidP="0021306B">
      <w:pPr>
        <w:tabs>
          <w:tab w:val="left" w:pos="1080"/>
        </w:tabs>
        <w:ind w:left="1080" w:hanging="1080"/>
        <w:jc w:val="both"/>
        <w:rPr>
          <w:rFonts w:cs="Arial"/>
          <w:sz w:val="24"/>
          <w:lang w:val="en-GB"/>
        </w:rPr>
      </w:pPr>
    </w:p>
    <w:p w14:paraId="183DC3C5" w14:textId="77777777" w:rsidR="0021306B" w:rsidRDefault="0021306B" w:rsidP="0021306B">
      <w:pPr>
        <w:tabs>
          <w:tab w:val="left" w:pos="1080"/>
        </w:tabs>
        <w:ind w:left="1080" w:hanging="1080"/>
        <w:jc w:val="both"/>
        <w:rPr>
          <w:rFonts w:cs="Arial"/>
          <w:sz w:val="24"/>
          <w:lang w:val="en-GB"/>
        </w:rPr>
      </w:pPr>
      <w:r w:rsidRPr="005D63B9">
        <w:rPr>
          <w:rFonts w:cs="Arial"/>
          <w:b/>
          <w:sz w:val="24"/>
          <w:lang w:val="en-GB"/>
        </w:rPr>
        <w:t>2.2.9.3</w:t>
      </w:r>
      <w:r>
        <w:rPr>
          <w:rFonts w:cs="Arial"/>
          <w:sz w:val="24"/>
          <w:lang w:val="en-GB"/>
        </w:rPr>
        <w:tab/>
        <w:t>Due consideration shall be given to the requirement to maintain a correct relationship between the pressure which rails exert on foundations and the compressive strength of the concrete grade used to make foundations. Steel plates may be embedded into foundations for improved distribution of the pressure. The maximum permissible compressive stress to which the concrete may be subjected shall be verified according to the specification of recognized standards.</w:t>
      </w:r>
    </w:p>
    <w:p w14:paraId="148C1DE8" w14:textId="77777777" w:rsidR="0021306B" w:rsidRDefault="0021306B" w:rsidP="0021306B">
      <w:pPr>
        <w:tabs>
          <w:tab w:val="left" w:pos="1080"/>
        </w:tabs>
        <w:ind w:left="1080" w:hanging="1080"/>
        <w:jc w:val="both"/>
        <w:rPr>
          <w:rFonts w:cs="Arial"/>
          <w:sz w:val="24"/>
          <w:lang w:val="en-GB"/>
        </w:rPr>
      </w:pPr>
    </w:p>
    <w:p w14:paraId="5E640FBE" w14:textId="77777777" w:rsidR="0021306B" w:rsidRDefault="0021306B" w:rsidP="0021306B">
      <w:pPr>
        <w:tabs>
          <w:tab w:val="left" w:pos="1080"/>
        </w:tabs>
        <w:ind w:left="1080" w:hanging="1080"/>
        <w:jc w:val="both"/>
        <w:rPr>
          <w:rFonts w:cs="Arial"/>
          <w:sz w:val="24"/>
          <w:lang w:val="en-GB"/>
        </w:rPr>
      </w:pPr>
      <w:r w:rsidRPr="00BD70C1">
        <w:rPr>
          <w:rFonts w:cs="Arial"/>
          <w:b/>
          <w:sz w:val="24"/>
          <w:lang w:val="en-GB"/>
        </w:rPr>
        <w:t>2.2.9.4</w:t>
      </w:r>
      <w:r>
        <w:rPr>
          <w:rFonts w:cs="Arial"/>
          <w:sz w:val="24"/>
          <w:lang w:val="en-GB"/>
        </w:rPr>
        <w:tab/>
        <w:t>In order to asses the wheel pressure to which rails are subjected due consideration shall be given to the physical properties of the steel used to make the wheels and of the steel used to make rails, as well as to the expected service intensity and expected service life of the cable crane. It is recommended to use for rails a steel which has a lower degree of hardness than the steel used to make wheels.</w:t>
      </w:r>
    </w:p>
    <w:p w14:paraId="3FBCCA49" w14:textId="77777777" w:rsidR="0021306B" w:rsidRDefault="0021306B" w:rsidP="0021306B">
      <w:pPr>
        <w:tabs>
          <w:tab w:val="left" w:pos="1080"/>
        </w:tabs>
        <w:ind w:left="1080" w:hanging="1080"/>
        <w:jc w:val="both"/>
        <w:rPr>
          <w:rFonts w:cs="Arial"/>
          <w:sz w:val="24"/>
          <w:lang w:val="en-GB"/>
        </w:rPr>
      </w:pPr>
      <w:r>
        <w:rPr>
          <w:rFonts w:cs="Arial"/>
          <w:sz w:val="24"/>
          <w:lang w:val="en-GB"/>
        </w:rPr>
        <w:tab/>
        <w:t xml:space="preserve">The permissible pressure, the safety factor, as well as the ratio of the specific rail to wheel contact pressure shall be calculated according to specifications laid down in recognized standards. </w:t>
      </w:r>
    </w:p>
    <w:p w14:paraId="48A91954" w14:textId="77777777" w:rsidR="0021306B" w:rsidRPr="00BD70C1" w:rsidRDefault="0021306B" w:rsidP="0021306B">
      <w:pPr>
        <w:tabs>
          <w:tab w:val="left" w:pos="1080"/>
        </w:tabs>
        <w:ind w:left="1080" w:hanging="1080"/>
        <w:jc w:val="both"/>
        <w:rPr>
          <w:rFonts w:cs="Arial"/>
          <w:b/>
          <w:sz w:val="24"/>
          <w:lang w:val="en-GB"/>
        </w:rPr>
      </w:pPr>
      <w:r>
        <w:rPr>
          <w:rFonts w:cs="Arial"/>
          <w:sz w:val="24"/>
          <w:lang w:val="en-GB"/>
        </w:rPr>
        <w:br w:type="page"/>
      </w:r>
      <w:r w:rsidRPr="00BD70C1">
        <w:rPr>
          <w:rFonts w:cs="Arial"/>
          <w:b/>
          <w:sz w:val="24"/>
          <w:lang w:val="en-GB"/>
        </w:rPr>
        <w:lastRenderedPageBreak/>
        <w:t>2.2.10</w:t>
      </w:r>
      <w:r w:rsidRPr="00BD70C1">
        <w:rPr>
          <w:rFonts w:cs="Arial"/>
          <w:b/>
          <w:sz w:val="24"/>
          <w:lang w:val="en-GB"/>
        </w:rPr>
        <w:tab/>
        <w:t>Crabs</w:t>
      </w:r>
    </w:p>
    <w:p w14:paraId="1A3D77F2" w14:textId="77777777" w:rsidR="0021306B" w:rsidRDefault="0021306B" w:rsidP="0021306B">
      <w:pPr>
        <w:tabs>
          <w:tab w:val="left" w:pos="1080"/>
        </w:tabs>
        <w:ind w:left="1080" w:hanging="1080"/>
        <w:jc w:val="both"/>
        <w:rPr>
          <w:rFonts w:cs="Arial"/>
          <w:sz w:val="24"/>
          <w:lang w:val="en-GB"/>
        </w:rPr>
      </w:pPr>
    </w:p>
    <w:p w14:paraId="432F3CE1" w14:textId="77777777" w:rsidR="0021306B" w:rsidRDefault="0021306B" w:rsidP="0021306B">
      <w:pPr>
        <w:tabs>
          <w:tab w:val="left" w:pos="1080"/>
        </w:tabs>
        <w:ind w:left="1080" w:hanging="1080"/>
        <w:jc w:val="both"/>
        <w:rPr>
          <w:rFonts w:cs="Arial"/>
          <w:sz w:val="24"/>
          <w:lang w:val="en-GB"/>
        </w:rPr>
      </w:pPr>
      <w:r w:rsidRPr="00630538">
        <w:rPr>
          <w:rFonts w:cs="Arial"/>
          <w:b/>
          <w:sz w:val="24"/>
          <w:lang w:val="en-GB"/>
        </w:rPr>
        <w:t>2.2.10.1</w:t>
      </w:r>
      <w:r>
        <w:rPr>
          <w:rFonts w:cs="Arial"/>
          <w:sz w:val="24"/>
          <w:lang w:val="en-GB"/>
        </w:rPr>
        <w:tab/>
        <w:t>It is recommended to attach particular importance to measures which need to be taken in order to reduce the wear of the track rope throughout the likely service life of the cable crane and hence to decisions regarding the number and diameter of running rollers and  the appropriate hardness of the roller lining.</w:t>
      </w:r>
    </w:p>
    <w:p w14:paraId="063F65E6" w14:textId="77777777" w:rsidR="0021306B" w:rsidRDefault="0021306B" w:rsidP="0021306B">
      <w:pPr>
        <w:tabs>
          <w:tab w:val="left" w:pos="1080"/>
        </w:tabs>
        <w:ind w:left="1080" w:hanging="1080"/>
        <w:jc w:val="both"/>
        <w:rPr>
          <w:rFonts w:cs="Arial"/>
          <w:sz w:val="24"/>
          <w:lang w:val="en-GB"/>
        </w:rPr>
      </w:pPr>
    </w:p>
    <w:p w14:paraId="4934DA15" w14:textId="77777777" w:rsidR="0021306B" w:rsidRPr="007354C8" w:rsidRDefault="0021306B" w:rsidP="0021306B">
      <w:pPr>
        <w:tabs>
          <w:tab w:val="left" w:pos="1080"/>
        </w:tabs>
        <w:ind w:left="1080" w:hanging="1080"/>
        <w:jc w:val="both"/>
        <w:rPr>
          <w:rFonts w:cs="Arial"/>
          <w:sz w:val="24"/>
          <w:lang w:val="en-GB"/>
        </w:rPr>
      </w:pPr>
      <w:r w:rsidRPr="00630538">
        <w:rPr>
          <w:rFonts w:cs="Arial"/>
          <w:b/>
          <w:sz w:val="24"/>
          <w:lang w:val="en-GB"/>
        </w:rPr>
        <w:t>2.2.10.2</w:t>
      </w:r>
      <w:r>
        <w:rPr>
          <w:rFonts w:cs="Arial"/>
          <w:sz w:val="24"/>
          <w:lang w:val="en-GB"/>
        </w:rPr>
        <w:tab/>
      </w:r>
      <w:r w:rsidRPr="005E01B9">
        <w:rPr>
          <w:rFonts w:cs="Arial"/>
          <w:sz w:val="24"/>
          <w:lang w:val="en-GB"/>
        </w:rPr>
        <w:t>Crabs shall feature a</w:t>
      </w:r>
      <w:r>
        <w:rPr>
          <w:rFonts w:cs="Arial"/>
          <w:sz w:val="24"/>
          <w:lang w:val="en-GB"/>
        </w:rPr>
        <w:t>n anti</w:t>
      </w:r>
      <w:r w:rsidRPr="005E01B9">
        <w:rPr>
          <w:rFonts w:cs="Arial"/>
          <w:sz w:val="24"/>
          <w:lang w:val="en-GB"/>
        </w:rPr>
        <w:t xml:space="preserve"> derailment de</w:t>
      </w:r>
      <w:r>
        <w:rPr>
          <w:rFonts w:cs="Arial"/>
          <w:sz w:val="24"/>
          <w:lang w:val="en-GB"/>
        </w:rPr>
        <w:t>vice</w:t>
      </w:r>
      <w:r w:rsidRPr="007354C8">
        <w:rPr>
          <w:rFonts w:cs="Arial"/>
          <w:sz w:val="24"/>
          <w:lang w:val="en-GB"/>
        </w:rPr>
        <w:t>.</w:t>
      </w:r>
    </w:p>
    <w:p w14:paraId="0B9F33F2" w14:textId="77777777" w:rsidR="0021306B" w:rsidRPr="007354C8" w:rsidRDefault="0021306B" w:rsidP="0021306B">
      <w:pPr>
        <w:tabs>
          <w:tab w:val="left" w:pos="1080"/>
        </w:tabs>
        <w:ind w:left="1080" w:hanging="1080"/>
        <w:jc w:val="both"/>
        <w:rPr>
          <w:rFonts w:cs="Arial"/>
          <w:sz w:val="24"/>
          <w:lang w:val="en-GB"/>
        </w:rPr>
      </w:pPr>
    </w:p>
    <w:p w14:paraId="759875FF" w14:textId="77777777" w:rsidR="0021306B" w:rsidRDefault="0021306B" w:rsidP="0021306B">
      <w:pPr>
        <w:tabs>
          <w:tab w:val="left" w:pos="1080"/>
        </w:tabs>
        <w:ind w:left="1080" w:hanging="1080"/>
        <w:jc w:val="both"/>
        <w:rPr>
          <w:rFonts w:cs="Arial"/>
          <w:sz w:val="24"/>
          <w:lang w:val="en-GB"/>
        </w:rPr>
      </w:pPr>
      <w:r w:rsidRPr="00D52124">
        <w:rPr>
          <w:rFonts w:cs="Arial"/>
          <w:b/>
          <w:sz w:val="24"/>
          <w:lang w:val="en-GB"/>
        </w:rPr>
        <w:t>2.2.10.3</w:t>
      </w:r>
      <w:r>
        <w:rPr>
          <w:rFonts w:cs="Arial"/>
          <w:sz w:val="24"/>
          <w:lang w:val="en-GB"/>
        </w:rPr>
        <w:tab/>
        <w:t>All running rollers shall have a rubber lining or else have a liming made of a resilient material and shall be lodged in rockers to permit a uniform distribution of the load.</w:t>
      </w:r>
    </w:p>
    <w:p w14:paraId="74F3A27B" w14:textId="77777777" w:rsidR="0021306B" w:rsidRDefault="0021306B" w:rsidP="0021306B">
      <w:pPr>
        <w:tabs>
          <w:tab w:val="left" w:pos="1080"/>
        </w:tabs>
        <w:ind w:left="1080" w:hanging="1080"/>
        <w:jc w:val="both"/>
        <w:rPr>
          <w:rFonts w:cs="Arial"/>
          <w:sz w:val="24"/>
          <w:lang w:val="en-GB"/>
        </w:rPr>
      </w:pPr>
    </w:p>
    <w:p w14:paraId="41AD49C9" w14:textId="77777777" w:rsidR="0021306B" w:rsidRDefault="0021306B" w:rsidP="0021306B">
      <w:pPr>
        <w:tabs>
          <w:tab w:val="left" w:pos="1080"/>
        </w:tabs>
        <w:ind w:left="1080" w:hanging="1080"/>
        <w:jc w:val="both"/>
        <w:rPr>
          <w:rFonts w:cs="Arial"/>
          <w:sz w:val="24"/>
          <w:lang w:val="en-GB"/>
        </w:rPr>
      </w:pPr>
      <w:r w:rsidRPr="00D52124">
        <w:rPr>
          <w:rFonts w:cs="Arial"/>
          <w:b/>
          <w:sz w:val="24"/>
          <w:lang w:val="en-GB"/>
        </w:rPr>
        <w:t>2.2.10.4</w:t>
      </w:r>
      <w:r>
        <w:rPr>
          <w:rFonts w:cs="Arial"/>
          <w:sz w:val="24"/>
          <w:lang w:val="en-GB"/>
        </w:rPr>
        <w:tab/>
        <w:t>The same is true for the return sheave and rollers all of which shall be lined with rubber or a resilient material.</w:t>
      </w:r>
    </w:p>
    <w:p w14:paraId="2FF47CA9" w14:textId="77777777" w:rsidR="0021306B" w:rsidRDefault="0021306B" w:rsidP="0021306B">
      <w:pPr>
        <w:tabs>
          <w:tab w:val="left" w:pos="1080"/>
        </w:tabs>
        <w:ind w:left="1080" w:hanging="1080"/>
        <w:jc w:val="both"/>
        <w:rPr>
          <w:rFonts w:cs="Arial"/>
          <w:sz w:val="24"/>
          <w:lang w:val="en-GB"/>
        </w:rPr>
      </w:pPr>
    </w:p>
    <w:p w14:paraId="515F34AA" w14:textId="77777777" w:rsidR="0021306B" w:rsidRPr="005E01B9" w:rsidRDefault="0021306B" w:rsidP="0021306B">
      <w:pPr>
        <w:tabs>
          <w:tab w:val="left" w:pos="1080"/>
        </w:tabs>
        <w:ind w:left="1080" w:hanging="1080"/>
        <w:jc w:val="both"/>
        <w:rPr>
          <w:rFonts w:cs="Arial"/>
          <w:sz w:val="24"/>
          <w:lang w:val="en-GB"/>
        </w:rPr>
      </w:pPr>
      <w:r w:rsidRPr="00D52124">
        <w:rPr>
          <w:rFonts w:cs="Arial"/>
          <w:b/>
          <w:sz w:val="24"/>
          <w:lang w:val="en-GB"/>
        </w:rPr>
        <w:t>2.2.10.5</w:t>
      </w:r>
      <w:r>
        <w:rPr>
          <w:rFonts w:cs="Arial"/>
          <w:sz w:val="24"/>
          <w:lang w:val="en-GB"/>
        </w:rPr>
        <w:tab/>
        <w:t xml:space="preserve">The crab travel rope shall be fixed to the travelling gear by means of a poured metal socket, a </w:t>
      </w:r>
      <w:r w:rsidRPr="005E01B9">
        <w:rPr>
          <w:rFonts w:cs="Arial"/>
          <w:sz w:val="24"/>
          <w:lang w:val="en-GB"/>
        </w:rPr>
        <w:t xml:space="preserve">wedge socket or </w:t>
      </w:r>
      <w:r>
        <w:rPr>
          <w:rFonts w:cs="Arial"/>
          <w:sz w:val="24"/>
          <w:lang w:val="en-GB"/>
        </w:rPr>
        <w:t xml:space="preserve">a </w:t>
      </w:r>
      <w:r w:rsidRPr="005E01B9">
        <w:rPr>
          <w:rFonts w:cs="Arial"/>
          <w:sz w:val="24"/>
          <w:lang w:val="en-GB"/>
        </w:rPr>
        <w:t>drum wound fixing</w:t>
      </w:r>
      <w:r>
        <w:rPr>
          <w:rFonts w:cs="Arial"/>
          <w:sz w:val="24"/>
          <w:lang w:val="en-GB"/>
        </w:rPr>
        <w:t>.</w:t>
      </w:r>
    </w:p>
    <w:p w14:paraId="4C742C5B" w14:textId="77777777" w:rsidR="0021306B" w:rsidRPr="007354C8" w:rsidRDefault="0021306B" w:rsidP="0021306B">
      <w:pPr>
        <w:tabs>
          <w:tab w:val="left" w:pos="1080"/>
        </w:tabs>
        <w:ind w:left="1080" w:hanging="1080"/>
        <w:jc w:val="both"/>
        <w:rPr>
          <w:rFonts w:cs="Arial"/>
          <w:sz w:val="24"/>
          <w:lang w:val="en-GB"/>
        </w:rPr>
      </w:pPr>
    </w:p>
    <w:p w14:paraId="1FD68DA8" w14:textId="77777777" w:rsidR="0021306B" w:rsidRDefault="0021306B" w:rsidP="0021306B">
      <w:pPr>
        <w:tabs>
          <w:tab w:val="left" w:pos="1080"/>
        </w:tabs>
        <w:ind w:left="1080" w:hanging="1080"/>
        <w:jc w:val="both"/>
        <w:rPr>
          <w:rFonts w:cs="Arial"/>
          <w:sz w:val="24"/>
          <w:lang w:val="en-GB"/>
        </w:rPr>
      </w:pPr>
      <w:r w:rsidRPr="00D52124">
        <w:rPr>
          <w:rFonts w:cs="Arial"/>
          <w:b/>
          <w:sz w:val="24"/>
          <w:lang w:val="en-GB"/>
        </w:rPr>
        <w:t>2.2.10.6</w:t>
      </w:r>
      <w:r>
        <w:rPr>
          <w:rFonts w:cs="Arial"/>
          <w:sz w:val="24"/>
          <w:lang w:val="en-GB"/>
        </w:rPr>
        <w:tab/>
        <w:t>Crabs shall feature a catwalk for inspection and maintenance teams.</w:t>
      </w:r>
    </w:p>
    <w:p w14:paraId="05051D68" w14:textId="77777777" w:rsidR="0021306B" w:rsidRDefault="0021306B" w:rsidP="0021306B">
      <w:pPr>
        <w:tabs>
          <w:tab w:val="left" w:pos="1080"/>
        </w:tabs>
        <w:ind w:left="1080" w:hanging="1080"/>
        <w:jc w:val="both"/>
        <w:rPr>
          <w:rFonts w:cs="Arial"/>
          <w:sz w:val="24"/>
          <w:lang w:val="en-GB"/>
        </w:rPr>
      </w:pPr>
    </w:p>
    <w:p w14:paraId="3045DB2D" w14:textId="77777777" w:rsidR="0021306B" w:rsidRDefault="0021306B" w:rsidP="0021306B">
      <w:pPr>
        <w:tabs>
          <w:tab w:val="left" w:pos="1080"/>
        </w:tabs>
        <w:ind w:left="1080" w:hanging="1080"/>
        <w:jc w:val="both"/>
        <w:rPr>
          <w:rFonts w:cs="Arial"/>
          <w:sz w:val="24"/>
          <w:lang w:val="en-GB"/>
        </w:rPr>
      </w:pPr>
    </w:p>
    <w:p w14:paraId="02F61043" w14:textId="77777777" w:rsidR="0021306B" w:rsidRPr="00D52124" w:rsidRDefault="0021306B" w:rsidP="0021306B">
      <w:pPr>
        <w:tabs>
          <w:tab w:val="left" w:pos="1080"/>
        </w:tabs>
        <w:ind w:left="1080" w:hanging="1080"/>
        <w:jc w:val="both"/>
        <w:rPr>
          <w:rFonts w:cs="Arial"/>
          <w:b/>
          <w:sz w:val="24"/>
          <w:lang w:val="en-GB"/>
        </w:rPr>
      </w:pPr>
      <w:r w:rsidRPr="00D52124">
        <w:rPr>
          <w:rFonts w:cs="Arial"/>
          <w:b/>
          <w:sz w:val="24"/>
          <w:lang w:val="en-GB"/>
        </w:rPr>
        <w:t>2.2.11</w:t>
      </w:r>
      <w:r w:rsidRPr="00D52124">
        <w:rPr>
          <w:rFonts w:cs="Arial"/>
          <w:b/>
          <w:sz w:val="24"/>
          <w:lang w:val="en-GB"/>
        </w:rPr>
        <w:tab/>
        <w:t>Safety devices</w:t>
      </w:r>
    </w:p>
    <w:p w14:paraId="34DA95AF" w14:textId="77777777" w:rsidR="0021306B" w:rsidRDefault="0021306B" w:rsidP="0021306B">
      <w:pPr>
        <w:tabs>
          <w:tab w:val="left" w:pos="1080"/>
        </w:tabs>
        <w:ind w:left="1080" w:hanging="1080"/>
        <w:jc w:val="both"/>
        <w:rPr>
          <w:rFonts w:cs="Arial"/>
          <w:sz w:val="24"/>
          <w:lang w:val="en-GB"/>
        </w:rPr>
      </w:pPr>
    </w:p>
    <w:p w14:paraId="40AD2F05" w14:textId="77777777" w:rsidR="0021306B" w:rsidRDefault="0021306B" w:rsidP="0021306B">
      <w:pPr>
        <w:tabs>
          <w:tab w:val="left" w:pos="1080"/>
        </w:tabs>
        <w:ind w:left="1080" w:hanging="1080"/>
        <w:jc w:val="both"/>
        <w:rPr>
          <w:rFonts w:cs="Arial"/>
          <w:color w:val="FF0000"/>
          <w:sz w:val="24"/>
          <w:lang w:val="en-GB"/>
        </w:rPr>
      </w:pPr>
      <w:r w:rsidRPr="00D52124">
        <w:rPr>
          <w:rFonts w:cs="Arial"/>
          <w:b/>
          <w:sz w:val="24"/>
          <w:lang w:val="en-GB"/>
        </w:rPr>
        <w:t>2.2.11.1</w:t>
      </w:r>
      <w:r>
        <w:rPr>
          <w:rFonts w:cs="Arial"/>
          <w:sz w:val="24"/>
          <w:lang w:val="en-GB"/>
        </w:rPr>
        <w:tab/>
        <w:t xml:space="preserve">The overall power supply of cable cranes shall be interrupted by two safety devices i.e. a </w:t>
      </w:r>
      <w:r w:rsidRPr="00827C48">
        <w:rPr>
          <w:rFonts w:cs="Arial"/>
          <w:sz w:val="24"/>
          <w:lang w:val="en-GB"/>
        </w:rPr>
        <w:t>key operated master switch</w:t>
      </w:r>
      <w:r>
        <w:rPr>
          <w:rFonts w:cs="Arial"/>
          <w:color w:val="FF0000"/>
          <w:sz w:val="24"/>
          <w:lang w:val="en-GB"/>
        </w:rPr>
        <w:t xml:space="preserve"> </w:t>
      </w:r>
      <w:r>
        <w:rPr>
          <w:rFonts w:cs="Arial"/>
          <w:sz w:val="24"/>
          <w:lang w:val="en-GB"/>
        </w:rPr>
        <w:t>and a differential relay circuit breaker.</w:t>
      </w:r>
    </w:p>
    <w:p w14:paraId="4EF1B87E" w14:textId="77777777" w:rsidR="0021306B" w:rsidRPr="007354C8" w:rsidRDefault="0021306B" w:rsidP="0021306B">
      <w:pPr>
        <w:tabs>
          <w:tab w:val="left" w:pos="1080"/>
        </w:tabs>
        <w:ind w:left="1080" w:hanging="1080"/>
        <w:jc w:val="both"/>
        <w:rPr>
          <w:rFonts w:cs="Arial"/>
          <w:sz w:val="24"/>
          <w:lang w:val="en-GB"/>
        </w:rPr>
      </w:pPr>
    </w:p>
    <w:p w14:paraId="2A3FA645" w14:textId="77777777" w:rsidR="0021306B" w:rsidRDefault="0021306B" w:rsidP="0021306B">
      <w:pPr>
        <w:tabs>
          <w:tab w:val="left" w:pos="1080"/>
        </w:tabs>
        <w:ind w:left="1080" w:hanging="1080"/>
        <w:jc w:val="both"/>
        <w:rPr>
          <w:rFonts w:cs="Arial"/>
          <w:sz w:val="24"/>
          <w:lang w:val="en-GB"/>
        </w:rPr>
      </w:pPr>
      <w:r w:rsidRPr="00D52124">
        <w:rPr>
          <w:rFonts w:cs="Arial"/>
          <w:b/>
          <w:sz w:val="24"/>
          <w:lang w:val="en-GB"/>
        </w:rPr>
        <w:t>2.2.11.2</w:t>
      </w:r>
      <w:r>
        <w:rPr>
          <w:rFonts w:cs="Arial"/>
          <w:sz w:val="24"/>
          <w:lang w:val="en-GB"/>
        </w:rPr>
        <w:tab/>
        <w:t>Circuit diagrams of the electrical, hydraulic and pneumatic equipment shall be kept in the drive station ready to be handed out to the maintenance technicians. All diagrams shall be complete of accurate reference indications of all components. All components shall have indelibly marked on them their identification.</w:t>
      </w:r>
    </w:p>
    <w:p w14:paraId="66DA7F81" w14:textId="77777777" w:rsidR="0021306B" w:rsidRDefault="0021306B" w:rsidP="0021306B">
      <w:pPr>
        <w:tabs>
          <w:tab w:val="left" w:pos="1080"/>
        </w:tabs>
        <w:ind w:left="1080" w:hanging="1080"/>
        <w:jc w:val="both"/>
        <w:rPr>
          <w:rFonts w:cs="Arial"/>
          <w:sz w:val="24"/>
          <w:lang w:val="en-GB"/>
        </w:rPr>
      </w:pPr>
    </w:p>
    <w:p w14:paraId="675A5AEB" w14:textId="77777777" w:rsidR="0021306B" w:rsidRPr="00120E59" w:rsidRDefault="0021306B" w:rsidP="0021306B">
      <w:pPr>
        <w:tabs>
          <w:tab w:val="left" w:pos="1080"/>
        </w:tabs>
        <w:ind w:left="1080" w:hanging="1080"/>
        <w:jc w:val="both"/>
        <w:rPr>
          <w:rFonts w:cs="Arial"/>
          <w:sz w:val="24"/>
          <w:lang w:val="en-GB"/>
        </w:rPr>
      </w:pPr>
      <w:r w:rsidRPr="00D52124">
        <w:rPr>
          <w:rFonts w:cs="Arial"/>
          <w:b/>
          <w:sz w:val="24"/>
          <w:lang w:val="en-GB"/>
        </w:rPr>
        <w:t>2.2.11.3</w:t>
      </w:r>
      <w:r>
        <w:rPr>
          <w:rFonts w:cs="Arial"/>
          <w:sz w:val="24"/>
          <w:lang w:val="en-GB"/>
        </w:rPr>
        <w:tab/>
        <w:t>An emergency shut down circuit shall be</w:t>
      </w:r>
      <w:r>
        <w:rPr>
          <w:rFonts w:cs="Arial"/>
          <w:color w:val="000000"/>
          <w:sz w:val="24"/>
          <w:lang w:val="en-GB"/>
        </w:rPr>
        <w:t xml:space="preserve"> provided</w:t>
      </w:r>
      <w:r w:rsidRPr="004E1FDB">
        <w:rPr>
          <w:rFonts w:cs="Arial"/>
          <w:color w:val="000000"/>
          <w:sz w:val="24"/>
          <w:lang w:val="en-GB"/>
        </w:rPr>
        <w:t xml:space="preserve"> which</w:t>
      </w:r>
      <w:r>
        <w:rPr>
          <w:rFonts w:cs="Arial"/>
          <w:color w:val="800000"/>
          <w:sz w:val="24"/>
          <w:lang w:val="en-GB"/>
        </w:rPr>
        <w:t xml:space="preserve"> </w:t>
      </w:r>
      <w:r w:rsidRPr="00120E59">
        <w:rPr>
          <w:rFonts w:cs="Arial"/>
          <w:sz w:val="24"/>
          <w:lang w:val="en-GB"/>
        </w:rPr>
        <w:t>can be opened by means of easily identifiable emergency shutdown push buttons placed in all critical points of the cable crane installation. The emergency shutdown circuit shall bring the cable crane to a rest in the shortest possible yet for persons and loads reasonably acceptable reaction time (after the shortest possible yet reasonably acceptable distance). Resumption of the operation shall not be possible unless activated by means of a manually operated restart command of the conductor. This emergency shut down circuit shall also be automatically actuated by a power outage.</w:t>
      </w:r>
    </w:p>
    <w:p w14:paraId="105EC829" w14:textId="77777777" w:rsidR="0021306B" w:rsidRPr="00120E59" w:rsidRDefault="0021306B" w:rsidP="0021306B">
      <w:pPr>
        <w:tabs>
          <w:tab w:val="left" w:pos="1080"/>
        </w:tabs>
        <w:ind w:left="1080" w:hanging="1080"/>
        <w:jc w:val="both"/>
        <w:rPr>
          <w:rFonts w:cs="Arial"/>
          <w:sz w:val="24"/>
          <w:lang w:val="en-GB"/>
        </w:rPr>
      </w:pPr>
    </w:p>
    <w:p w14:paraId="1F3177C1" w14:textId="77777777" w:rsidR="0021306B" w:rsidRDefault="0021306B" w:rsidP="0021306B">
      <w:pPr>
        <w:tabs>
          <w:tab w:val="left" w:pos="1080"/>
        </w:tabs>
        <w:ind w:left="1080" w:hanging="1080"/>
        <w:jc w:val="both"/>
        <w:rPr>
          <w:rFonts w:cs="Arial"/>
          <w:sz w:val="24"/>
          <w:lang w:val="en-GB"/>
        </w:rPr>
      </w:pPr>
      <w:r w:rsidRPr="00120E59">
        <w:rPr>
          <w:rFonts w:cs="Arial"/>
          <w:b/>
          <w:sz w:val="24"/>
          <w:lang w:val="en-GB"/>
        </w:rPr>
        <w:t>2.2.11.4</w:t>
      </w:r>
      <w:r>
        <w:rPr>
          <w:rFonts w:cs="Arial"/>
          <w:color w:val="800000"/>
          <w:sz w:val="24"/>
          <w:lang w:val="en-GB"/>
        </w:rPr>
        <w:tab/>
      </w:r>
      <w:r w:rsidRPr="00AA4448">
        <w:rPr>
          <w:rFonts w:cs="Arial"/>
          <w:sz w:val="24"/>
          <w:lang w:val="en-GB"/>
        </w:rPr>
        <w:t>All safety circuits (including the emergency shut down circuit) shall be normally closed circuits</w:t>
      </w:r>
      <w:r w:rsidRPr="00120E59">
        <w:rPr>
          <w:rFonts w:cs="Arial"/>
          <w:sz w:val="24"/>
          <w:lang w:val="en-GB"/>
        </w:rPr>
        <w:t>. Outside the drive station circuits shall be fed only with a low tension power supply. The shutdown array of switches shall be capable of bringing the cable crane safely to a rest, for instance by means of forced commutation contacts or special circuit techniques, such as for instance circuit duplication and functional tests. Resetting of shut down push buttons shall be manual.</w:t>
      </w:r>
    </w:p>
    <w:p w14:paraId="47CBFD0E" w14:textId="77777777" w:rsidR="0021306B" w:rsidRPr="00952E14" w:rsidRDefault="0021306B" w:rsidP="0021306B">
      <w:pPr>
        <w:tabs>
          <w:tab w:val="left" w:pos="1080"/>
        </w:tabs>
        <w:ind w:left="1080" w:hanging="1080"/>
        <w:jc w:val="both"/>
        <w:rPr>
          <w:rFonts w:cs="Arial"/>
          <w:sz w:val="20"/>
          <w:szCs w:val="20"/>
          <w:lang w:val="en-GB"/>
        </w:rPr>
      </w:pPr>
    </w:p>
    <w:p w14:paraId="77B7E909" w14:textId="77777777" w:rsidR="0021306B" w:rsidRDefault="0021306B" w:rsidP="0021306B">
      <w:pPr>
        <w:tabs>
          <w:tab w:val="left" w:pos="1080"/>
        </w:tabs>
        <w:ind w:left="1080" w:hanging="1080"/>
        <w:jc w:val="both"/>
        <w:rPr>
          <w:rFonts w:cs="Arial"/>
          <w:sz w:val="20"/>
          <w:szCs w:val="20"/>
          <w:lang w:val="en-GB"/>
        </w:rPr>
      </w:pPr>
      <w:r>
        <w:rPr>
          <w:rFonts w:cs="Arial"/>
          <w:color w:val="800000"/>
          <w:sz w:val="24"/>
          <w:lang w:val="en-GB"/>
        </w:rPr>
        <w:tab/>
      </w:r>
      <w:r w:rsidRPr="00952E14">
        <w:rPr>
          <w:rFonts w:cs="Arial"/>
          <w:b/>
          <w:sz w:val="20"/>
          <w:szCs w:val="20"/>
          <w:lang w:val="en-GB"/>
        </w:rPr>
        <w:t>Note</w:t>
      </w:r>
      <w:r w:rsidRPr="00952E14">
        <w:rPr>
          <w:rFonts w:cs="Arial"/>
          <w:sz w:val="20"/>
          <w:szCs w:val="20"/>
          <w:lang w:val="en-GB"/>
        </w:rPr>
        <w:t xml:space="preserve">: A closed circuit is a circuit in which there is normally in the idle condition a permanent flow </w:t>
      </w:r>
    </w:p>
    <w:p w14:paraId="6573EE23" w14:textId="77777777" w:rsidR="0021306B" w:rsidRPr="00952E14" w:rsidRDefault="0021306B" w:rsidP="0021306B">
      <w:pPr>
        <w:tabs>
          <w:tab w:val="left" w:pos="1080"/>
          <w:tab w:val="left" w:pos="1620"/>
        </w:tabs>
        <w:ind w:left="1080" w:hanging="1080"/>
        <w:jc w:val="both"/>
        <w:rPr>
          <w:rFonts w:cs="Arial"/>
          <w:sz w:val="20"/>
          <w:szCs w:val="20"/>
          <w:lang w:val="en-GB"/>
        </w:rPr>
      </w:pPr>
      <w:r>
        <w:rPr>
          <w:rFonts w:cs="Arial"/>
          <w:b/>
          <w:sz w:val="20"/>
          <w:szCs w:val="20"/>
          <w:lang w:val="en-GB"/>
        </w:rPr>
        <w:tab/>
      </w:r>
      <w:r>
        <w:rPr>
          <w:rFonts w:cs="Arial"/>
          <w:b/>
          <w:sz w:val="20"/>
          <w:szCs w:val="20"/>
          <w:lang w:val="en-GB"/>
        </w:rPr>
        <w:tab/>
      </w:r>
      <w:r w:rsidRPr="00952E14">
        <w:rPr>
          <w:rFonts w:cs="Arial"/>
          <w:sz w:val="20"/>
          <w:szCs w:val="20"/>
          <w:lang w:val="en-GB"/>
        </w:rPr>
        <w:t>of the current. Interruption of the flow of current initiates the desired function.</w:t>
      </w:r>
    </w:p>
    <w:p w14:paraId="2B8395E6" w14:textId="77777777" w:rsidR="0021306B" w:rsidRDefault="0021306B" w:rsidP="0021306B">
      <w:pPr>
        <w:tabs>
          <w:tab w:val="left" w:pos="1080"/>
        </w:tabs>
        <w:ind w:left="1080" w:hanging="1080"/>
        <w:jc w:val="both"/>
        <w:rPr>
          <w:rFonts w:cs="Arial"/>
          <w:color w:val="800000"/>
          <w:sz w:val="20"/>
          <w:szCs w:val="20"/>
          <w:lang w:val="en-GB"/>
        </w:rPr>
      </w:pPr>
      <w:r>
        <w:rPr>
          <w:rFonts w:cs="Arial"/>
          <w:color w:val="800000"/>
          <w:sz w:val="20"/>
          <w:szCs w:val="20"/>
          <w:lang w:val="en-GB"/>
        </w:rPr>
        <w:br w:type="page"/>
      </w:r>
    </w:p>
    <w:p w14:paraId="721A6295"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2.2.11.5</w:t>
      </w:r>
      <w:r w:rsidRPr="00952E14">
        <w:rPr>
          <w:rFonts w:cs="Arial"/>
          <w:sz w:val="24"/>
          <w:lang w:val="en-GB"/>
        </w:rPr>
        <w:tab/>
        <w:t>Every disorder responsible for the stoppage of the cable crane shall be displayed on the monitor and signals shall not be cancelled until the perfect operability of the cable crane has been restored.</w:t>
      </w:r>
    </w:p>
    <w:p w14:paraId="7944D9A6" w14:textId="77777777" w:rsidR="0021306B" w:rsidRPr="00952E14" w:rsidRDefault="0021306B" w:rsidP="0021306B">
      <w:pPr>
        <w:tabs>
          <w:tab w:val="left" w:pos="1080"/>
        </w:tabs>
        <w:ind w:left="1080" w:hanging="1080"/>
        <w:jc w:val="both"/>
        <w:rPr>
          <w:rFonts w:cs="Arial"/>
          <w:sz w:val="24"/>
          <w:lang w:val="en-GB"/>
        </w:rPr>
      </w:pPr>
    </w:p>
    <w:p w14:paraId="615EA851" w14:textId="77777777" w:rsidR="0021306B" w:rsidRPr="00952E14" w:rsidRDefault="0021306B" w:rsidP="0021306B">
      <w:pPr>
        <w:numPr>
          <w:ilvl w:val="3"/>
          <w:numId w:val="48"/>
        </w:numPr>
        <w:jc w:val="both"/>
        <w:rPr>
          <w:rFonts w:cs="Arial"/>
          <w:sz w:val="24"/>
          <w:lang w:val="en-GB"/>
        </w:rPr>
      </w:pPr>
      <w:r w:rsidRPr="00952E14">
        <w:rPr>
          <w:rFonts w:cs="Arial"/>
          <w:sz w:val="24"/>
          <w:lang w:val="en-GB"/>
        </w:rPr>
        <w:t>The cable crane shall be duly protected against lightning and perfectly grounded. All metallic components of the cable crane (drive station, track rope, line support structures, return station etc) shall be electrically interconnected by means of electrical conductors having an adequate cross-section. All electrical lines leading out of the drive stations shall be protected against over-voltage.</w:t>
      </w:r>
    </w:p>
    <w:p w14:paraId="076C24BD" w14:textId="77777777" w:rsidR="0021306B" w:rsidRPr="00950984" w:rsidRDefault="0021306B" w:rsidP="0021306B">
      <w:pPr>
        <w:tabs>
          <w:tab w:val="left" w:pos="1080"/>
        </w:tabs>
        <w:jc w:val="both"/>
        <w:rPr>
          <w:rFonts w:cs="Arial"/>
          <w:sz w:val="24"/>
          <w:lang w:val="en-GB"/>
        </w:rPr>
      </w:pPr>
    </w:p>
    <w:p w14:paraId="5ACA1D0F"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2.2.11.7</w:t>
      </w:r>
      <w:r>
        <w:rPr>
          <w:rFonts w:cs="Arial"/>
          <w:b/>
          <w:sz w:val="24"/>
          <w:lang w:val="en-GB"/>
        </w:rPr>
        <w:tab/>
      </w:r>
      <w:r w:rsidRPr="00952E14">
        <w:rPr>
          <w:rFonts w:cs="Arial"/>
          <w:sz w:val="24"/>
          <w:lang w:val="en-GB"/>
        </w:rPr>
        <w:t>Care shall be taken to provide the cable crane with all necessary indicators such as for instance indicators of power consumption or torque meter, speed, hydraulic pressure, operating hours, number of trips.</w:t>
      </w:r>
    </w:p>
    <w:p w14:paraId="16C99D59" w14:textId="77777777" w:rsidR="0021306B" w:rsidRPr="00952E14" w:rsidRDefault="0021306B" w:rsidP="0021306B">
      <w:pPr>
        <w:tabs>
          <w:tab w:val="left" w:pos="1080"/>
        </w:tabs>
        <w:ind w:left="1080" w:hanging="1080"/>
        <w:jc w:val="both"/>
        <w:rPr>
          <w:rFonts w:cs="Arial"/>
          <w:sz w:val="24"/>
          <w:lang w:val="en-GB"/>
        </w:rPr>
      </w:pPr>
    </w:p>
    <w:p w14:paraId="4FA60B17"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2.2.11.8</w:t>
      </w:r>
      <w:r w:rsidRPr="00952E14">
        <w:rPr>
          <w:rFonts w:cs="Arial"/>
          <w:sz w:val="24"/>
          <w:lang w:val="en-GB"/>
        </w:rPr>
        <w:tab/>
        <w:t>Cable cranes shall be equipped with a fail safe stored programme control, SPC, having the function to monitor, keep record and documented evidence of all events and disorders. Installation of a remote inquiry system is desirable.</w:t>
      </w:r>
    </w:p>
    <w:p w14:paraId="30044E31" w14:textId="77777777" w:rsidR="0021306B" w:rsidRPr="00952E14" w:rsidRDefault="0021306B" w:rsidP="0021306B">
      <w:pPr>
        <w:tabs>
          <w:tab w:val="left" w:pos="1080"/>
        </w:tabs>
        <w:ind w:left="1080" w:hanging="1080"/>
        <w:jc w:val="both"/>
        <w:rPr>
          <w:rFonts w:cs="Arial"/>
          <w:sz w:val="24"/>
          <w:lang w:val="en-GB"/>
        </w:rPr>
      </w:pPr>
    </w:p>
    <w:p w14:paraId="303889AA"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2.2.11.9</w:t>
      </w:r>
      <w:r w:rsidRPr="00952E14">
        <w:rPr>
          <w:rFonts w:cs="Arial"/>
          <w:sz w:val="24"/>
          <w:lang w:val="en-GB"/>
        </w:rPr>
        <w:tab/>
        <w:t>No person shall ever be put in danger when the ropeway is being started. All likely involved persons shall be duly warned in advance against likely risks.</w:t>
      </w:r>
    </w:p>
    <w:p w14:paraId="04060CC3" w14:textId="77777777" w:rsidR="0021306B" w:rsidRPr="00952E14" w:rsidRDefault="0021306B" w:rsidP="0021306B">
      <w:pPr>
        <w:tabs>
          <w:tab w:val="left" w:pos="1080"/>
        </w:tabs>
        <w:ind w:left="1080" w:hanging="1080"/>
        <w:jc w:val="both"/>
        <w:rPr>
          <w:rFonts w:cs="Arial"/>
          <w:sz w:val="24"/>
          <w:lang w:val="en-GB"/>
        </w:rPr>
      </w:pPr>
      <w:r w:rsidRPr="00952E14">
        <w:rPr>
          <w:rFonts w:cs="Arial"/>
          <w:sz w:val="24"/>
          <w:lang w:val="en-GB"/>
        </w:rPr>
        <w:tab/>
      </w:r>
    </w:p>
    <w:p w14:paraId="77244BAF" w14:textId="77777777" w:rsidR="0021306B" w:rsidRPr="00952E14" w:rsidRDefault="0021306B" w:rsidP="0021306B">
      <w:pPr>
        <w:tabs>
          <w:tab w:val="left" w:pos="1080"/>
        </w:tabs>
        <w:ind w:left="1080" w:hanging="1080"/>
        <w:jc w:val="both"/>
        <w:rPr>
          <w:rFonts w:cs="Arial"/>
          <w:sz w:val="24"/>
          <w:lang w:val="en-GB"/>
        </w:rPr>
      </w:pPr>
      <w:r w:rsidRPr="00952E14">
        <w:rPr>
          <w:rFonts w:cs="Arial"/>
          <w:b/>
          <w:szCs w:val="22"/>
          <w:lang w:val="en-GB"/>
        </w:rPr>
        <w:t>2.2.11.10</w:t>
      </w:r>
      <w:r w:rsidRPr="00952E14">
        <w:rPr>
          <w:rFonts w:cs="Arial"/>
          <w:szCs w:val="22"/>
          <w:lang w:val="en-GB"/>
        </w:rPr>
        <w:tab/>
      </w:r>
      <w:r w:rsidRPr="00952E14">
        <w:rPr>
          <w:rFonts w:cs="Arial"/>
          <w:sz w:val="24"/>
          <w:lang w:val="en-GB"/>
        </w:rPr>
        <w:t>Cable cranes shall be equipped with speed monitors having the function to actuate the drive sheave safety brake and to open the emergency shutdown circuit without delay if the speed exceeds the permissible operating speed.</w:t>
      </w:r>
    </w:p>
    <w:p w14:paraId="46787747" w14:textId="77777777" w:rsidR="0021306B" w:rsidRPr="00952E14" w:rsidRDefault="0021306B" w:rsidP="0021306B">
      <w:pPr>
        <w:tabs>
          <w:tab w:val="left" w:pos="1080"/>
        </w:tabs>
        <w:ind w:left="1080" w:hanging="1080"/>
        <w:jc w:val="both"/>
        <w:rPr>
          <w:rFonts w:cs="Arial"/>
          <w:sz w:val="24"/>
          <w:lang w:val="en-GB"/>
        </w:rPr>
      </w:pPr>
    </w:p>
    <w:p w14:paraId="1684BEA1" w14:textId="77777777" w:rsidR="0021306B" w:rsidRPr="00952E14" w:rsidRDefault="0021306B" w:rsidP="0021306B">
      <w:pPr>
        <w:tabs>
          <w:tab w:val="left" w:pos="1080"/>
        </w:tabs>
        <w:ind w:left="1080" w:hanging="1080"/>
        <w:jc w:val="both"/>
        <w:rPr>
          <w:rFonts w:cs="Arial"/>
          <w:sz w:val="24"/>
          <w:lang w:val="en-GB"/>
        </w:rPr>
      </w:pPr>
      <w:r w:rsidRPr="00952E14">
        <w:rPr>
          <w:rFonts w:cs="Arial"/>
          <w:b/>
          <w:szCs w:val="22"/>
          <w:lang w:val="en-GB"/>
        </w:rPr>
        <w:t>2.2.11.11</w:t>
      </w:r>
      <w:r w:rsidRPr="00952E14">
        <w:rPr>
          <w:rFonts w:cs="Arial"/>
          <w:szCs w:val="22"/>
          <w:lang w:val="en-GB"/>
        </w:rPr>
        <w:tab/>
      </w:r>
      <w:r w:rsidRPr="00952E14">
        <w:rPr>
          <w:rFonts w:cs="Arial"/>
          <w:sz w:val="24"/>
          <w:lang w:val="en-GB"/>
        </w:rPr>
        <w:t>An overload monitor shall actuate the power down cycle of the drive as soon as the load exceeds the allowed useful load.</w:t>
      </w:r>
    </w:p>
    <w:p w14:paraId="7D91E62D" w14:textId="77777777" w:rsidR="0021306B" w:rsidRPr="00952E14" w:rsidRDefault="0021306B" w:rsidP="0021306B">
      <w:pPr>
        <w:tabs>
          <w:tab w:val="left" w:pos="1080"/>
        </w:tabs>
        <w:ind w:left="1080" w:hanging="1080"/>
        <w:jc w:val="both"/>
        <w:rPr>
          <w:rFonts w:cs="Arial"/>
          <w:sz w:val="24"/>
          <w:lang w:val="en-GB"/>
        </w:rPr>
      </w:pPr>
    </w:p>
    <w:p w14:paraId="61383552" w14:textId="77777777" w:rsidR="0021306B" w:rsidRPr="00952E14" w:rsidRDefault="0021306B" w:rsidP="0021306B">
      <w:pPr>
        <w:tabs>
          <w:tab w:val="left" w:pos="1080"/>
        </w:tabs>
        <w:ind w:left="1080" w:hanging="1080"/>
        <w:jc w:val="both"/>
        <w:rPr>
          <w:rFonts w:cs="Arial"/>
          <w:sz w:val="24"/>
          <w:lang w:val="en-GB"/>
        </w:rPr>
      </w:pPr>
      <w:r w:rsidRPr="00952E14">
        <w:rPr>
          <w:rFonts w:cs="Arial"/>
          <w:b/>
          <w:szCs w:val="22"/>
          <w:lang w:val="en-GB"/>
        </w:rPr>
        <w:t>2.2.11.12</w:t>
      </w:r>
      <w:r w:rsidRPr="00952E14">
        <w:rPr>
          <w:rFonts w:cs="Arial"/>
          <w:sz w:val="24"/>
          <w:lang w:val="en-GB"/>
        </w:rPr>
        <w:tab/>
        <w:t>The release of the different braking systems, and in particular braking systems actuated by a power outage or an emergency shutdown, shall not produce an excessive deceleration.</w:t>
      </w:r>
    </w:p>
    <w:p w14:paraId="4462770F" w14:textId="77777777" w:rsidR="0021306B" w:rsidRPr="00952E14" w:rsidRDefault="0021306B" w:rsidP="0021306B">
      <w:pPr>
        <w:tabs>
          <w:tab w:val="left" w:pos="1080"/>
        </w:tabs>
        <w:ind w:left="1080" w:hanging="1080"/>
        <w:jc w:val="both"/>
        <w:rPr>
          <w:rFonts w:cs="Arial"/>
          <w:sz w:val="24"/>
          <w:lang w:val="en-GB"/>
        </w:rPr>
      </w:pPr>
    </w:p>
    <w:p w14:paraId="107E6659" w14:textId="77777777" w:rsidR="0021306B" w:rsidRPr="00952E14" w:rsidRDefault="0021306B" w:rsidP="0021306B">
      <w:pPr>
        <w:tabs>
          <w:tab w:val="left" w:pos="1080"/>
        </w:tabs>
        <w:ind w:left="1080" w:hanging="1080"/>
        <w:jc w:val="both"/>
        <w:rPr>
          <w:rFonts w:cs="Arial"/>
          <w:sz w:val="24"/>
          <w:lang w:val="en-GB"/>
        </w:rPr>
      </w:pPr>
      <w:r w:rsidRPr="00952E14">
        <w:rPr>
          <w:rFonts w:cs="Arial"/>
          <w:b/>
          <w:szCs w:val="22"/>
          <w:lang w:val="en-GB"/>
        </w:rPr>
        <w:t>2.2.11.13</w:t>
      </w:r>
      <w:r w:rsidRPr="00952E14">
        <w:rPr>
          <w:rFonts w:cs="Arial"/>
          <w:szCs w:val="22"/>
          <w:lang w:val="en-GB"/>
        </w:rPr>
        <w:tab/>
      </w:r>
      <w:r w:rsidRPr="00952E14">
        <w:rPr>
          <w:rFonts w:cs="Arial"/>
          <w:sz w:val="24"/>
          <w:lang w:val="en-GB"/>
        </w:rPr>
        <w:t>A reliable communication system shall ensure perfect communication between the cable crane driver’s cab and the loading and unloading areas, as well as with the engine room.</w:t>
      </w:r>
    </w:p>
    <w:p w14:paraId="5C292D63" w14:textId="77777777" w:rsidR="0021306B" w:rsidRPr="00952E14" w:rsidRDefault="0021306B" w:rsidP="0021306B">
      <w:pPr>
        <w:tabs>
          <w:tab w:val="left" w:pos="1080"/>
        </w:tabs>
        <w:ind w:left="1080" w:hanging="1080"/>
        <w:jc w:val="both"/>
        <w:rPr>
          <w:rFonts w:cs="Arial"/>
          <w:sz w:val="24"/>
          <w:lang w:val="en-GB"/>
        </w:rPr>
      </w:pPr>
    </w:p>
    <w:p w14:paraId="32BF0CA0" w14:textId="77777777" w:rsidR="0021306B" w:rsidRPr="00952E14" w:rsidRDefault="0021306B" w:rsidP="0021306B">
      <w:pPr>
        <w:tabs>
          <w:tab w:val="left" w:pos="1080"/>
        </w:tabs>
        <w:ind w:left="1080" w:hanging="1080"/>
        <w:jc w:val="both"/>
        <w:rPr>
          <w:rFonts w:cs="Arial"/>
          <w:sz w:val="24"/>
          <w:lang w:val="en-GB"/>
        </w:rPr>
      </w:pPr>
      <w:r w:rsidRPr="00952E14">
        <w:rPr>
          <w:rFonts w:cs="Arial"/>
          <w:b/>
          <w:szCs w:val="22"/>
          <w:lang w:val="en-GB"/>
        </w:rPr>
        <w:t>2.2.11.14</w:t>
      </w:r>
      <w:r w:rsidRPr="00952E14">
        <w:rPr>
          <w:rFonts w:cs="Arial"/>
          <w:szCs w:val="22"/>
          <w:lang w:val="en-GB"/>
        </w:rPr>
        <w:tab/>
      </w:r>
      <w:r w:rsidRPr="00952E14">
        <w:rPr>
          <w:rFonts w:cs="Arial"/>
          <w:sz w:val="24"/>
          <w:lang w:val="en-GB"/>
        </w:rPr>
        <w:t>Indicators of the distance travelled by the crab and of the distance covered by the hoisting or lowering movement shall be provided in the driver’s cab of the cable crane.</w:t>
      </w:r>
    </w:p>
    <w:p w14:paraId="665431E9" w14:textId="77777777" w:rsidR="0021306B" w:rsidRPr="00952E14" w:rsidRDefault="0021306B" w:rsidP="0021306B">
      <w:pPr>
        <w:tabs>
          <w:tab w:val="left" w:pos="1080"/>
        </w:tabs>
        <w:ind w:left="1080" w:hanging="1080"/>
        <w:jc w:val="both"/>
        <w:rPr>
          <w:rFonts w:cs="Arial"/>
          <w:sz w:val="24"/>
          <w:lang w:val="en-GB"/>
        </w:rPr>
      </w:pPr>
    </w:p>
    <w:p w14:paraId="470BA50A" w14:textId="77777777" w:rsidR="0021306B" w:rsidRPr="00952E14" w:rsidRDefault="0021306B" w:rsidP="0021306B">
      <w:pPr>
        <w:tabs>
          <w:tab w:val="left" w:pos="1080"/>
        </w:tabs>
        <w:ind w:left="1080" w:hanging="1080"/>
        <w:jc w:val="both"/>
        <w:rPr>
          <w:rFonts w:cs="Arial"/>
          <w:sz w:val="24"/>
          <w:lang w:val="en-GB"/>
        </w:rPr>
      </w:pPr>
      <w:r w:rsidRPr="00952E14">
        <w:rPr>
          <w:rFonts w:cs="Arial"/>
          <w:b/>
          <w:szCs w:val="22"/>
          <w:lang w:val="en-GB"/>
        </w:rPr>
        <w:t>2.2.11.15</w:t>
      </w:r>
      <w:r w:rsidRPr="00952E14">
        <w:rPr>
          <w:rFonts w:cs="Arial"/>
          <w:szCs w:val="22"/>
          <w:lang w:val="en-GB"/>
        </w:rPr>
        <w:tab/>
      </w:r>
      <w:r w:rsidRPr="00952E14">
        <w:rPr>
          <w:rFonts w:cs="Arial"/>
          <w:sz w:val="24"/>
          <w:lang w:val="en-GB"/>
        </w:rPr>
        <w:t>A monitor shall be placed at the entry into stations of jig back cable cranes which actuates the power down cycle as soon as the speed at the entry into the station exceed the allowed speed. Jig back cable cranes having no entry monitors shall have buffers having the necessary dimensions placed at the entry into stations.</w:t>
      </w:r>
    </w:p>
    <w:p w14:paraId="24C751F7" w14:textId="77777777" w:rsidR="0021306B" w:rsidRPr="00952E14" w:rsidRDefault="0021306B" w:rsidP="0021306B">
      <w:pPr>
        <w:tabs>
          <w:tab w:val="left" w:pos="1080"/>
        </w:tabs>
        <w:ind w:left="1080" w:hanging="1080"/>
        <w:jc w:val="both"/>
        <w:rPr>
          <w:rFonts w:cs="Arial"/>
          <w:sz w:val="24"/>
          <w:lang w:val="en-GB"/>
        </w:rPr>
      </w:pPr>
    </w:p>
    <w:p w14:paraId="0DA048B3" w14:textId="77777777" w:rsidR="0021306B" w:rsidRPr="00952E14" w:rsidRDefault="0021306B" w:rsidP="0021306B">
      <w:pPr>
        <w:tabs>
          <w:tab w:val="left" w:pos="1080"/>
        </w:tabs>
        <w:ind w:left="1080" w:hanging="1080"/>
        <w:jc w:val="both"/>
        <w:rPr>
          <w:rFonts w:cs="Arial"/>
          <w:sz w:val="24"/>
          <w:lang w:val="en-GB"/>
        </w:rPr>
      </w:pPr>
      <w:r w:rsidRPr="00952E14">
        <w:rPr>
          <w:rFonts w:cs="Arial"/>
          <w:b/>
          <w:szCs w:val="22"/>
          <w:lang w:val="en-GB"/>
        </w:rPr>
        <w:t>2.2.11.16</w:t>
      </w:r>
      <w:r w:rsidRPr="00952E14">
        <w:rPr>
          <w:rFonts w:cs="Arial"/>
          <w:b/>
          <w:szCs w:val="22"/>
          <w:lang w:val="en-GB"/>
        </w:rPr>
        <w:tab/>
      </w:r>
      <w:r w:rsidRPr="00952E14">
        <w:rPr>
          <w:rFonts w:cs="Arial"/>
          <w:sz w:val="24"/>
          <w:lang w:val="en-GB"/>
        </w:rPr>
        <w:t>An automatically operated service stop shall be placed at the track end of jig back cable cranes. Jig back cable cranes shall also have an emergency shutdown system which is actuated in case of a failure of the service stop and triggers the release of the emergency brake.</w:t>
      </w:r>
    </w:p>
    <w:p w14:paraId="5911B7F1" w14:textId="77777777" w:rsidR="0021306B" w:rsidRPr="007354C8" w:rsidRDefault="0021306B" w:rsidP="0021306B">
      <w:pPr>
        <w:tabs>
          <w:tab w:val="left" w:pos="1080"/>
        </w:tabs>
        <w:ind w:left="1080" w:hanging="1080"/>
        <w:jc w:val="both"/>
        <w:rPr>
          <w:rFonts w:cs="Arial"/>
          <w:sz w:val="24"/>
          <w:lang w:val="en-GB"/>
        </w:rPr>
      </w:pPr>
      <w:r>
        <w:rPr>
          <w:rFonts w:cs="Arial"/>
          <w:color w:val="800000"/>
          <w:sz w:val="24"/>
          <w:lang w:val="en-GB"/>
        </w:rPr>
        <w:br w:type="page"/>
      </w:r>
    </w:p>
    <w:p w14:paraId="17CA8C3E"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2.2.12</w:t>
      </w:r>
      <w:r w:rsidRPr="00952E14">
        <w:rPr>
          <w:rFonts w:cs="Arial"/>
          <w:b/>
          <w:sz w:val="24"/>
          <w:lang w:val="en-GB"/>
        </w:rPr>
        <w:tab/>
        <w:t>Transportation of persons (</w:t>
      </w:r>
      <w:r w:rsidRPr="00952E14">
        <w:rPr>
          <w:rFonts w:cs="Arial"/>
          <w:sz w:val="24"/>
          <w:lang w:val="en-GB"/>
        </w:rPr>
        <w:t>Cf 1.2.1.8 b)</w:t>
      </w:r>
    </w:p>
    <w:p w14:paraId="5072EB62" w14:textId="77777777" w:rsidR="0021306B" w:rsidRPr="00952E14" w:rsidRDefault="0021306B" w:rsidP="0021306B">
      <w:pPr>
        <w:tabs>
          <w:tab w:val="left" w:pos="1080"/>
        </w:tabs>
        <w:ind w:left="1080" w:hanging="1080"/>
        <w:jc w:val="both"/>
        <w:rPr>
          <w:rFonts w:cs="Arial"/>
          <w:sz w:val="24"/>
          <w:lang w:val="en-GB"/>
        </w:rPr>
      </w:pPr>
    </w:p>
    <w:p w14:paraId="63BCE5AB"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2.2.12.1</w:t>
      </w:r>
      <w:r w:rsidRPr="00952E14">
        <w:rPr>
          <w:rFonts w:cs="Arial"/>
          <w:sz w:val="24"/>
          <w:lang w:val="en-GB"/>
        </w:rPr>
        <w:tab/>
        <w:t>Adequate additional measures shall be taken to guarantee the safety of persons who for various reasons have to take the cable crane (Cf Annex C, clause 12)</w:t>
      </w:r>
      <w:r>
        <w:rPr>
          <w:rFonts w:cs="Arial"/>
          <w:sz w:val="24"/>
          <w:lang w:val="en-GB"/>
        </w:rPr>
        <w:t>.</w:t>
      </w:r>
    </w:p>
    <w:p w14:paraId="60C3AD82" w14:textId="77777777" w:rsidR="0021306B" w:rsidRPr="00952E14" w:rsidRDefault="0021306B" w:rsidP="0021306B">
      <w:pPr>
        <w:tabs>
          <w:tab w:val="left" w:pos="1080"/>
        </w:tabs>
        <w:ind w:left="1080" w:hanging="1080"/>
        <w:jc w:val="both"/>
        <w:rPr>
          <w:rFonts w:cs="Arial"/>
          <w:sz w:val="24"/>
          <w:lang w:val="en-GB"/>
        </w:rPr>
      </w:pPr>
    </w:p>
    <w:p w14:paraId="4DE42CA4"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2.2.12.2</w:t>
      </w:r>
      <w:r w:rsidRPr="00952E14">
        <w:rPr>
          <w:rFonts w:cs="Arial"/>
          <w:sz w:val="24"/>
          <w:lang w:val="en-GB"/>
        </w:rPr>
        <w:tab/>
        <w:t>The carrier shall meet all requirements of a vehicle deemed to be suited for the transportation of persons and should it be so required, submitted to the prior authorization of the competent authority.</w:t>
      </w:r>
    </w:p>
    <w:p w14:paraId="4591764E" w14:textId="77777777" w:rsidR="0021306B" w:rsidRPr="00952E14" w:rsidRDefault="0021306B" w:rsidP="0021306B">
      <w:pPr>
        <w:tabs>
          <w:tab w:val="left" w:pos="1080"/>
        </w:tabs>
        <w:ind w:left="1080" w:hanging="1080"/>
        <w:jc w:val="both"/>
        <w:rPr>
          <w:rFonts w:cs="Arial"/>
          <w:sz w:val="24"/>
          <w:lang w:val="en-GB"/>
        </w:rPr>
      </w:pPr>
    </w:p>
    <w:p w14:paraId="7874694C"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2.2.12.3</w:t>
      </w:r>
      <w:r w:rsidRPr="00952E14">
        <w:rPr>
          <w:rFonts w:cs="Arial"/>
          <w:sz w:val="24"/>
          <w:lang w:val="en-GB"/>
        </w:rPr>
        <w:tab/>
        <w:t>Carriers used to transport persons shall be identified by a plate fixed on the carrier with written on it the number of persons that may be carried in one carrier, the useful load of the carrier and the interdiction to carry persons and goods in one and the same carrier.</w:t>
      </w:r>
    </w:p>
    <w:p w14:paraId="24F87615" w14:textId="77777777" w:rsidR="0021306B" w:rsidRPr="00952E14" w:rsidRDefault="0021306B" w:rsidP="0021306B">
      <w:pPr>
        <w:tabs>
          <w:tab w:val="left" w:pos="1080"/>
        </w:tabs>
        <w:ind w:left="1080" w:hanging="1080"/>
        <w:jc w:val="both"/>
        <w:rPr>
          <w:rFonts w:cs="Arial"/>
          <w:sz w:val="24"/>
          <w:lang w:val="en-GB"/>
        </w:rPr>
      </w:pPr>
    </w:p>
    <w:p w14:paraId="6AD6C5A3" w14:textId="77777777" w:rsidR="0021306B" w:rsidRDefault="0021306B" w:rsidP="0021306B">
      <w:pPr>
        <w:tabs>
          <w:tab w:val="left" w:pos="1080"/>
        </w:tabs>
        <w:ind w:left="1080" w:hanging="1080"/>
        <w:jc w:val="both"/>
        <w:rPr>
          <w:rFonts w:cs="Arial"/>
          <w:sz w:val="24"/>
          <w:lang w:val="en-GB"/>
        </w:rPr>
      </w:pPr>
      <w:r w:rsidRPr="00952E14">
        <w:rPr>
          <w:rFonts w:cs="Arial"/>
          <w:sz w:val="24"/>
          <w:lang w:val="en-GB"/>
        </w:rPr>
        <w:br w:type="page"/>
      </w:r>
    </w:p>
    <w:p w14:paraId="4C68FF64" w14:textId="77777777" w:rsidR="0021306B" w:rsidRPr="00952E14" w:rsidRDefault="0021306B" w:rsidP="0021306B">
      <w:pPr>
        <w:tabs>
          <w:tab w:val="left" w:pos="1080"/>
        </w:tabs>
        <w:ind w:left="1080" w:hanging="1080"/>
        <w:jc w:val="both"/>
        <w:rPr>
          <w:rFonts w:cs="Arial"/>
          <w:b/>
          <w:sz w:val="24"/>
          <w:lang w:val="en-GB"/>
        </w:rPr>
      </w:pPr>
      <w:r w:rsidRPr="00952E14">
        <w:rPr>
          <w:rFonts w:cs="Arial"/>
          <w:b/>
          <w:sz w:val="24"/>
          <w:lang w:val="en-GB"/>
        </w:rPr>
        <w:t>2.3</w:t>
      </w:r>
      <w:r w:rsidRPr="00952E14">
        <w:rPr>
          <w:rFonts w:cs="Arial"/>
          <w:b/>
          <w:sz w:val="24"/>
          <w:lang w:val="en-GB"/>
        </w:rPr>
        <w:tab/>
        <w:t>MATERIAL HANDLING FUNICULARS</w:t>
      </w:r>
    </w:p>
    <w:p w14:paraId="731A7EDC" w14:textId="77777777" w:rsidR="0021306B" w:rsidRPr="00952E14" w:rsidRDefault="0021306B" w:rsidP="0021306B">
      <w:pPr>
        <w:tabs>
          <w:tab w:val="left" w:pos="1080"/>
        </w:tabs>
        <w:ind w:left="1080" w:hanging="1080"/>
        <w:jc w:val="both"/>
        <w:rPr>
          <w:rFonts w:cs="Arial"/>
          <w:b/>
          <w:sz w:val="24"/>
          <w:lang w:val="en-GB"/>
        </w:rPr>
      </w:pPr>
    </w:p>
    <w:p w14:paraId="5A81AE76" w14:textId="77777777" w:rsidR="0021306B" w:rsidRPr="00952E14" w:rsidRDefault="0021306B" w:rsidP="0021306B">
      <w:pPr>
        <w:tabs>
          <w:tab w:val="left" w:pos="1080"/>
        </w:tabs>
        <w:ind w:left="1080" w:hanging="1080"/>
        <w:jc w:val="both"/>
        <w:rPr>
          <w:rFonts w:cs="Arial"/>
          <w:b/>
          <w:sz w:val="24"/>
          <w:lang w:val="en-GB"/>
        </w:rPr>
      </w:pPr>
      <w:r w:rsidRPr="00952E14">
        <w:rPr>
          <w:rFonts w:cs="Arial"/>
          <w:b/>
          <w:sz w:val="24"/>
          <w:lang w:val="en-GB"/>
        </w:rPr>
        <w:t>2.3.1</w:t>
      </w:r>
      <w:r w:rsidRPr="00952E14">
        <w:rPr>
          <w:rFonts w:cs="Arial"/>
          <w:b/>
          <w:sz w:val="24"/>
          <w:lang w:val="en-GB"/>
        </w:rPr>
        <w:tab/>
        <w:t>Generalities</w:t>
      </w:r>
    </w:p>
    <w:p w14:paraId="3C0EDE7A" w14:textId="77777777" w:rsidR="0021306B" w:rsidRPr="00952E14" w:rsidRDefault="0021306B" w:rsidP="0021306B">
      <w:pPr>
        <w:tabs>
          <w:tab w:val="left" w:pos="1080"/>
        </w:tabs>
        <w:ind w:left="1080" w:hanging="1080"/>
        <w:jc w:val="both"/>
        <w:rPr>
          <w:rFonts w:cs="Arial"/>
          <w:b/>
          <w:sz w:val="24"/>
          <w:lang w:val="en-GB"/>
        </w:rPr>
      </w:pPr>
    </w:p>
    <w:p w14:paraId="2179C098"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ab/>
      </w:r>
      <w:r w:rsidRPr="00952E14">
        <w:rPr>
          <w:rFonts w:cs="Arial"/>
          <w:sz w:val="24"/>
          <w:lang w:val="en-GB"/>
        </w:rPr>
        <w:t>Material handling funiculars are rope driven means of transportation the carriers of which have steel or rubber lined wheels which run on rails or a concrete track.</w:t>
      </w:r>
    </w:p>
    <w:p w14:paraId="56DE4BA1" w14:textId="77777777" w:rsidR="0021306B" w:rsidRPr="00952E14" w:rsidRDefault="0021306B" w:rsidP="0021306B">
      <w:pPr>
        <w:tabs>
          <w:tab w:val="left" w:pos="1080"/>
        </w:tabs>
        <w:ind w:left="1080" w:hanging="1080"/>
        <w:jc w:val="both"/>
        <w:rPr>
          <w:rFonts w:cs="Arial"/>
          <w:sz w:val="24"/>
          <w:lang w:val="en-GB"/>
        </w:rPr>
      </w:pPr>
      <w:r w:rsidRPr="00952E14">
        <w:rPr>
          <w:rFonts w:cs="Arial"/>
          <w:sz w:val="24"/>
          <w:lang w:val="en-GB"/>
        </w:rPr>
        <w:tab/>
        <w:t>Material handling funiculars have either one single vehicles hauled by a hauling rope which is either driven by the drum of a winch around which it forms several windings or driven by a drive sheave, case in which the haul rope is tensioned by a travelling counterweight, or reversible funiculars with two vehicles running on two rails or a single rail with a central turnout section.</w:t>
      </w:r>
    </w:p>
    <w:p w14:paraId="2908331C" w14:textId="77777777" w:rsidR="0021306B" w:rsidRPr="00952E14" w:rsidRDefault="0021306B" w:rsidP="0021306B">
      <w:pPr>
        <w:tabs>
          <w:tab w:val="left" w:pos="1080"/>
        </w:tabs>
        <w:ind w:left="1080" w:hanging="1080"/>
        <w:jc w:val="both"/>
        <w:rPr>
          <w:rFonts w:cs="Arial"/>
          <w:sz w:val="24"/>
          <w:lang w:val="en-GB"/>
        </w:rPr>
      </w:pPr>
      <w:r w:rsidRPr="00952E14">
        <w:rPr>
          <w:rFonts w:cs="Arial"/>
          <w:sz w:val="24"/>
          <w:lang w:val="en-GB"/>
        </w:rPr>
        <w:tab/>
        <w:t>Most material handling funiculars have only one haul rope.</w:t>
      </w:r>
    </w:p>
    <w:p w14:paraId="3A9D87EC" w14:textId="77777777" w:rsidR="0021306B" w:rsidRPr="00952E14" w:rsidRDefault="0021306B" w:rsidP="0021306B">
      <w:pPr>
        <w:tabs>
          <w:tab w:val="left" w:pos="1080"/>
        </w:tabs>
        <w:ind w:left="1080" w:hanging="1080"/>
        <w:jc w:val="both"/>
        <w:rPr>
          <w:rFonts w:cs="Arial"/>
          <w:sz w:val="24"/>
          <w:lang w:val="en-GB"/>
        </w:rPr>
      </w:pPr>
      <w:r w:rsidRPr="00952E14">
        <w:rPr>
          <w:rFonts w:cs="Arial"/>
          <w:sz w:val="24"/>
          <w:lang w:val="en-GB"/>
        </w:rPr>
        <w:tab/>
        <w:t>There are no limits to the maximum permissible load besides the restrictions imposed by the state of the art or building standards.</w:t>
      </w:r>
    </w:p>
    <w:p w14:paraId="48743EE7" w14:textId="77777777" w:rsidR="0021306B" w:rsidRPr="00952E14" w:rsidRDefault="0021306B" w:rsidP="0021306B">
      <w:pPr>
        <w:tabs>
          <w:tab w:val="left" w:pos="1080"/>
        </w:tabs>
        <w:ind w:left="1080" w:hanging="1080"/>
        <w:jc w:val="both"/>
        <w:rPr>
          <w:rFonts w:cs="Arial"/>
          <w:sz w:val="24"/>
          <w:lang w:val="en-GB"/>
        </w:rPr>
      </w:pPr>
    </w:p>
    <w:p w14:paraId="2E9DF96A" w14:textId="77777777" w:rsidR="0021306B" w:rsidRPr="00952E14" w:rsidRDefault="0021306B" w:rsidP="0021306B">
      <w:pPr>
        <w:tabs>
          <w:tab w:val="left" w:pos="1080"/>
        </w:tabs>
        <w:ind w:left="1080" w:hanging="1080"/>
        <w:jc w:val="both"/>
        <w:rPr>
          <w:rFonts w:cs="Arial"/>
          <w:sz w:val="24"/>
          <w:lang w:val="en-GB"/>
        </w:rPr>
      </w:pPr>
    </w:p>
    <w:p w14:paraId="7D7614A5" w14:textId="77777777" w:rsidR="0021306B" w:rsidRPr="00952E14" w:rsidRDefault="0021306B" w:rsidP="0021306B">
      <w:pPr>
        <w:tabs>
          <w:tab w:val="left" w:pos="1080"/>
        </w:tabs>
        <w:ind w:left="1080" w:hanging="1080"/>
        <w:jc w:val="both"/>
        <w:rPr>
          <w:rFonts w:cs="Arial"/>
          <w:b/>
          <w:sz w:val="24"/>
          <w:lang w:val="en-GB"/>
        </w:rPr>
      </w:pPr>
      <w:r w:rsidRPr="00952E14">
        <w:rPr>
          <w:rFonts w:cs="Arial"/>
          <w:b/>
          <w:sz w:val="24"/>
          <w:lang w:val="en-GB"/>
        </w:rPr>
        <w:t>2.3.2</w:t>
      </w:r>
      <w:r w:rsidRPr="00952E14">
        <w:rPr>
          <w:rFonts w:cs="Arial"/>
          <w:b/>
          <w:sz w:val="24"/>
          <w:lang w:val="en-GB"/>
        </w:rPr>
        <w:tab/>
        <w:t>Degree of safety</w:t>
      </w:r>
    </w:p>
    <w:p w14:paraId="36030689" w14:textId="77777777" w:rsidR="0021306B" w:rsidRPr="00952E14" w:rsidRDefault="0021306B" w:rsidP="0021306B">
      <w:pPr>
        <w:tabs>
          <w:tab w:val="left" w:pos="1080"/>
        </w:tabs>
        <w:ind w:left="1080" w:hanging="1080"/>
        <w:jc w:val="both"/>
        <w:rPr>
          <w:rFonts w:cs="Arial"/>
          <w:b/>
          <w:sz w:val="24"/>
          <w:lang w:val="en-GB"/>
        </w:rPr>
      </w:pPr>
    </w:p>
    <w:p w14:paraId="2D1E94B5"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2.3.2.1</w:t>
      </w:r>
      <w:r w:rsidRPr="00952E14">
        <w:rPr>
          <w:rFonts w:cs="Arial"/>
          <w:b/>
          <w:sz w:val="24"/>
          <w:lang w:val="en-GB"/>
        </w:rPr>
        <w:tab/>
      </w:r>
      <w:r w:rsidRPr="00952E14">
        <w:rPr>
          <w:rFonts w:cs="Arial"/>
          <w:sz w:val="24"/>
          <w:lang w:val="en-GB"/>
        </w:rPr>
        <w:t>All funicular components shall be designed and manufactured to the specifications of the latest state of the art, which means that both the material execution of components as well as the quality of the materials used to make them shall meet the requirements imposed by the latest progress of the art.</w:t>
      </w:r>
    </w:p>
    <w:p w14:paraId="093B9C8E" w14:textId="77777777" w:rsidR="0021306B" w:rsidRPr="00952E14" w:rsidRDefault="0021306B" w:rsidP="0021306B">
      <w:pPr>
        <w:tabs>
          <w:tab w:val="left" w:pos="1080"/>
        </w:tabs>
        <w:ind w:left="1080" w:hanging="1080"/>
        <w:jc w:val="both"/>
        <w:rPr>
          <w:rFonts w:cs="Arial"/>
          <w:sz w:val="24"/>
          <w:lang w:val="en-GB"/>
        </w:rPr>
      </w:pPr>
    </w:p>
    <w:p w14:paraId="4EF19AEC"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2.3.2.2</w:t>
      </w:r>
      <w:r w:rsidRPr="00952E14">
        <w:rPr>
          <w:rFonts w:cs="Arial"/>
          <w:sz w:val="24"/>
          <w:lang w:val="en-GB"/>
        </w:rPr>
        <w:tab/>
        <w:t>The manufacturer shall apply all general standards for design and as well as standards for building materials (standards applicable in the manufacturer’s own country or standards applicable in the country of destination of the funicular).</w:t>
      </w:r>
    </w:p>
    <w:p w14:paraId="25D13770" w14:textId="77777777" w:rsidR="0021306B" w:rsidRPr="00952E14" w:rsidRDefault="0021306B" w:rsidP="0021306B">
      <w:pPr>
        <w:tabs>
          <w:tab w:val="left" w:pos="1080"/>
        </w:tabs>
        <w:ind w:left="1080" w:hanging="1080"/>
        <w:jc w:val="both"/>
        <w:rPr>
          <w:rFonts w:cs="Arial"/>
          <w:sz w:val="24"/>
          <w:lang w:val="en-GB"/>
        </w:rPr>
      </w:pPr>
    </w:p>
    <w:p w14:paraId="66488626"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2.3.2.3</w:t>
      </w:r>
      <w:r w:rsidRPr="00952E14">
        <w:rPr>
          <w:rFonts w:cs="Arial"/>
          <w:b/>
          <w:sz w:val="24"/>
          <w:lang w:val="en-GB"/>
        </w:rPr>
        <w:tab/>
      </w:r>
      <w:r w:rsidRPr="00952E14">
        <w:rPr>
          <w:rFonts w:cs="Arial"/>
          <w:sz w:val="24"/>
          <w:lang w:val="en-GB"/>
        </w:rPr>
        <w:t>The degree of safety of mechanical components shall be calculated with reference to the yield strength of materials. Calculations of the minimum degree of safety of  mechanical structural members shall be made with a safety factor 1.7 and shall be made with a safety factor 2.5 in the case of mobile mechanical components subjected to the direct action of the rope tension (for instance carrier truck, sheaves). The fatigue safety factor used to calculate components shall be at least equal to 1.8.</w:t>
      </w:r>
    </w:p>
    <w:p w14:paraId="074F3E11" w14:textId="77777777" w:rsidR="0021306B" w:rsidRPr="00952E14" w:rsidRDefault="0021306B" w:rsidP="0021306B">
      <w:pPr>
        <w:tabs>
          <w:tab w:val="left" w:pos="1080"/>
        </w:tabs>
        <w:ind w:left="1080" w:hanging="1080"/>
        <w:jc w:val="both"/>
        <w:rPr>
          <w:rFonts w:cs="Arial"/>
          <w:sz w:val="24"/>
          <w:lang w:val="en-GB"/>
        </w:rPr>
      </w:pPr>
    </w:p>
    <w:p w14:paraId="060CD8FD"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2.3.2.4</w:t>
      </w:r>
      <w:r w:rsidRPr="00952E14">
        <w:rPr>
          <w:rFonts w:cs="Arial"/>
          <w:b/>
          <w:sz w:val="24"/>
          <w:lang w:val="en-GB"/>
        </w:rPr>
        <w:tab/>
        <w:t xml:space="preserve"> </w:t>
      </w:r>
      <w:r w:rsidRPr="00952E14">
        <w:rPr>
          <w:rFonts w:cs="Arial"/>
          <w:sz w:val="24"/>
          <w:lang w:val="en-GB"/>
        </w:rPr>
        <w:t>Wind velocities</w:t>
      </w:r>
      <w:r>
        <w:rPr>
          <w:rFonts w:cs="Arial"/>
          <w:sz w:val="24"/>
          <w:lang w:val="en-GB"/>
        </w:rPr>
        <w:t>:</w:t>
      </w:r>
    </w:p>
    <w:p w14:paraId="35ED07FA" w14:textId="77777777" w:rsidR="0021306B" w:rsidRPr="00952E14" w:rsidRDefault="0021306B" w:rsidP="0021306B">
      <w:pPr>
        <w:tabs>
          <w:tab w:val="left" w:pos="1080"/>
        </w:tabs>
        <w:jc w:val="both"/>
        <w:rPr>
          <w:rFonts w:cs="Arial"/>
          <w:sz w:val="24"/>
          <w:lang w:val="en-GB"/>
        </w:rPr>
      </w:pPr>
      <w:r w:rsidRPr="00952E14">
        <w:rPr>
          <w:rFonts w:cs="Arial"/>
          <w:sz w:val="24"/>
          <w:lang w:val="en-GB"/>
        </w:rPr>
        <w:tab/>
        <w:t>Calculations shall be made with the following values for the dynamic pressure:</w:t>
      </w:r>
    </w:p>
    <w:p w14:paraId="6157BFC9" w14:textId="77777777" w:rsidR="0021306B" w:rsidRPr="00952E14" w:rsidRDefault="0021306B" w:rsidP="0021306B">
      <w:pPr>
        <w:tabs>
          <w:tab w:val="left" w:pos="1080"/>
        </w:tabs>
        <w:jc w:val="both"/>
        <w:rPr>
          <w:rFonts w:cs="Arial"/>
          <w:sz w:val="24"/>
          <w:lang w:val="en-GB"/>
        </w:rPr>
      </w:pPr>
    </w:p>
    <w:p w14:paraId="7E65642C" w14:textId="77777777" w:rsidR="0021306B" w:rsidRPr="00952E14" w:rsidRDefault="0021306B" w:rsidP="0021306B">
      <w:pPr>
        <w:tabs>
          <w:tab w:val="left" w:pos="1080"/>
        </w:tabs>
        <w:jc w:val="both"/>
        <w:rPr>
          <w:rFonts w:cs="Arial"/>
          <w:sz w:val="24"/>
          <w:vertAlign w:val="superscript"/>
          <w:lang w:val="en-GB"/>
        </w:rPr>
      </w:pPr>
      <w:r w:rsidRPr="00952E14">
        <w:rPr>
          <w:rFonts w:cs="Arial"/>
          <w:sz w:val="24"/>
          <w:lang w:val="en-GB"/>
        </w:rPr>
        <w:tab/>
        <w:t>1.</w:t>
      </w:r>
      <w:r w:rsidRPr="00952E14">
        <w:rPr>
          <w:rFonts w:cs="Arial"/>
          <w:sz w:val="24"/>
          <w:lang w:val="en-GB"/>
        </w:rPr>
        <w:tab/>
        <w:t>out of operation</w:t>
      </w:r>
      <w:r w:rsidRPr="00952E14">
        <w:rPr>
          <w:rFonts w:cs="Arial"/>
          <w:sz w:val="24"/>
          <w:lang w:val="en-GB"/>
        </w:rPr>
        <w:tab/>
        <w:t>dynamic pressure: 1200 N/m</w:t>
      </w:r>
      <w:r w:rsidRPr="00952E14">
        <w:rPr>
          <w:rFonts w:cs="Arial"/>
          <w:sz w:val="24"/>
          <w:vertAlign w:val="superscript"/>
          <w:lang w:val="en-GB"/>
        </w:rPr>
        <w:t>2</w:t>
      </w:r>
    </w:p>
    <w:p w14:paraId="12C0EA3E" w14:textId="77777777" w:rsidR="0021306B" w:rsidRPr="00952E14" w:rsidRDefault="0021306B" w:rsidP="0021306B">
      <w:pPr>
        <w:tabs>
          <w:tab w:val="left" w:pos="1080"/>
        </w:tabs>
        <w:jc w:val="both"/>
        <w:rPr>
          <w:rFonts w:cs="Arial"/>
          <w:sz w:val="24"/>
          <w:vertAlign w:val="superscript"/>
          <w:lang w:val="en-GB"/>
        </w:rPr>
      </w:pPr>
    </w:p>
    <w:p w14:paraId="0DE7028D" w14:textId="77777777" w:rsidR="0021306B" w:rsidRPr="00952E14" w:rsidRDefault="0021306B" w:rsidP="0021306B">
      <w:pPr>
        <w:tabs>
          <w:tab w:val="left" w:pos="1080"/>
        </w:tabs>
        <w:jc w:val="both"/>
        <w:rPr>
          <w:rFonts w:cs="Arial"/>
          <w:sz w:val="24"/>
          <w:lang w:val="en-GB"/>
        </w:rPr>
      </w:pPr>
      <w:r w:rsidRPr="00952E14">
        <w:rPr>
          <w:rFonts w:cs="Arial"/>
          <w:sz w:val="24"/>
          <w:vertAlign w:val="superscript"/>
          <w:lang w:val="en-GB"/>
        </w:rPr>
        <w:tab/>
      </w:r>
      <w:r w:rsidRPr="00952E14">
        <w:rPr>
          <w:rFonts w:cs="Arial"/>
          <w:sz w:val="24"/>
          <w:lang w:val="en-GB"/>
        </w:rPr>
        <w:t>2.</w:t>
      </w:r>
      <w:r w:rsidRPr="00952E14">
        <w:rPr>
          <w:rFonts w:cs="Arial"/>
          <w:sz w:val="24"/>
          <w:lang w:val="en-GB"/>
        </w:rPr>
        <w:tab/>
        <w:t>in operation</w:t>
      </w:r>
      <w:r w:rsidRPr="00952E14">
        <w:rPr>
          <w:rFonts w:cs="Arial"/>
          <w:sz w:val="24"/>
          <w:lang w:val="en-GB"/>
        </w:rPr>
        <w:tab/>
      </w:r>
      <w:r w:rsidRPr="00952E14">
        <w:rPr>
          <w:rFonts w:cs="Arial"/>
          <w:sz w:val="24"/>
          <w:lang w:val="en-GB"/>
        </w:rPr>
        <w:tab/>
        <w:t>dynamic pressure: 250 N/m</w:t>
      </w:r>
      <w:r w:rsidRPr="00952E14">
        <w:rPr>
          <w:rFonts w:cs="Arial"/>
          <w:sz w:val="24"/>
          <w:vertAlign w:val="superscript"/>
          <w:lang w:val="en-GB"/>
        </w:rPr>
        <w:t>2</w:t>
      </w:r>
    </w:p>
    <w:p w14:paraId="72598D46" w14:textId="77777777" w:rsidR="0021306B" w:rsidRPr="00952E14" w:rsidRDefault="0021306B" w:rsidP="0021306B">
      <w:pPr>
        <w:tabs>
          <w:tab w:val="left" w:pos="1080"/>
        </w:tabs>
        <w:jc w:val="both"/>
        <w:rPr>
          <w:rFonts w:cs="Arial"/>
          <w:sz w:val="24"/>
          <w:lang w:val="en-GB"/>
        </w:rPr>
      </w:pPr>
    </w:p>
    <w:p w14:paraId="708D9D27" w14:textId="77777777" w:rsidR="0021306B" w:rsidRPr="00952E14" w:rsidRDefault="0021306B" w:rsidP="0021306B">
      <w:pPr>
        <w:tabs>
          <w:tab w:val="left" w:pos="1080"/>
        </w:tabs>
        <w:jc w:val="both"/>
        <w:rPr>
          <w:rFonts w:cs="Arial"/>
          <w:sz w:val="24"/>
          <w:lang w:val="en-GB"/>
        </w:rPr>
      </w:pPr>
      <w:r w:rsidRPr="00952E14">
        <w:rPr>
          <w:rFonts w:cs="Arial"/>
          <w:sz w:val="24"/>
          <w:lang w:val="en-GB"/>
        </w:rPr>
        <w:tab/>
        <w:t>Calculations for sites exposed to strong winds shall be made with higher values.</w:t>
      </w:r>
    </w:p>
    <w:p w14:paraId="03D2E293" w14:textId="77777777" w:rsidR="0021306B" w:rsidRPr="00952E14" w:rsidRDefault="0021306B" w:rsidP="0021306B">
      <w:pPr>
        <w:tabs>
          <w:tab w:val="left" w:pos="1080"/>
        </w:tabs>
        <w:jc w:val="both"/>
        <w:rPr>
          <w:rFonts w:cs="Arial"/>
          <w:sz w:val="24"/>
          <w:lang w:val="en-GB"/>
        </w:rPr>
      </w:pPr>
    </w:p>
    <w:p w14:paraId="4C4AC930" w14:textId="77777777" w:rsidR="0021306B" w:rsidRDefault="0021306B" w:rsidP="0021306B">
      <w:pPr>
        <w:tabs>
          <w:tab w:val="left" w:pos="1080"/>
        </w:tabs>
        <w:jc w:val="both"/>
        <w:rPr>
          <w:rFonts w:cs="Arial"/>
          <w:sz w:val="24"/>
          <w:lang w:val="en-GB"/>
        </w:rPr>
      </w:pPr>
      <w:r>
        <w:rPr>
          <w:rFonts w:cs="Arial"/>
          <w:sz w:val="24"/>
          <w:lang w:val="en-GB"/>
        </w:rPr>
        <w:br w:type="page"/>
      </w:r>
    </w:p>
    <w:p w14:paraId="6C152195" w14:textId="77777777" w:rsidR="0021306B" w:rsidRPr="00952E14" w:rsidRDefault="0021306B" w:rsidP="0021306B">
      <w:pPr>
        <w:tabs>
          <w:tab w:val="left" w:pos="1080"/>
        </w:tabs>
        <w:jc w:val="both"/>
        <w:rPr>
          <w:rFonts w:cs="Arial"/>
          <w:b/>
          <w:sz w:val="24"/>
          <w:lang w:val="en-GB"/>
        </w:rPr>
      </w:pPr>
      <w:r w:rsidRPr="00952E14">
        <w:rPr>
          <w:rFonts w:cs="Arial"/>
          <w:b/>
          <w:sz w:val="24"/>
          <w:lang w:val="en-GB"/>
        </w:rPr>
        <w:t>2.3.3</w:t>
      </w:r>
      <w:r w:rsidRPr="00952E14">
        <w:rPr>
          <w:rFonts w:cs="Arial"/>
          <w:b/>
          <w:sz w:val="24"/>
          <w:lang w:val="en-GB"/>
        </w:rPr>
        <w:tab/>
        <w:t>Clearance and crossings</w:t>
      </w:r>
    </w:p>
    <w:p w14:paraId="01B64798" w14:textId="77777777" w:rsidR="0021306B" w:rsidRPr="00952E14" w:rsidRDefault="0021306B" w:rsidP="0021306B">
      <w:pPr>
        <w:tabs>
          <w:tab w:val="left" w:pos="1080"/>
        </w:tabs>
        <w:jc w:val="both"/>
        <w:rPr>
          <w:rFonts w:cs="Arial"/>
          <w:b/>
          <w:sz w:val="24"/>
          <w:lang w:val="en-GB"/>
        </w:rPr>
      </w:pPr>
    </w:p>
    <w:p w14:paraId="48E54C70" w14:textId="77777777" w:rsidR="0021306B" w:rsidRPr="00952E14" w:rsidRDefault="0021306B" w:rsidP="0021306B">
      <w:pPr>
        <w:tabs>
          <w:tab w:val="left" w:pos="1080"/>
        </w:tabs>
        <w:ind w:left="1080"/>
        <w:jc w:val="both"/>
        <w:rPr>
          <w:rFonts w:cs="Arial"/>
          <w:sz w:val="24"/>
          <w:lang w:val="en-GB"/>
        </w:rPr>
      </w:pPr>
      <w:r w:rsidRPr="0042508C">
        <w:rPr>
          <w:rFonts w:cs="Arial"/>
          <w:sz w:val="24"/>
          <w:lang w:val="en-GB"/>
        </w:rPr>
        <w:t>With a view to ensuring an adequate protection of all involved persons the clearance in respect of fixed structures or obstacles and the distance between two carriers on the turnout section shall be at least equal to 0.50 m. A smaller</w:t>
      </w:r>
      <w:r>
        <w:rPr>
          <w:rFonts w:cs="Arial"/>
          <w:color w:val="800000"/>
          <w:sz w:val="24"/>
          <w:lang w:val="en-GB"/>
        </w:rPr>
        <w:t xml:space="preserve"> </w:t>
      </w:r>
      <w:r w:rsidRPr="00952E14">
        <w:rPr>
          <w:rFonts w:cs="Arial"/>
          <w:sz w:val="24"/>
          <w:lang w:val="en-GB"/>
        </w:rPr>
        <w:t xml:space="preserve">distance from obstacles and level crossings shall be tolerated provided adequate measures are taken to ensure an adequate level of safety. </w:t>
      </w:r>
    </w:p>
    <w:p w14:paraId="1FB243B4" w14:textId="77777777" w:rsidR="0021306B" w:rsidRPr="00952E14" w:rsidRDefault="0021306B" w:rsidP="0021306B">
      <w:pPr>
        <w:tabs>
          <w:tab w:val="left" w:pos="1080"/>
        </w:tabs>
        <w:ind w:left="1080"/>
        <w:jc w:val="both"/>
        <w:rPr>
          <w:rFonts w:cs="Arial"/>
          <w:sz w:val="24"/>
          <w:lang w:val="en-GB"/>
        </w:rPr>
      </w:pPr>
    </w:p>
    <w:p w14:paraId="14DC00CC" w14:textId="77777777" w:rsidR="0021306B" w:rsidRPr="00952E14" w:rsidRDefault="0021306B" w:rsidP="0021306B">
      <w:pPr>
        <w:tabs>
          <w:tab w:val="left" w:pos="1080"/>
        </w:tabs>
        <w:jc w:val="both"/>
        <w:rPr>
          <w:rFonts w:cs="Arial"/>
          <w:sz w:val="24"/>
          <w:lang w:val="en-GB"/>
        </w:rPr>
      </w:pPr>
    </w:p>
    <w:p w14:paraId="5717529F" w14:textId="77777777" w:rsidR="0021306B" w:rsidRPr="00952E14" w:rsidRDefault="0021306B" w:rsidP="0021306B">
      <w:pPr>
        <w:tabs>
          <w:tab w:val="left" w:pos="1080"/>
        </w:tabs>
        <w:jc w:val="both"/>
        <w:rPr>
          <w:rFonts w:cs="Arial"/>
          <w:b/>
          <w:sz w:val="24"/>
          <w:lang w:val="en-GB"/>
        </w:rPr>
      </w:pPr>
      <w:r w:rsidRPr="00952E14">
        <w:rPr>
          <w:rFonts w:cs="Arial"/>
          <w:b/>
          <w:sz w:val="24"/>
          <w:lang w:val="en-GB"/>
        </w:rPr>
        <w:t>2.3.4.</w:t>
      </w:r>
      <w:r w:rsidRPr="00952E14">
        <w:rPr>
          <w:rFonts w:cs="Arial"/>
          <w:b/>
          <w:sz w:val="24"/>
          <w:lang w:val="en-GB"/>
        </w:rPr>
        <w:tab/>
        <w:t>The Track</w:t>
      </w:r>
    </w:p>
    <w:p w14:paraId="34C986AA" w14:textId="77777777" w:rsidR="0021306B" w:rsidRPr="00952E14" w:rsidRDefault="0021306B" w:rsidP="0021306B">
      <w:pPr>
        <w:tabs>
          <w:tab w:val="left" w:pos="1080"/>
        </w:tabs>
        <w:jc w:val="both"/>
        <w:rPr>
          <w:rFonts w:cs="Arial"/>
          <w:b/>
          <w:sz w:val="24"/>
          <w:lang w:val="en-GB"/>
        </w:rPr>
      </w:pPr>
    </w:p>
    <w:p w14:paraId="323FE6A0"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2.3.4.1</w:t>
      </w:r>
      <w:r w:rsidRPr="00952E14">
        <w:rPr>
          <w:rFonts w:cs="Arial"/>
          <w:b/>
          <w:sz w:val="24"/>
          <w:lang w:val="en-GB"/>
        </w:rPr>
        <w:tab/>
      </w:r>
      <w:r w:rsidRPr="00952E14">
        <w:rPr>
          <w:rFonts w:cs="Arial"/>
          <w:sz w:val="24"/>
          <w:lang w:val="en-GB"/>
        </w:rPr>
        <w:t>Wherever possible the track shall have a uniform upward slope. Curves in the vertical as well as in the horizontal plane may be tolerated.</w:t>
      </w:r>
    </w:p>
    <w:p w14:paraId="587F4ACF" w14:textId="77777777" w:rsidR="0021306B" w:rsidRPr="00952E14" w:rsidRDefault="0021306B" w:rsidP="0021306B">
      <w:pPr>
        <w:tabs>
          <w:tab w:val="left" w:pos="1080"/>
        </w:tabs>
        <w:ind w:left="1080" w:hanging="1080"/>
        <w:jc w:val="both"/>
        <w:rPr>
          <w:rFonts w:cs="Arial"/>
          <w:sz w:val="24"/>
          <w:lang w:val="en-GB"/>
        </w:rPr>
      </w:pPr>
    </w:p>
    <w:p w14:paraId="2665DA5E"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2.3.4.2</w:t>
      </w:r>
      <w:r w:rsidRPr="00952E14">
        <w:rPr>
          <w:rFonts w:cs="Arial"/>
          <w:b/>
          <w:sz w:val="24"/>
          <w:lang w:val="en-GB"/>
        </w:rPr>
        <w:tab/>
      </w:r>
      <w:r w:rsidRPr="00952E14">
        <w:rPr>
          <w:rFonts w:cs="Arial"/>
          <w:sz w:val="24"/>
          <w:lang w:val="en-GB"/>
        </w:rPr>
        <w:t>Conspicuous variations of the gradient shall be avoided and to this end earth works done or bridges built to minimize variations, where possible. If no such remedy is possible rope guiding rollers shall be arranged along the track.</w:t>
      </w:r>
    </w:p>
    <w:p w14:paraId="2C770298" w14:textId="77777777" w:rsidR="0021306B" w:rsidRPr="00952E14" w:rsidRDefault="0021306B" w:rsidP="0021306B">
      <w:pPr>
        <w:tabs>
          <w:tab w:val="left" w:pos="1080"/>
        </w:tabs>
        <w:ind w:left="1080" w:hanging="1080"/>
        <w:jc w:val="both"/>
        <w:rPr>
          <w:rFonts w:cs="Arial"/>
          <w:sz w:val="24"/>
          <w:lang w:val="en-GB"/>
        </w:rPr>
      </w:pPr>
    </w:p>
    <w:p w14:paraId="6CAB4EC4"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 xml:space="preserve">2.3.4.3 </w:t>
      </w:r>
      <w:r w:rsidRPr="00952E14">
        <w:rPr>
          <w:rFonts w:cs="Arial"/>
          <w:b/>
          <w:sz w:val="24"/>
          <w:lang w:val="en-GB"/>
        </w:rPr>
        <w:tab/>
      </w:r>
      <w:r w:rsidRPr="00952E14">
        <w:rPr>
          <w:rFonts w:cs="Arial"/>
          <w:sz w:val="24"/>
          <w:lang w:val="en-GB"/>
        </w:rPr>
        <w:t>A purposeful arrangement of rollers along the track is recommended so as to avoid an excessive uplift of ropes.</w:t>
      </w:r>
    </w:p>
    <w:p w14:paraId="02F9B556" w14:textId="77777777" w:rsidR="0021306B" w:rsidRPr="00952E14" w:rsidRDefault="0021306B" w:rsidP="0021306B">
      <w:pPr>
        <w:tabs>
          <w:tab w:val="left" w:pos="1080"/>
        </w:tabs>
        <w:ind w:left="1080" w:hanging="1080"/>
        <w:jc w:val="both"/>
        <w:rPr>
          <w:rFonts w:cs="Arial"/>
          <w:sz w:val="24"/>
          <w:lang w:val="en-GB"/>
        </w:rPr>
      </w:pPr>
    </w:p>
    <w:p w14:paraId="40AE48BC"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2.3.4.4</w:t>
      </w:r>
      <w:r w:rsidRPr="00952E14">
        <w:rPr>
          <w:rFonts w:cs="Arial"/>
          <w:b/>
          <w:sz w:val="24"/>
          <w:lang w:val="en-GB"/>
        </w:rPr>
        <w:tab/>
      </w:r>
      <w:r w:rsidRPr="00952E14">
        <w:rPr>
          <w:rFonts w:cs="Arial"/>
          <w:sz w:val="24"/>
          <w:lang w:val="en-GB"/>
        </w:rPr>
        <w:t>Warning signs shall be placed along the track to warn unauthorized persons that the access to the track is not permitted.</w:t>
      </w:r>
    </w:p>
    <w:p w14:paraId="79291961" w14:textId="77777777" w:rsidR="0021306B" w:rsidRPr="00952E14" w:rsidRDefault="0021306B" w:rsidP="0021306B">
      <w:pPr>
        <w:tabs>
          <w:tab w:val="left" w:pos="1080"/>
        </w:tabs>
        <w:ind w:left="1080" w:hanging="1080"/>
        <w:jc w:val="both"/>
        <w:rPr>
          <w:rFonts w:cs="Arial"/>
          <w:sz w:val="24"/>
          <w:lang w:val="en-GB"/>
        </w:rPr>
      </w:pPr>
    </w:p>
    <w:p w14:paraId="38BFA137"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2.3.4.5</w:t>
      </w:r>
      <w:r w:rsidRPr="00952E14">
        <w:rPr>
          <w:rFonts w:cs="Arial"/>
          <w:b/>
          <w:sz w:val="24"/>
          <w:lang w:val="en-GB"/>
        </w:rPr>
        <w:tab/>
      </w:r>
      <w:r w:rsidRPr="00952E14">
        <w:rPr>
          <w:rFonts w:cs="Arial"/>
          <w:sz w:val="24"/>
          <w:lang w:val="en-GB"/>
        </w:rPr>
        <w:t>Appropriate steps shall be taken to protect the track against falling trees or falling objects.</w:t>
      </w:r>
    </w:p>
    <w:p w14:paraId="2A9881F0" w14:textId="77777777" w:rsidR="0021306B" w:rsidRPr="00952E14" w:rsidRDefault="0021306B" w:rsidP="0021306B">
      <w:pPr>
        <w:tabs>
          <w:tab w:val="left" w:pos="1080"/>
        </w:tabs>
        <w:ind w:left="1080" w:hanging="1080"/>
        <w:jc w:val="both"/>
        <w:rPr>
          <w:rFonts w:cs="Arial"/>
          <w:sz w:val="24"/>
          <w:lang w:val="en-GB"/>
        </w:rPr>
      </w:pPr>
    </w:p>
    <w:p w14:paraId="37BDAE8D" w14:textId="77777777" w:rsidR="0021306B" w:rsidRPr="00952E14" w:rsidRDefault="0021306B" w:rsidP="0021306B">
      <w:pPr>
        <w:tabs>
          <w:tab w:val="left" w:pos="1080"/>
        </w:tabs>
        <w:ind w:left="1080" w:hanging="1080"/>
        <w:jc w:val="both"/>
        <w:rPr>
          <w:rFonts w:cs="Arial"/>
          <w:sz w:val="24"/>
          <w:lang w:val="en-GB"/>
        </w:rPr>
      </w:pPr>
    </w:p>
    <w:p w14:paraId="02DE3350" w14:textId="77777777" w:rsidR="0021306B" w:rsidRPr="00952E14" w:rsidRDefault="0021306B" w:rsidP="0021306B">
      <w:pPr>
        <w:tabs>
          <w:tab w:val="left" w:pos="1080"/>
        </w:tabs>
        <w:ind w:left="1080" w:hanging="1080"/>
        <w:jc w:val="both"/>
        <w:rPr>
          <w:rFonts w:cs="Arial"/>
          <w:b/>
          <w:sz w:val="24"/>
          <w:lang w:val="en-GB"/>
        </w:rPr>
      </w:pPr>
      <w:r w:rsidRPr="00952E14">
        <w:rPr>
          <w:rFonts w:cs="Arial"/>
          <w:b/>
          <w:sz w:val="24"/>
          <w:lang w:val="en-GB"/>
        </w:rPr>
        <w:t>2.3.5</w:t>
      </w:r>
      <w:r w:rsidRPr="00952E14">
        <w:rPr>
          <w:rFonts w:cs="Arial"/>
          <w:b/>
          <w:sz w:val="24"/>
          <w:lang w:val="en-GB"/>
        </w:rPr>
        <w:tab/>
        <w:t>Stations</w:t>
      </w:r>
    </w:p>
    <w:p w14:paraId="2163409B" w14:textId="77777777" w:rsidR="0021306B" w:rsidRPr="00952E14" w:rsidRDefault="0021306B" w:rsidP="0021306B">
      <w:pPr>
        <w:tabs>
          <w:tab w:val="left" w:pos="1080"/>
        </w:tabs>
        <w:ind w:left="1080" w:hanging="1080"/>
        <w:jc w:val="both"/>
        <w:rPr>
          <w:rFonts w:cs="Arial"/>
          <w:b/>
          <w:sz w:val="24"/>
          <w:lang w:val="en-GB"/>
        </w:rPr>
      </w:pPr>
    </w:p>
    <w:p w14:paraId="77B24B28"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2.3.5.1</w:t>
      </w:r>
      <w:r w:rsidRPr="00952E14">
        <w:rPr>
          <w:rFonts w:cs="Arial"/>
          <w:b/>
          <w:sz w:val="24"/>
          <w:lang w:val="en-GB"/>
        </w:rPr>
        <w:tab/>
      </w:r>
      <w:r w:rsidRPr="00952E14">
        <w:rPr>
          <w:rFonts w:cs="Arial"/>
          <w:sz w:val="24"/>
          <w:lang w:val="en-GB"/>
        </w:rPr>
        <w:t>In the early stage of design due consideration shall be given to the loading and unloading function of the station and relative requirements to be met. Besides solutions that are adopted to optimize these functions it is necessary to adopt a layout which facilitates the maintenance of the station and ensures the safety of the staff and of the maintenance teams.</w:t>
      </w:r>
    </w:p>
    <w:p w14:paraId="0DFA2E01" w14:textId="77777777" w:rsidR="0021306B" w:rsidRPr="00952E14" w:rsidRDefault="0021306B" w:rsidP="0021306B">
      <w:pPr>
        <w:tabs>
          <w:tab w:val="left" w:pos="1080"/>
        </w:tabs>
        <w:ind w:left="1080" w:hanging="1080"/>
        <w:jc w:val="both"/>
        <w:rPr>
          <w:rFonts w:cs="Arial"/>
          <w:sz w:val="24"/>
          <w:lang w:val="en-GB"/>
        </w:rPr>
      </w:pPr>
    </w:p>
    <w:p w14:paraId="51C38234"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2.3.5.2</w:t>
      </w:r>
      <w:r w:rsidRPr="00952E14">
        <w:rPr>
          <w:rFonts w:cs="Arial"/>
          <w:b/>
          <w:sz w:val="24"/>
          <w:lang w:val="en-GB"/>
        </w:rPr>
        <w:tab/>
      </w:r>
      <w:r w:rsidRPr="00952E14">
        <w:rPr>
          <w:rFonts w:cs="Arial"/>
          <w:sz w:val="24"/>
          <w:lang w:val="en-GB"/>
        </w:rPr>
        <w:t>All rooms used by the staff or other persons shall be at least 2.5 m high.</w:t>
      </w:r>
    </w:p>
    <w:p w14:paraId="5466D450" w14:textId="77777777" w:rsidR="0021306B" w:rsidRPr="00952E14" w:rsidRDefault="0021306B" w:rsidP="0021306B">
      <w:pPr>
        <w:tabs>
          <w:tab w:val="left" w:pos="1080"/>
        </w:tabs>
        <w:ind w:left="1080" w:hanging="1080"/>
        <w:jc w:val="both"/>
        <w:rPr>
          <w:rFonts w:cs="Arial"/>
          <w:sz w:val="24"/>
          <w:lang w:val="en-GB"/>
        </w:rPr>
      </w:pPr>
    </w:p>
    <w:p w14:paraId="07EBEF96"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2.3.5.3</w:t>
      </w:r>
      <w:r w:rsidRPr="00952E14">
        <w:rPr>
          <w:rFonts w:cs="Arial"/>
          <w:b/>
          <w:sz w:val="24"/>
          <w:lang w:val="en-GB"/>
        </w:rPr>
        <w:tab/>
      </w:r>
      <w:r w:rsidRPr="00952E14">
        <w:rPr>
          <w:rFonts w:cs="Arial"/>
          <w:sz w:val="24"/>
          <w:lang w:val="en-GB"/>
        </w:rPr>
        <w:t>Appropriate measures shall be taken to prevent unauthorized persons from entering into operator’s stands, counterweight pits, if any, service rooms of the electrical equipment.</w:t>
      </w:r>
    </w:p>
    <w:p w14:paraId="0152FDE6" w14:textId="77777777" w:rsidR="0021306B" w:rsidRPr="00952E14" w:rsidRDefault="0021306B" w:rsidP="0021306B">
      <w:pPr>
        <w:tabs>
          <w:tab w:val="left" w:pos="1080"/>
        </w:tabs>
        <w:ind w:left="1080" w:hanging="1080"/>
        <w:jc w:val="both"/>
        <w:rPr>
          <w:rFonts w:cs="Arial"/>
          <w:sz w:val="24"/>
          <w:lang w:val="en-GB"/>
        </w:rPr>
      </w:pPr>
    </w:p>
    <w:p w14:paraId="67E32111"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 xml:space="preserve">2.3.5.4 </w:t>
      </w:r>
      <w:r w:rsidRPr="00952E14">
        <w:rPr>
          <w:rFonts w:cs="Arial"/>
          <w:b/>
          <w:sz w:val="24"/>
          <w:lang w:val="en-GB"/>
        </w:rPr>
        <w:tab/>
      </w:r>
      <w:r w:rsidRPr="00952E14">
        <w:rPr>
          <w:rFonts w:cs="Arial"/>
          <w:sz w:val="24"/>
          <w:lang w:val="en-GB"/>
        </w:rPr>
        <w:t>Illumination of all rooms shall be adequate and sufficient.</w:t>
      </w:r>
    </w:p>
    <w:p w14:paraId="0F787214" w14:textId="77777777" w:rsidR="0021306B" w:rsidRPr="00952E14" w:rsidRDefault="0021306B" w:rsidP="0021306B">
      <w:pPr>
        <w:tabs>
          <w:tab w:val="left" w:pos="1080"/>
        </w:tabs>
        <w:ind w:left="1080" w:hanging="1080"/>
        <w:jc w:val="both"/>
        <w:rPr>
          <w:rFonts w:cs="Arial"/>
          <w:sz w:val="24"/>
          <w:lang w:val="en-GB"/>
        </w:rPr>
      </w:pPr>
    </w:p>
    <w:p w14:paraId="1ABD3399"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2.3.5.5</w:t>
      </w:r>
      <w:r w:rsidRPr="00952E14">
        <w:rPr>
          <w:rFonts w:cs="Arial"/>
          <w:b/>
          <w:sz w:val="24"/>
          <w:lang w:val="en-GB"/>
        </w:rPr>
        <w:tab/>
      </w:r>
      <w:r w:rsidRPr="00952E14">
        <w:rPr>
          <w:rFonts w:cs="Arial"/>
          <w:sz w:val="24"/>
          <w:lang w:val="en-GB"/>
        </w:rPr>
        <w:t>Design and execution of stations shall meet all requirements applicable to industrial buildings.</w:t>
      </w:r>
    </w:p>
    <w:p w14:paraId="67712F40" w14:textId="77777777" w:rsidR="0021306B" w:rsidRPr="00952E14" w:rsidRDefault="0021306B" w:rsidP="0021306B">
      <w:pPr>
        <w:tabs>
          <w:tab w:val="left" w:pos="1080"/>
        </w:tabs>
        <w:ind w:left="1080" w:hanging="1080"/>
        <w:jc w:val="both"/>
        <w:rPr>
          <w:rFonts w:cs="Arial"/>
          <w:sz w:val="24"/>
          <w:lang w:val="en-GB"/>
        </w:rPr>
      </w:pPr>
    </w:p>
    <w:p w14:paraId="7C2E8CB4"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2.3.5.4</w:t>
      </w:r>
      <w:r w:rsidRPr="00952E14">
        <w:rPr>
          <w:rFonts w:cs="Arial"/>
          <w:sz w:val="24"/>
          <w:lang w:val="en-GB"/>
        </w:rPr>
        <w:tab/>
        <w:t>The mechanical and electric equipment shall be weatherproof or shall be adequately protected against the action of adverse weather conditions, yet remain easily accessible for maintenance.</w:t>
      </w:r>
    </w:p>
    <w:p w14:paraId="20D8C928" w14:textId="77777777" w:rsidR="0021306B" w:rsidRPr="00952E14" w:rsidRDefault="0021306B" w:rsidP="0021306B">
      <w:pPr>
        <w:tabs>
          <w:tab w:val="left" w:pos="1080"/>
        </w:tabs>
        <w:ind w:left="1080" w:hanging="1080"/>
        <w:jc w:val="both"/>
        <w:rPr>
          <w:rFonts w:cs="Arial"/>
          <w:sz w:val="24"/>
          <w:lang w:val="en-GB"/>
        </w:rPr>
      </w:pPr>
      <w:r>
        <w:rPr>
          <w:rFonts w:cs="Arial"/>
          <w:sz w:val="24"/>
          <w:lang w:val="en-GB"/>
        </w:rPr>
        <w:br w:type="page"/>
      </w:r>
      <w:r w:rsidRPr="00952E14">
        <w:rPr>
          <w:rFonts w:cs="Arial"/>
          <w:b/>
          <w:sz w:val="24"/>
          <w:lang w:val="en-GB"/>
        </w:rPr>
        <w:lastRenderedPageBreak/>
        <w:t>2.3.5.7</w:t>
      </w:r>
      <w:r w:rsidRPr="00952E14">
        <w:rPr>
          <w:rFonts w:cs="Arial"/>
          <w:b/>
          <w:sz w:val="24"/>
          <w:lang w:val="en-GB"/>
        </w:rPr>
        <w:tab/>
      </w:r>
      <w:r w:rsidRPr="00952E14">
        <w:rPr>
          <w:rFonts w:cs="Arial"/>
          <w:sz w:val="24"/>
          <w:lang w:val="en-GB"/>
        </w:rPr>
        <w:t>Wherever necessary the layout of the station shall allow sufficient space for an inspection pit, parking rails for carriers, store rooms for spare parts, assembly tools, lubricants, as well as a machine shop.</w:t>
      </w:r>
    </w:p>
    <w:p w14:paraId="37A9CF6F" w14:textId="77777777" w:rsidR="0021306B" w:rsidRPr="00952E14" w:rsidRDefault="0021306B" w:rsidP="0021306B">
      <w:pPr>
        <w:tabs>
          <w:tab w:val="left" w:pos="1080"/>
        </w:tabs>
        <w:ind w:left="1080" w:hanging="1080"/>
        <w:jc w:val="both"/>
        <w:rPr>
          <w:rFonts w:cs="Arial"/>
          <w:sz w:val="24"/>
          <w:lang w:val="en-GB"/>
        </w:rPr>
      </w:pPr>
    </w:p>
    <w:p w14:paraId="0887AF3E"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2.3.5.8</w:t>
      </w:r>
      <w:r w:rsidRPr="00952E14">
        <w:rPr>
          <w:rFonts w:cs="Arial"/>
          <w:b/>
          <w:sz w:val="24"/>
          <w:lang w:val="en-GB"/>
        </w:rPr>
        <w:tab/>
      </w:r>
      <w:r w:rsidRPr="00952E14">
        <w:rPr>
          <w:rFonts w:cs="Arial"/>
          <w:sz w:val="24"/>
          <w:lang w:val="en-GB"/>
        </w:rPr>
        <w:t>In order to facilitate the inspection, maintenance and repair of ropes it is recommended to arrange a sufficient number of anchoring points for the rope lifting gear.</w:t>
      </w:r>
    </w:p>
    <w:p w14:paraId="585A8FCD" w14:textId="77777777" w:rsidR="0021306B" w:rsidRPr="00952E14" w:rsidRDefault="0021306B" w:rsidP="0021306B">
      <w:pPr>
        <w:tabs>
          <w:tab w:val="left" w:pos="1080"/>
        </w:tabs>
        <w:ind w:left="1080" w:hanging="1080"/>
        <w:jc w:val="both"/>
        <w:rPr>
          <w:rFonts w:cs="Arial"/>
          <w:sz w:val="24"/>
          <w:lang w:val="en-GB"/>
        </w:rPr>
      </w:pPr>
    </w:p>
    <w:p w14:paraId="254B80BE"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2.3.5.9</w:t>
      </w:r>
      <w:r w:rsidRPr="00952E14">
        <w:rPr>
          <w:rFonts w:cs="Arial"/>
          <w:b/>
          <w:sz w:val="24"/>
          <w:lang w:val="en-GB"/>
        </w:rPr>
        <w:tab/>
      </w:r>
      <w:r w:rsidRPr="00952E14">
        <w:rPr>
          <w:rFonts w:cs="Arial"/>
          <w:sz w:val="24"/>
          <w:lang w:val="en-GB"/>
        </w:rPr>
        <w:t>An adequate water discharge system shall be provided in rooms in which water penetration is likely.</w:t>
      </w:r>
    </w:p>
    <w:p w14:paraId="5C96C79F" w14:textId="77777777" w:rsidR="0021306B" w:rsidRPr="00952E14" w:rsidRDefault="0021306B" w:rsidP="0021306B">
      <w:pPr>
        <w:tabs>
          <w:tab w:val="left" w:pos="1080"/>
        </w:tabs>
        <w:ind w:left="1080" w:hanging="1080"/>
        <w:jc w:val="both"/>
        <w:rPr>
          <w:rFonts w:cs="Arial"/>
          <w:sz w:val="24"/>
          <w:lang w:val="en-GB"/>
        </w:rPr>
      </w:pPr>
    </w:p>
    <w:p w14:paraId="1F750D5C"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2.3.5.10</w:t>
      </w:r>
      <w:r w:rsidRPr="00952E14">
        <w:rPr>
          <w:rFonts w:cs="Arial"/>
          <w:b/>
          <w:sz w:val="24"/>
          <w:lang w:val="en-GB"/>
        </w:rPr>
        <w:tab/>
      </w:r>
      <w:r w:rsidRPr="00952E14">
        <w:rPr>
          <w:rFonts w:cs="Arial"/>
          <w:sz w:val="24"/>
          <w:lang w:val="en-GB"/>
        </w:rPr>
        <w:t>Steps taken to provide a</w:t>
      </w:r>
      <w:r>
        <w:rPr>
          <w:rFonts w:cs="Arial"/>
          <w:sz w:val="24"/>
          <w:lang w:val="en-GB"/>
        </w:rPr>
        <w:t>n</w:t>
      </w:r>
      <w:r w:rsidRPr="00952E14">
        <w:rPr>
          <w:rFonts w:cs="Arial"/>
          <w:sz w:val="24"/>
          <w:lang w:val="en-GB"/>
        </w:rPr>
        <w:t xml:space="preserve"> adequate fire prevention and control and an adequate lightning protection system shall meet local specifications for fire and lightning protection.</w:t>
      </w:r>
    </w:p>
    <w:p w14:paraId="688E39CB" w14:textId="77777777" w:rsidR="0021306B" w:rsidRPr="00952E14" w:rsidRDefault="0021306B" w:rsidP="0021306B">
      <w:pPr>
        <w:tabs>
          <w:tab w:val="left" w:pos="1080"/>
        </w:tabs>
        <w:ind w:left="1080" w:hanging="1080"/>
        <w:jc w:val="both"/>
        <w:rPr>
          <w:rFonts w:cs="Arial"/>
          <w:sz w:val="24"/>
          <w:lang w:val="en-GB"/>
        </w:rPr>
      </w:pPr>
    </w:p>
    <w:p w14:paraId="334C0381" w14:textId="77777777" w:rsidR="0021306B" w:rsidRPr="00952E14" w:rsidRDefault="0021306B" w:rsidP="0021306B">
      <w:pPr>
        <w:tabs>
          <w:tab w:val="left" w:pos="1080"/>
        </w:tabs>
        <w:ind w:left="1080" w:hanging="1080"/>
        <w:jc w:val="both"/>
        <w:rPr>
          <w:rFonts w:cs="Arial"/>
          <w:sz w:val="24"/>
          <w:lang w:val="en-GB"/>
        </w:rPr>
      </w:pPr>
    </w:p>
    <w:p w14:paraId="062F2EC7" w14:textId="77777777" w:rsidR="0021306B" w:rsidRPr="00952E14" w:rsidRDefault="0021306B" w:rsidP="0021306B">
      <w:pPr>
        <w:tabs>
          <w:tab w:val="left" w:pos="1080"/>
        </w:tabs>
        <w:ind w:left="1080" w:hanging="1080"/>
        <w:jc w:val="both"/>
        <w:rPr>
          <w:rFonts w:cs="Arial"/>
          <w:b/>
          <w:sz w:val="24"/>
          <w:lang w:val="en-GB"/>
        </w:rPr>
      </w:pPr>
      <w:r w:rsidRPr="00952E14">
        <w:rPr>
          <w:rFonts w:cs="Arial"/>
          <w:b/>
          <w:sz w:val="24"/>
          <w:lang w:val="en-GB"/>
        </w:rPr>
        <w:t>2.3.6</w:t>
      </w:r>
      <w:r w:rsidRPr="00952E14">
        <w:rPr>
          <w:rFonts w:cs="Arial"/>
          <w:b/>
          <w:sz w:val="24"/>
          <w:lang w:val="en-GB"/>
        </w:rPr>
        <w:tab/>
        <w:t>Ropes</w:t>
      </w:r>
    </w:p>
    <w:p w14:paraId="5B2243A3" w14:textId="77777777" w:rsidR="0021306B" w:rsidRPr="00952E14" w:rsidRDefault="0021306B" w:rsidP="0021306B">
      <w:pPr>
        <w:tabs>
          <w:tab w:val="left" w:pos="1080"/>
        </w:tabs>
        <w:ind w:left="1080" w:hanging="1080"/>
        <w:jc w:val="both"/>
        <w:rPr>
          <w:rFonts w:cs="Arial"/>
          <w:sz w:val="24"/>
          <w:lang w:val="en-GB"/>
        </w:rPr>
      </w:pPr>
    </w:p>
    <w:p w14:paraId="4C8998A9" w14:textId="77777777" w:rsidR="0021306B" w:rsidRPr="00952E14" w:rsidRDefault="0021306B" w:rsidP="0021306B">
      <w:pPr>
        <w:tabs>
          <w:tab w:val="left" w:pos="1080"/>
        </w:tabs>
        <w:ind w:left="1080" w:hanging="1080"/>
        <w:jc w:val="both"/>
        <w:rPr>
          <w:rFonts w:cs="Arial"/>
          <w:sz w:val="24"/>
          <w:lang w:val="en-GB"/>
        </w:rPr>
      </w:pPr>
      <w:r w:rsidRPr="00952E14">
        <w:rPr>
          <w:rFonts w:cs="Arial"/>
          <w:b/>
          <w:sz w:val="24"/>
          <w:lang w:val="en-GB"/>
        </w:rPr>
        <w:t>2.3.6.1</w:t>
      </w:r>
      <w:r w:rsidRPr="00952E14">
        <w:rPr>
          <w:rFonts w:cs="Arial"/>
          <w:b/>
          <w:sz w:val="24"/>
          <w:lang w:val="en-GB"/>
        </w:rPr>
        <w:tab/>
      </w:r>
      <w:r w:rsidRPr="00952E14">
        <w:rPr>
          <w:rFonts w:cs="Arial"/>
          <w:sz w:val="24"/>
          <w:lang w:val="en-GB"/>
        </w:rPr>
        <w:t>Ropes shall have the best suited structure for their intended use. The use of possibly galvanized stranded Lang lay ropes is recommended</w:t>
      </w:r>
      <w:r>
        <w:rPr>
          <w:rFonts w:cs="Arial"/>
          <w:sz w:val="24"/>
          <w:lang w:val="en-GB"/>
        </w:rPr>
        <w:t>.</w:t>
      </w:r>
    </w:p>
    <w:p w14:paraId="55B25A11" w14:textId="77777777" w:rsidR="0021306B" w:rsidRPr="00952E14" w:rsidRDefault="0021306B" w:rsidP="0021306B">
      <w:pPr>
        <w:tabs>
          <w:tab w:val="left" w:pos="1080"/>
        </w:tabs>
        <w:ind w:left="1080" w:hanging="1080"/>
        <w:jc w:val="both"/>
        <w:rPr>
          <w:rFonts w:cs="Arial"/>
          <w:sz w:val="24"/>
          <w:lang w:val="en-GB"/>
        </w:rPr>
      </w:pPr>
    </w:p>
    <w:p w14:paraId="363633BD" w14:textId="77777777" w:rsidR="0021306B" w:rsidRPr="00831D7F" w:rsidRDefault="0021306B" w:rsidP="0021306B">
      <w:pPr>
        <w:tabs>
          <w:tab w:val="left" w:pos="1080"/>
        </w:tabs>
        <w:ind w:left="1080" w:hanging="1080"/>
        <w:jc w:val="both"/>
        <w:rPr>
          <w:rFonts w:cs="Arial"/>
          <w:sz w:val="24"/>
          <w:lang w:val="en-GB"/>
        </w:rPr>
      </w:pPr>
    </w:p>
    <w:p w14:paraId="586BB346" w14:textId="77777777" w:rsidR="0021306B" w:rsidRDefault="0021306B" w:rsidP="0021306B">
      <w:pPr>
        <w:tabs>
          <w:tab w:val="left" w:pos="1080"/>
        </w:tabs>
        <w:ind w:left="1080" w:hanging="1080"/>
        <w:jc w:val="both"/>
        <w:rPr>
          <w:rFonts w:cs="Arial"/>
          <w:sz w:val="24"/>
          <w:lang w:val="en-GB"/>
        </w:rPr>
      </w:pPr>
      <w:r w:rsidRPr="00831D7F">
        <w:rPr>
          <w:rFonts w:cs="Arial"/>
          <w:b/>
          <w:sz w:val="24"/>
          <w:lang w:val="en-GB"/>
        </w:rPr>
        <w:t>2.3.6.2</w:t>
      </w:r>
      <w:r w:rsidRPr="00831D7F">
        <w:rPr>
          <w:rFonts w:cs="Arial"/>
          <w:b/>
          <w:sz w:val="24"/>
          <w:lang w:val="en-GB"/>
        </w:rPr>
        <w:tab/>
      </w:r>
      <w:r w:rsidRPr="00831D7F">
        <w:rPr>
          <w:rFonts w:cs="Arial"/>
          <w:sz w:val="24"/>
          <w:lang w:val="en-GB"/>
        </w:rPr>
        <w:t>The safety factor for rope tension is defined by the ratio of the ultimate breaking load</w:t>
      </w:r>
      <w:r>
        <w:rPr>
          <w:rFonts w:cs="Arial"/>
          <w:sz w:val="24"/>
          <w:lang w:val="en-GB"/>
        </w:rPr>
        <w:t xml:space="preserve"> to</w:t>
      </w:r>
      <w:r w:rsidRPr="00831D7F">
        <w:rPr>
          <w:rFonts w:cs="Arial"/>
          <w:sz w:val="24"/>
          <w:lang w:val="en-GB"/>
        </w:rPr>
        <w:t xml:space="preserve"> the maximum rope tension. The</w:t>
      </w:r>
      <w:r>
        <w:rPr>
          <w:rFonts w:cs="Arial"/>
          <w:sz w:val="24"/>
          <w:lang w:val="en-GB"/>
        </w:rPr>
        <w:t xml:space="preserve"> safety factor shall be at least equal to the following values:</w:t>
      </w:r>
    </w:p>
    <w:p w14:paraId="36C96790" w14:textId="77777777" w:rsidR="0021306B" w:rsidRPr="00952E14" w:rsidRDefault="0021306B" w:rsidP="0021306B">
      <w:pPr>
        <w:tabs>
          <w:tab w:val="left" w:pos="1080"/>
        </w:tabs>
        <w:ind w:left="1080" w:hanging="1080"/>
        <w:jc w:val="both"/>
        <w:rPr>
          <w:rFonts w:cs="Arial"/>
          <w:sz w:val="16"/>
          <w:szCs w:val="16"/>
          <w:lang w:val="en-GB"/>
        </w:rPr>
      </w:pPr>
    </w:p>
    <w:p w14:paraId="6796BEB3" w14:textId="77777777" w:rsidR="0021306B" w:rsidRPr="00952E14" w:rsidRDefault="0021306B" w:rsidP="0021306B">
      <w:pPr>
        <w:numPr>
          <w:ilvl w:val="0"/>
          <w:numId w:val="25"/>
        </w:numPr>
        <w:tabs>
          <w:tab w:val="left" w:pos="1080"/>
        </w:tabs>
        <w:jc w:val="both"/>
        <w:rPr>
          <w:rFonts w:cs="Arial"/>
          <w:i/>
          <w:sz w:val="24"/>
          <w:lang w:val="en-GB"/>
        </w:rPr>
      </w:pPr>
      <w:r w:rsidRPr="00952E14">
        <w:rPr>
          <w:rFonts w:cs="Arial"/>
          <w:sz w:val="24"/>
          <w:lang w:val="en-GB"/>
        </w:rPr>
        <w:t>Haul rope and ballast rope</w:t>
      </w:r>
      <w:r w:rsidRPr="00952E14">
        <w:rPr>
          <w:rFonts w:cs="Arial"/>
          <w:sz w:val="24"/>
          <w:lang w:val="en-GB"/>
        </w:rPr>
        <w:tab/>
        <w:t>4.0</w:t>
      </w:r>
    </w:p>
    <w:p w14:paraId="1D1ECC7F" w14:textId="77777777" w:rsidR="0021306B" w:rsidRPr="00952E14" w:rsidRDefault="0021306B" w:rsidP="0021306B">
      <w:pPr>
        <w:numPr>
          <w:ilvl w:val="0"/>
          <w:numId w:val="25"/>
        </w:numPr>
        <w:tabs>
          <w:tab w:val="left" w:pos="1080"/>
        </w:tabs>
        <w:jc w:val="both"/>
        <w:rPr>
          <w:rFonts w:cs="Arial"/>
          <w:i/>
          <w:sz w:val="24"/>
          <w:lang w:val="en-GB"/>
        </w:rPr>
      </w:pPr>
      <w:r w:rsidRPr="00952E14">
        <w:rPr>
          <w:rFonts w:cs="Arial"/>
          <w:sz w:val="24"/>
          <w:lang w:val="en-GB"/>
        </w:rPr>
        <w:t>Winch driven haul rope</w:t>
      </w:r>
      <w:r w:rsidRPr="00952E14">
        <w:rPr>
          <w:rFonts w:cs="Arial"/>
          <w:sz w:val="24"/>
          <w:lang w:val="en-GB"/>
        </w:rPr>
        <w:tab/>
      </w:r>
      <w:r w:rsidRPr="00952E14">
        <w:rPr>
          <w:rFonts w:cs="Arial"/>
          <w:sz w:val="24"/>
          <w:lang w:val="en-GB"/>
        </w:rPr>
        <w:tab/>
        <w:t>5.0</w:t>
      </w:r>
    </w:p>
    <w:p w14:paraId="4197D417" w14:textId="77777777" w:rsidR="0021306B" w:rsidRPr="00952E14" w:rsidRDefault="0021306B" w:rsidP="0021306B">
      <w:pPr>
        <w:numPr>
          <w:ilvl w:val="0"/>
          <w:numId w:val="25"/>
        </w:numPr>
        <w:tabs>
          <w:tab w:val="left" w:pos="1080"/>
        </w:tabs>
        <w:jc w:val="both"/>
        <w:rPr>
          <w:rFonts w:cs="Arial"/>
          <w:i/>
          <w:sz w:val="24"/>
          <w:lang w:val="en-GB"/>
        </w:rPr>
      </w:pPr>
      <w:r w:rsidRPr="00952E14">
        <w:rPr>
          <w:rFonts w:cs="Arial"/>
          <w:sz w:val="24"/>
          <w:lang w:val="en-GB"/>
        </w:rPr>
        <w:t>Tensioning rope</w:t>
      </w:r>
      <w:r w:rsidRPr="00952E14">
        <w:rPr>
          <w:rFonts w:cs="Arial"/>
          <w:sz w:val="24"/>
          <w:lang w:val="en-GB"/>
        </w:rPr>
        <w:tab/>
      </w:r>
      <w:r w:rsidRPr="00952E14">
        <w:rPr>
          <w:rFonts w:cs="Arial"/>
          <w:sz w:val="24"/>
          <w:lang w:val="en-GB"/>
        </w:rPr>
        <w:tab/>
      </w:r>
      <w:r w:rsidRPr="00952E14">
        <w:rPr>
          <w:rFonts w:cs="Arial"/>
          <w:sz w:val="24"/>
          <w:lang w:val="en-GB"/>
        </w:rPr>
        <w:tab/>
        <w:t>4.0</w:t>
      </w:r>
    </w:p>
    <w:p w14:paraId="78B059C8" w14:textId="77777777" w:rsidR="0021306B" w:rsidRDefault="0021306B" w:rsidP="0021306B">
      <w:pPr>
        <w:tabs>
          <w:tab w:val="left" w:pos="1080"/>
        </w:tabs>
        <w:jc w:val="both"/>
        <w:rPr>
          <w:rFonts w:cs="Arial"/>
          <w:szCs w:val="22"/>
          <w:lang w:val="en-GB"/>
        </w:rPr>
      </w:pPr>
    </w:p>
    <w:p w14:paraId="20714F49" w14:textId="77777777" w:rsidR="0021306B" w:rsidRDefault="0021306B" w:rsidP="0021306B">
      <w:pPr>
        <w:tabs>
          <w:tab w:val="left" w:pos="1080"/>
        </w:tabs>
        <w:ind w:left="1080" w:hanging="1080"/>
        <w:jc w:val="both"/>
        <w:rPr>
          <w:rFonts w:cs="Arial"/>
          <w:sz w:val="24"/>
          <w:lang w:val="en-GB"/>
        </w:rPr>
      </w:pPr>
      <w:r w:rsidRPr="00952E14">
        <w:rPr>
          <w:rFonts w:cs="Arial"/>
          <w:b/>
          <w:sz w:val="24"/>
          <w:lang w:val="en-GB"/>
        </w:rPr>
        <w:t>2.3.6.3</w:t>
      </w:r>
      <w:r w:rsidRPr="00952E14">
        <w:rPr>
          <w:rFonts w:cs="Arial"/>
          <w:b/>
          <w:sz w:val="24"/>
          <w:lang w:val="en-GB"/>
        </w:rPr>
        <w:tab/>
      </w:r>
      <w:r>
        <w:rPr>
          <w:rFonts w:cs="Arial"/>
          <w:sz w:val="24"/>
          <w:lang w:val="en-GB"/>
        </w:rPr>
        <w:t>The rope safety factor shall be determined from the following values:</w:t>
      </w:r>
    </w:p>
    <w:p w14:paraId="35FB604A" w14:textId="77777777" w:rsidR="0021306B" w:rsidRDefault="0021306B" w:rsidP="0021306B">
      <w:pPr>
        <w:tabs>
          <w:tab w:val="left" w:pos="1080"/>
        </w:tabs>
        <w:ind w:left="1080" w:hanging="1080"/>
        <w:jc w:val="both"/>
        <w:rPr>
          <w:rFonts w:cs="Arial"/>
          <w:sz w:val="24"/>
          <w:lang w:val="en-GB"/>
        </w:rPr>
      </w:pPr>
    </w:p>
    <w:p w14:paraId="07A9B647" w14:textId="77777777" w:rsidR="0021306B" w:rsidRDefault="0021306B" w:rsidP="0021306B">
      <w:pPr>
        <w:numPr>
          <w:ilvl w:val="4"/>
          <w:numId w:val="32"/>
        </w:numPr>
        <w:jc w:val="both"/>
        <w:rPr>
          <w:rFonts w:cs="Arial"/>
          <w:sz w:val="24"/>
          <w:lang w:val="en-GB"/>
        </w:rPr>
      </w:pPr>
      <w:r>
        <w:rPr>
          <w:rFonts w:cs="Arial"/>
          <w:sz w:val="24"/>
          <w:lang w:val="en-GB"/>
        </w:rPr>
        <w:t>Haul rope and winch driven haul rope</w:t>
      </w:r>
    </w:p>
    <w:p w14:paraId="14C26889" w14:textId="77777777" w:rsidR="0021306B" w:rsidRDefault="0021306B" w:rsidP="0021306B">
      <w:pPr>
        <w:numPr>
          <w:ilvl w:val="0"/>
          <w:numId w:val="33"/>
        </w:numPr>
        <w:tabs>
          <w:tab w:val="clear" w:pos="1440"/>
          <w:tab w:val="num" w:pos="1620"/>
        </w:tabs>
        <w:jc w:val="both"/>
        <w:rPr>
          <w:rFonts w:cs="Arial"/>
          <w:sz w:val="24"/>
          <w:lang w:val="en-GB"/>
        </w:rPr>
      </w:pPr>
      <w:r>
        <w:rPr>
          <w:rFonts w:cs="Arial"/>
          <w:sz w:val="24"/>
          <w:lang w:val="en-GB"/>
        </w:rPr>
        <w:t>Nominal tension of the tensioning system, if any.</w:t>
      </w:r>
    </w:p>
    <w:p w14:paraId="0130FFBA" w14:textId="77777777" w:rsidR="0021306B" w:rsidRDefault="0021306B" w:rsidP="0021306B">
      <w:pPr>
        <w:numPr>
          <w:ilvl w:val="0"/>
          <w:numId w:val="33"/>
        </w:numPr>
        <w:tabs>
          <w:tab w:val="clear" w:pos="1440"/>
          <w:tab w:val="num" w:pos="1620"/>
        </w:tabs>
        <w:jc w:val="both"/>
        <w:rPr>
          <w:rFonts w:cs="Arial"/>
          <w:sz w:val="24"/>
          <w:lang w:val="en-GB"/>
        </w:rPr>
      </w:pPr>
      <w:r>
        <w:rPr>
          <w:rFonts w:cs="Arial"/>
          <w:sz w:val="24"/>
          <w:lang w:val="en-GB"/>
        </w:rPr>
        <w:t>Weight component of the carrier in the most unfavourable position.</w:t>
      </w:r>
    </w:p>
    <w:p w14:paraId="4FCF3FA3" w14:textId="77777777" w:rsidR="0021306B" w:rsidRDefault="0021306B" w:rsidP="0021306B">
      <w:pPr>
        <w:numPr>
          <w:ilvl w:val="0"/>
          <w:numId w:val="33"/>
        </w:numPr>
        <w:tabs>
          <w:tab w:val="clear" w:pos="1440"/>
          <w:tab w:val="num" w:pos="1620"/>
        </w:tabs>
        <w:jc w:val="both"/>
        <w:rPr>
          <w:rFonts w:cs="Arial"/>
          <w:sz w:val="24"/>
          <w:lang w:val="en-GB"/>
        </w:rPr>
      </w:pPr>
      <w:r>
        <w:rPr>
          <w:rFonts w:cs="Arial"/>
          <w:sz w:val="24"/>
          <w:lang w:val="en-GB"/>
        </w:rPr>
        <w:t xml:space="preserve">Weight component of the rope (inclusive of the weight of the ballast rope if </w:t>
      </w:r>
    </w:p>
    <w:p w14:paraId="5CC92B7A" w14:textId="77777777" w:rsidR="0021306B" w:rsidRDefault="0021306B" w:rsidP="0021306B">
      <w:pPr>
        <w:tabs>
          <w:tab w:val="left" w:pos="1620"/>
        </w:tabs>
        <w:ind w:left="1080"/>
        <w:jc w:val="both"/>
        <w:rPr>
          <w:rFonts w:cs="Arial"/>
          <w:sz w:val="24"/>
          <w:lang w:val="en-GB"/>
        </w:rPr>
      </w:pPr>
      <w:r>
        <w:rPr>
          <w:rFonts w:cs="Arial"/>
          <w:sz w:val="24"/>
          <w:lang w:val="en-GB"/>
        </w:rPr>
        <w:tab/>
        <w:t>any).</w:t>
      </w:r>
    </w:p>
    <w:p w14:paraId="2C95D5C4" w14:textId="77777777" w:rsidR="0021306B" w:rsidRDefault="0021306B" w:rsidP="0021306B">
      <w:pPr>
        <w:numPr>
          <w:ilvl w:val="0"/>
          <w:numId w:val="33"/>
        </w:numPr>
        <w:tabs>
          <w:tab w:val="clear" w:pos="1440"/>
          <w:tab w:val="num" w:pos="1620"/>
        </w:tabs>
        <w:jc w:val="both"/>
        <w:rPr>
          <w:rFonts w:cs="Arial"/>
          <w:sz w:val="24"/>
          <w:lang w:val="en-GB"/>
        </w:rPr>
      </w:pPr>
      <w:r>
        <w:rPr>
          <w:rFonts w:cs="Arial"/>
          <w:sz w:val="24"/>
          <w:lang w:val="en-GB"/>
        </w:rPr>
        <w:t>Friction of the carrier including the additional friction in curves.</w:t>
      </w:r>
    </w:p>
    <w:p w14:paraId="0B369001" w14:textId="77777777" w:rsidR="0021306B" w:rsidRDefault="0021306B" w:rsidP="0021306B">
      <w:pPr>
        <w:numPr>
          <w:ilvl w:val="0"/>
          <w:numId w:val="33"/>
        </w:numPr>
        <w:tabs>
          <w:tab w:val="clear" w:pos="1440"/>
          <w:tab w:val="num" w:pos="1620"/>
        </w:tabs>
        <w:jc w:val="both"/>
        <w:rPr>
          <w:rFonts w:cs="Arial"/>
          <w:sz w:val="24"/>
          <w:lang w:val="en-GB"/>
        </w:rPr>
      </w:pPr>
      <w:r>
        <w:rPr>
          <w:rFonts w:cs="Arial"/>
          <w:sz w:val="24"/>
          <w:lang w:val="en-GB"/>
        </w:rPr>
        <w:t>Friction of line rollers and guiding rollers and friction of return sheaves.</w:t>
      </w:r>
    </w:p>
    <w:p w14:paraId="473F3AFF" w14:textId="77777777" w:rsidR="0021306B" w:rsidRDefault="0021306B" w:rsidP="0021306B">
      <w:pPr>
        <w:numPr>
          <w:ilvl w:val="0"/>
          <w:numId w:val="33"/>
        </w:numPr>
        <w:tabs>
          <w:tab w:val="clear" w:pos="1440"/>
          <w:tab w:val="num" w:pos="1620"/>
        </w:tabs>
        <w:jc w:val="both"/>
        <w:rPr>
          <w:rFonts w:cs="Arial"/>
          <w:sz w:val="24"/>
          <w:lang w:val="en-GB"/>
        </w:rPr>
      </w:pPr>
      <w:r>
        <w:rPr>
          <w:rFonts w:cs="Arial"/>
          <w:sz w:val="24"/>
          <w:lang w:val="en-GB"/>
        </w:rPr>
        <w:t xml:space="preserve">Starting and braking inertia in normal operating conditions (mean </w:t>
      </w:r>
    </w:p>
    <w:p w14:paraId="5FC73129" w14:textId="77777777" w:rsidR="0021306B" w:rsidRDefault="0021306B" w:rsidP="0021306B">
      <w:pPr>
        <w:tabs>
          <w:tab w:val="left" w:pos="1620"/>
        </w:tabs>
        <w:ind w:left="1080" w:firstLine="336"/>
        <w:jc w:val="both"/>
        <w:rPr>
          <w:rFonts w:cs="Arial"/>
          <w:sz w:val="24"/>
          <w:lang w:val="en-GB"/>
        </w:rPr>
      </w:pPr>
      <w:r>
        <w:rPr>
          <w:rFonts w:cs="Arial"/>
          <w:sz w:val="24"/>
          <w:lang w:val="en-GB"/>
        </w:rPr>
        <w:tab/>
        <w:t>acceleration and mean deceleration).</w:t>
      </w:r>
    </w:p>
    <w:p w14:paraId="77B5DAA4" w14:textId="77777777" w:rsidR="0021306B" w:rsidRDefault="0021306B" w:rsidP="0021306B">
      <w:pPr>
        <w:ind w:left="1080"/>
        <w:jc w:val="both"/>
        <w:rPr>
          <w:rFonts w:cs="Arial"/>
          <w:sz w:val="24"/>
          <w:lang w:val="en-GB"/>
        </w:rPr>
      </w:pPr>
    </w:p>
    <w:p w14:paraId="1691C33C" w14:textId="77777777" w:rsidR="0021306B" w:rsidRPr="0042508C" w:rsidRDefault="0021306B" w:rsidP="0021306B">
      <w:pPr>
        <w:ind w:left="1080"/>
        <w:jc w:val="both"/>
        <w:rPr>
          <w:rFonts w:cs="Arial"/>
          <w:sz w:val="24"/>
          <w:lang w:val="en-GB"/>
        </w:rPr>
      </w:pPr>
      <w:r>
        <w:rPr>
          <w:rFonts w:cs="Arial"/>
          <w:sz w:val="24"/>
          <w:lang w:val="en-GB"/>
        </w:rPr>
        <w:t xml:space="preserve">Considering all the above no further additional dynamic strain needs to be taken into account. </w:t>
      </w:r>
    </w:p>
    <w:p w14:paraId="70FB9FCC" w14:textId="77777777" w:rsidR="0021306B" w:rsidRDefault="0021306B" w:rsidP="0021306B">
      <w:pPr>
        <w:ind w:left="1080"/>
        <w:jc w:val="both"/>
        <w:rPr>
          <w:rFonts w:cs="Arial"/>
          <w:sz w:val="24"/>
          <w:lang w:val="en-GB"/>
        </w:rPr>
      </w:pPr>
      <w:r>
        <w:rPr>
          <w:rFonts w:cs="Arial"/>
          <w:sz w:val="24"/>
          <w:lang w:val="en-GB"/>
        </w:rPr>
        <w:br w:type="page"/>
      </w:r>
    </w:p>
    <w:p w14:paraId="002E4E7F" w14:textId="77777777" w:rsidR="0021306B" w:rsidRDefault="0021306B" w:rsidP="0021306B">
      <w:pPr>
        <w:tabs>
          <w:tab w:val="left" w:pos="1080"/>
        </w:tabs>
        <w:jc w:val="both"/>
        <w:rPr>
          <w:rFonts w:cs="Arial"/>
          <w:sz w:val="24"/>
          <w:lang w:val="en-GB"/>
        </w:rPr>
      </w:pPr>
      <w:r>
        <w:rPr>
          <w:rFonts w:cs="Arial"/>
          <w:b/>
          <w:sz w:val="24"/>
          <w:lang w:val="en-GB"/>
        </w:rPr>
        <w:t>2.3.6.3.2</w:t>
      </w:r>
      <w:r>
        <w:rPr>
          <w:rFonts w:cs="Arial"/>
          <w:b/>
          <w:sz w:val="24"/>
          <w:lang w:val="en-GB"/>
        </w:rPr>
        <w:tab/>
      </w:r>
      <w:r>
        <w:rPr>
          <w:rFonts w:cs="Arial"/>
          <w:sz w:val="24"/>
          <w:lang w:val="en-GB"/>
        </w:rPr>
        <w:t>Ballast rope</w:t>
      </w:r>
    </w:p>
    <w:p w14:paraId="0B861B82" w14:textId="77777777" w:rsidR="0021306B" w:rsidRDefault="0021306B" w:rsidP="0021306B">
      <w:pPr>
        <w:numPr>
          <w:ilvl w:val="1"/>
          <w:numId w:val="33"/>
        </w:numPr>
        <w:tabs>
          <w:tab w:val="clear" w:pos="1440"/>
          <w:tab w:val="num" w:pos="1620"/>
        </w:tabs>
        <w:jc w:val="both"/>
        <w:rPr>
          <w:rFonts w:cs="Arial"/>
          <w:sz w:val="24"/>
          <w:lang w:val="en-GB"/>
        </w:rPr>
      </w:pPr>
      <w:r>
        <w:rPr>
          <w:rFonts w:cs="Arial"/>
          <w:sz w:val="24"/>
          <w:lang w:val="en-GB"/>
        </w:rPr>
        <w:t>Nominal tension of the tensioning system,</w:t>
      </w:r>
    </w:p>
    <w:p w14:paraId="32D9F4A3" w14:textId="77777777" w:rsidR="0021306B" w:rsidRDefault="0021306B" w:rsidP="0021306B">
      <w:pPr>
        <w:numPr>
          <w:ilvl w:val="1"/>
          <w:numId w:val="33"/>
        </w:numPr>
        <w:tabs>
          <w:tab w:val="clear" w:pos="1440"/>
          <w:tab w:val="num" w:pos="1620"/>
        </w:tabs>
        <w:jc w:val="both"/>
        <w:rPr>
          <w:rFonts w:cs="Arial"/>
          <w:sz w:val="24"/>
          <w:lang w:val="en-GB"/>
        </w:rPr>
      </w:pPr>
      <w:r>
        <w:rPr>
          <w:rFonts w:cs="Arial"/>
          <w:sz w:val="24"/>
          <w:lang w:val="en-GB"/>
        </w:rPr>
        <w:t>Resistance of the tensioning system,</w:t>
      </w:r>
    </w:p>
    <w:p w14:paraId="6E8AF216" w14:textId="77777777" w:rsidR="0021306B" w:rsidRDefault="0021306B" w:rsidP="0021306B">
      <w:pPr>
        <w:numPr>
          <w:ilvl w:val="1"/>
          <w:numId w:val="33"/>
        </w:numPr>
        <w:tabs>
          <w:tab w:val="clear" w:pos="1440"/>
          <w:tab w:val="num" w:pos="1620"/>
        </w:tabs>
        <w:jc w:val="both"/>
        <w:rPr>
          <w:rFonts w:cs="Arial"/>
          <w:sz w:val="24"/>
          <w:lang w:val="en-GB"/>
        </w:rPr>
      </w:pPr>
      <w:r>
        <w:rPr>
          <w:rFonts w:cs="Arial"/>
          <w:sz w:val="24"/>
          <w:lang w:val="en-GB"/>
        </w:rPr>
        <w:t>Maximum weight component of the rope,</w:t>
      </w:r>
    </w:p>
    <w:p w14:paraId="637621A0" w14:textId="77777777" w:rsidR="0021306B" w:rsidRDefault="0021306B" w:rsidP="0021306B">
      <w:pPr>
        <w:numPr>
          <w:ilvl w:val="1"/>
          <w:numId w:val="33"/>
        </w:numPr>
        <w:tabs>
          <w:tab w:val="clear" w:pos="1440"/>
          <w:tab w:val="num" w:pos="1620"/>
        </w:tabs>
        <w:jc w:val="both"/>
        <w:rPr>
          <w:rFonts w:cs="Arial"/>
          <w:sz w:val="24"/>
          <w:lang w:val="en-GB"/>
        </w:rPr>
      </w:pPr>
      <w:r>
        <w:rPr>
          <w:rFonts w:cs="Arial"/>
          <w:sz w:val="24"/>
          <w:lang w:val="en-GB"/>
        </w:rPr>
        <w:t>Resistance of line rollers,</w:t>
      </w:r>
    </w:p>
    <w:p w14:paraId="45F4E173" w14:textId="77777777" w:rsidR="0021306B" w:rsidRDefault="0021306B" w:rsidP="0021306B">
      <w:pPr>
        <w:numPr>
          <w:ilvl w:val="1"/>
          <w:numId w:val="33"/>
        </w:numPr>
        <w:tabs>
          <w:tab w:val="clear" w:pos="1440"/>
          <w:tab w:val="num" w:pos="1620"/>
        </w:tabs>
        <w:jc w:val="both"/>
        <w:rPr>
          <w:rFonts w:cs="Arial"/>
          <w:sz w:val="24"/>
          <w:lang w:val="en-GB"/>
        </w:rPr>
      </w:pPr>
      <w:r>
        <w:rPr>
          <w:rFonts w:cs="Arial"/>
          <w:sz w:val="24"/>
          <w:lang w:val="en-GB"/>
        </w:rPr>
        <w:t>Inertia calculated as for haul rope.</w:t>
      </w:r>
    </w:p>
    <w:p w14:paraId="5E79C8F3" w14:textId="77777777" w:rsidR="0021306B" w:rsidRDefault="0021306B" w:rsidP="0021306B">
      <w:pPr>
        <w:jc w:val="both"/>
        <w:rPr>
          <w:rFonts w:cs="Arial"/>
          <w:sz w:val="24"/>
          <w:lang w:val="en-GB"/>
        </w:rPr>
      </w:pPr>
    </w:p>
    <w:p w14:paraId="011EF9C2" w14:textId="77777777" w:rsidR="0021306B" w:rsidRDefault="0021306B" w:rsidP="0021306B">
      <w:pPr>
        <w:ind w:left="1080"/>
        <w:jc w:val="both"/>
        <w:rPr>
          <w:rFonts w:cs="Arial"/>
          <w:sz w:val="24"/>
          <w:lang w:val="en-GB"/>
        </w:rPr>
      </w:pPr>
      <w:r>
        <w:rPr>
          <w:rFonts w:cs="Arial"/>
          <w:sz w:val="24"/>
          <w:lang w:val="en-GB"/>
        </w:rPr>
        <w:t>If the maximum tension is calculated in this way the additional dynamic stresses can be neglected.</w:t>
      </w:r>
    </w:p>
    <w:p w14:paraId="1C603509" w14:textId="77777777" w:rsidR="0021306B" w:rsidRDefault="0021306B" w:rsidP="0021306B">
      <w:pPr>
        <w:ind w:left="1080"/>
        <w:jc w:val="both"/>
        <w:rPr>
          <w:rFonts w:cs="Arial"/>
          <w:sz w:val="24"/>
          <w:lang w:val="en-GB"/>
        </w:rPr>
      </w:pPr>
    </w:p>
    <w:p w14:paraId="31DF5E88" w14:textId="77777777" w:rsidR="0021306B" w:rsidRDefault="0021306B" w:rsidP="0021306B">
      <w:pPr>
        <w:tabs>
          <w:tab w:val="left" w:pos="1080"/>
        </w:tabs>
        <w:jc w:val="both"/>
        <w:rPr>
          <w:rFonts w:cs="Arial"/>
          <w:sz w:val="24"/>
          <w:lang w:val="en-GB"/>
        </w:rPr>
      </w:pPr>
      <w:r>
        <w:rPr>
          <w:rFonts w:cs="Arial"/>
          <w:b/>
          <w:sz w:val="24"/>
          <w:lang w:val="en-GB"/>
        </w:rPr>
        <w:t>2.3.6.3.3</w:t>
      </w:r>
      <w:r>
        <w:rPr>
          <w:rFonts w:cs="Arial"/>
          <w:b/>
          <w:sz w:val="24"/>
          <w:lang w:val="en-GB"/>
        </w:rPr>
        <w:tab/>
      </w:r>
      <w:r>
        <w:rPr>
          <w:rFonts w:cs="Arial"/>
          <w:sz w:val="24"/>
          <w:lang w:val="en-GB"/>
        </w:rPr>
        <w:t>Tensioning rope</w:t>
      </w:r>
      <w:r w:rsidRPr="00F2162F">
        <w:rPr>
          <w:rFonts w:cs="Arial"/>
          <w:sz w:val="24"/>
          <w:lang w:val="en-GB"/>
        </w:rPr>
        <w:t>s</w:t>
      </w:r>
    </w:p>
    <w:p w14:paraId="613A5897" w14:textId="77777777" w:rsidR="0021306B" w:rsidRDefault="0021306B" w:rsidP="0021306B">
      <w:pPr>
        <w:tabs>
          <w:tab w:val="left" w:pos="1620"/>
        </w:tabs>
        <w:ind w:left="1080"/>
        <w:jc w:val="both"/>
        <w:rPr>
          <w:rFonts w:cs="Arial"/>
          <w:sz w:val="24"/>
          <w:lang w:val="en-GB"/>
        </w:rPr>
      </w:pPr>
      <w:r>
        <w:rPr>
          <w:rFonts w:cs="Arial"/>
          <w:sz w:val="24"/>
          <w:lang w:val="en-GB"/>
        </w:rPr>
        <w:t>a)</w:t>
      </w:r>
      <w:r>
        <w:rPr>
          <w:rFonts w:cs="Arial"/>
          <w:sz w:val="24"/>
          <w:lang w:val="en-GB"/>
        </w:rPr>
        <w:tab/>
        <w:t>Nominal tension</w:t>
      </w:r>
    </w:p>
    <w:p w14:paraId="16657E80" w14:textId="77777777" w:rsidR="0021306B" w:rsidRDefault="0021306B" w:rsidP="0021306B">
      <w:pPr>
        <w:tabs>
          <w:tab w:val="left" w:pos="1620"/>
        </w:tabs>
        <w:ind w:left="1080"/>
        <w:jc w:val="both"/>
        <w:rPr>
          <w:rFonts w:cs="Arial"/>
          <w:sz w:val="24"/>
          <w:lang w:val="en-GB"/>
        </w:rPr>
      </w:pPr>
      <w:r>
        <w:rPr>
          <w:rFonts w:cs="Arial"/>
          <w:sz w:val="24"/>
          <w:lang w:val="en-GB"/>
        </w:rPr>
        <w:t>b)</w:t>
      </w:r>
      <w:r>
        <w:rPr>
          <w:rFonts w:cs="Arial"/>
          <w:sz w:val="24"/>
          <w:lang w:val="en-GB"/>
        </w:rPr>
        <w:tab/>
        <w:t>Friction in the tensioning system</w:t>
      </w:r>
    </w:p>
    <w:p w14:paraId="4EB2A401" w14:textId="77777777" w:rsidR="0021306B" w:rsidRPr="00F2162F" w:rsidRDefault="0021306B" w:rsidP="0021306B">
      <w:pPr>
        <w:jc w:val="both"/>
        <w:rPr>
          <w:rFonts w:cs="Arial"/>
          <w:sz w:val="24"/>
          <w:lang w:val="en-GB"/>
        </w:rPr>
      </w:pPr>
    </w:p>
    <w:p w14:paraId="364A9A59" w14:textId="77777777" w:rsidR="0021306B" w:rsidRDefault="0021306B" w:rsidP="0021306B">
      <w:pPr>
        <w:jc w:val="both"/>
        <w:rPr>
          <w:rFonts w:cs="Arial"/>
          <w:b/>
          <w:sz w:val="24"/>
          <w:lang w:val="en-GB"/>
        </w:rPr>
      </w:pPr>
    </w:p>
    <w:p w14:paraId="671015F5" w14:textId="77777777" w:rsidR="0021306B" w:rsidRDefault="0021306B" w:rsidP="0021306B">
      <w:pPr>
        <w:ind w:left="1080" w:hanging="1080"/>
        <w:jc w:val="both"/>
        <w:rPr>
          <w:rFonts w:cs="Arial"/>
          <w:b/>
          <w:sz w:val="24"/>
          <w:lang w:val="en-GB"/>
        </w:rPr>
      </w:pPr>
      <w:r>
        <w:rPr>
          <w:rFonts w:cs="Arial"/>
          <w:b/>
          <w:sz w:val="24"/>
          <w:lang w:val="en-GB"/>
        </w:rPr>
        <w:t>2.3.7</w:t>
      </w:r>
      <w:r>
        <w:rPr>
          <w:rFonts w:cs="Arial"/>
          <w:b/>
          <w:sz w:val="24"/>
          <w:lang w:val="en-GB"/>
        </w:rPr>
        <w:tab/>
        <w:t>Rails, track and track equipment</w:t>
      </w:r>
    </w:p>
    <w:p w14:paraId="6F2738BC" w14:textId="77777777" w:rsidR="0021306B" w:rsidRDefault="0021306B" w:rsidP="0021306B">
      <w:pPr>
        <w:ind w:left="1080" w:hanging="1080"/>
        <w:jc w:val="both"/>
        <w:rPr>
          <w:rFonts w:cs="Arial"/>
          <w:b/>
          <w:sz w:val="24"/>
          <w:lang w:val="en-GB"/>
        </w:rPr>
      </w:pPr>
    </w:p>
    <w:p w14:paraId="4EB8713E" w14:textId="77777777" w:rsidR="0021306B" w:rsidRDefault="0021306B" w:rsidP="0021306B">
      <w:pPr>
        <w:ind w:left="1080" w:hanging="1080"/>
        <w:jc w:val="both"/>
        <w:rPr>
          <w:rFonts w:cs="Arial"/>
          <w:sz w:val="24"/>
          <w:lang w:val="en-GB"/>
        </w:rPr>
      </w:pPr>
      <w:r>
        <w:rPr>
          <w:rFonts w:cs="Arial"/>
          <w:b/>
          <w:sz w:val="24"/>
          <w:lang w:val="en-GB"/>
        </w:rPr>
        <w:t>2.3.7.1</w:t>
      </w:r>
      <w:r>
        <w:rPr>
          <w:rFonts w:cs="Arial"/>
          <w:b/>
          <w:sz w:val="24"/>
          <w:lang w:val="en-GB"/>
        </w:rPr>
        <w:tab/>
      </w:r>
      <w:r>
        <w:rPr>
          <w:rFonts w:cs="Arial"/>
          <w:sz w:val="24"/>
          <w:lang w:val="en-GB"/>
        </w:rPr>
        <w:t>Rails and their anchorage in the ground shall have a sufficient stability to resist to all likely stresses produced in normal operating conditions.</w:t>
      </w:r>
    </w:p>
    <w:p w14:paraId="14DD3590" w14:textId="77777777" w:rsidR="0021306B" w:rsidRDefault="0021306B" w:rsidP="0021306B">
      <w:pPr>
        <w:ind w:left="1080" w:hanging="1080"/>
        <w:jc w:val="both"/>
        <w:rPr>
          <w:rFonts w:cs="Arial"/>
          <w:sz w:val="24"/>
          <w:lang w:val="en-GB"/>
        </w:rPr>
      </w:pPr>
    </w:p>
    <w:p w14:paraId="055C8738" w14:textId="77777777" w:rsidR="0021306B" w:rsidRDefault="0021306B" w:rsidP="0021306B">
      <w:pPr>
        <w:ind w:left="1080" w:hanging="1080"/>
        <w:jc w:val="both"/>
        <w:rPr>
          <w:rFonts w:cs="Arial"/>
          <w:sz w:val="24"/>
          <w:lang w:val="en-GB"/>
        </w:rPr>
      </w:pPr>
      <w:r w:rsidRPr="003437D7">
        <w:rPr>
          <w:rFonts w:cs="Arial"/>
          <w:b/>
          <w:sz w:val="24"/>
          <w:lang w:val="en-GB"/>
        </w:rPr>
        <w:t>2.3.7.2</w:t>
      </w:r>
      <w:r>
        <w:rPr>
          <w:rFonts w:cs="Arial"/>
          <w:b/>
          <w:sz w:val="24"/>
          <w:lang w:val="en-GB"/>
        </w:rPr>
        <w:tab/>
      </w:r>
      <w:r>
        <w:rPr>
          <w:rFonts w:cs="Arial"/>
          <w:sz w:val="24"/>
          <w:lang w:val="en-GB"/>
        </w:rPr>
        <w:t>The maximum line roller deflection of ropes shall not exceed 5.7°.</w:t>
      </w:r>
    </w:p>
    <w:p w14:paraId="49BC21C5" w14:textId="77777777" w:rsidR="0021306B" w:rsidRDefault="0021306B" w:rsidP="0021306B">
      <w:pPr>
        <w:ind w:left="1080" w:hanging="1080"/>
        <w:jc w:val="both"/>
        <w:rPr>
          <w:rFonts w:cs="Arial"/>
          <w:sz w:val="24"/>
          <w:lang w:val="en-GB"/>
        </w:rPr>
      </w:pPr>
    </w:p>
    <w:p w14:paraId="516865C5" w14:textId="77777777" w:rsidR="0021306B" w:rsidRDefault="0021306B" w:rsidP="0021306B">
      <w:pPr>
        <w:ind w:left="1080" w:hanging="1080"/>
        <w:jc w:val="both"/>
        <w:rPr>
          <w:rFonts w:cs="Arial"/>
          <w:sz w:val="24"/>
          <w:lang w:val="en-GB"/>
        </w:rPr>
      </w:pPr>
      <w:r>
        <w:rPr>
          <w:rFonts w:cs="Arial"/>
          <w:b/>
          <w:sz w:val="24"/>
          <w:lang w:val="en-GB"/>
        </w:rPr>
        <w:t>2.3.7.3</w:t>
      </w:r>
      <w:r>
        <w:rPr>
          <w:rFonts w:cs="Arial"/>
          <w:b/>
          <w:sz w:val="24"/>
          <w:lang w:val="en-GB"/>
        </w:rPr>
        <w:tab/>
      </w:r>
      <w:r>
        <w:rPr>
          <w:rFonts w:cs="Arial"/>
          <w:sz w:val="24"/>
          <w:lang w:val="en-GB"/>
        </w:rPr>
        <w:t>The diameter of line rollers “D” [cm] is a function of and varies with the angle of deflection “φ”, the diameter of the rope “d” [cm] and the rope tension “S” [N] and shall be chosen accordingly by entering the relative values into the following equation:</w:t>
      </w:r>
    </w:p>
    <w:p w14:paraId="2D15234A" w14:textId="77777777" w:rsidR="0021306B" w:rsidRPr="000F2CEE" w:rsidRDefault="0021306B" w:rsidP="0021306B">
      <w:pPr>
        <w:ind w:left="1080" w:hanging="1080"/>
        <w:jc w:val="both"/>
        <w:rPr>
          <w:rFonts w:cs="Arial"/>
          <w:sz w:val="16"/>
          <w:szCs w:val="16"/>
          <w:lang w:val="en-GB"/>
        </w:rPr>
      </w:pPr>
    </w:p>
    <w:p w14:paraId="1EF796DE" w14:textId="77777777" w:rsidR="0021306B" w:rsidRPr="007246A6" w:rsidRDefault="0021306B" w:rsidP="0021306B">
      <w:pPr>
        <w:ind w:left="1080" w:hanging="1080"/>
        <w:jc w:val="center"/>
        <w:rPr>
          <w:rFonts w:cs="Arial"/>
          <w:sz w:val="24"/>
          <w:lang w:val="pt-BR"/>
        </w:rPr>
      </w:pPr>
      <w:r w:rsidRPr="007246A6">
        <w:rPr>
          <w:rFonts w:cs="Arial"/>
          <w:sz w:val="24"/>
          <w:u w:val="single"/>
          <w:lang w:val="pt-BR"/>
        </w:rPr>
        <w:t xml:space="preserve">S * tang </w:t>
      </w:r>
      <w:r>
        <w:rPr>
          <w:rFonts w:cs="Arial"/>
          <w:sz w:val="24"/>
          <w:u w:val="single"/>
          <w:lang w:val="en-GB"/>
        </w:rPr>
        <w:t>φ</w:t>
      </w:r>
      <w:r w:rsidRPr="007246A6">
        <w:rPr>
          <w:rFonts w:cs="Arial"/>
          <w:sz w:val="24"/>
          <w:u w:val="single"/>
          <w:lang w:val="pt-BR"/>
        </w:rPr>
        <w:t xml:space="preserve"> </w:t>
      </w:r>
      <w:r w:rsidRPr="007246A6">
        <w:rPr>
          <w:rFonts w:cs="Arial"/>
          <w:sz w:val="24"/>
          <w:lang w:val="pt-BR"/>
        </w:rPr>
        <w:t xml:space="preserve">  </w:t>
      </w:r>
      <w:r>
        <w:rPr>
          <w:rFonts w:ascii="Times New Roman" w:hAnsi="Times New Roman"/>
          <w:sz w:val="24"/>
          <w:lang w:val="pt-BR"/>
        </w:rPr>
        <w:t>≈</w:t>
      </w:r>
      <w:r>
        <w:rPr>
          <w:rFonts w:cs="Arial"/>
          <w:sz w:val="24"/>
          <w:lang w:val="pt-BR"/>
        </w:rPr>
        <w:t xml:space="preserve"> </w:t>
      </w:r>
      <w:r w:rsidRPr="007246A6">
        <w:rPr>
          <w:rFonts w:cs="Arial"/>
          <w:sz w:val="24"/>
          <w:lang w:val="pt-BR"/>
        </w:rPr>
        <w:t xml:space="preserve"> 50 to 80 N/cm</w:t>
      </w:r>
      <w:r w:rsidRPr="007246A6">
        <w:rPr>
          <w:rFonts w:cs="Arial"/>
          <w:sz w:val="24"/>
          <w:vertAlign w:val="superscript"/>
          <w:lang w:val="pt-BR"/>
        </w:rPr>
        <w:t>2</w:t>
      </w:r>
    </w:p>
    <w:p w14:paraId="1B6372FB" w14:textId="77777777" w:rsidR="0021306B" w:rsidRDefault="0021306B" w:rsidP="0021306B">
      <w:pPr>
        <w:ind w:left="1080" w:hanging="1080"/>
        <w:rPr>
          <w:rFonts w:cs="Arial"/>
          <w:sz w:val="24"/>
          <w:lang w:val="en-GB"/>
        </w:rPr>
      </w:pPr>
      <w:r w:rsidRPr="007246A6">
        <w:rPr>
          <w:rFonts w:cs="Arial"/>
          <w:sz w:val="24"/>
          <w:lang w:val="pt-BR"/>
        </w:rPr>
        <w:t xml:space="preserve">                                                      </w:t>
      </w:r>
      <w:r>
        <w:rPr>
          <w:rFonts w:cs="Arial"/>
          <w:sz w:val="24"/>
          <w:lang w:val="en-GB"/>
        </w:rPr>
        <w:t>d * D</w:t>
      </w:r>
    </w:p>
    <w:p w14:paraId="513EC0BA" w14:textId="77777777" w:rsidR="0021306B" w:rsidRPr="000F2CEE" w:rsidRDefault="0021306B" w:rsidP="0021306B">
      <w:pPr>
        <w:ind w:left="1080" w:hanging="1080"/>
        <w:rPr>
          <w:rFonts w:cs="Arial"/>
          <w:sz w:val="16"/>
          <w:szCs w:val="16"/>
          <w:lang w:val="en-GB"/>
        </w:rPr>
      </w:pPr>
    </w:p>
    <w:p w14:paraId="6F748C97" w14:textId="77777777" w:rsidR="0021306B" w:rsidRDefault="0021306B" w:rsidP="0021306B">
      <w:pPr>
        <w:ind w:left="1080" w:hanging="1080"/>
        <w:rPr>
          <w:rFonts w:cs="Arial"/>
          <w:sz w:val="24"/>
          <w:lang w:val="en-GB"/>
        </w:rPr>
      </w:pPr>
      <w:r>
        <w:rPr>
          <w:rFonts w:cs="Arial"/>
          <w:sz w:val="24"/>
          <w:lang w:val="en-GB"/>
        </w:rPr>
        <w:tab/>
        <w:t>Other values shall be tolerated provided that evidence can be brought that the material which is used resists to heavier loads.</w:t>
      </w:r>
    </w:p>
    <w:p w14:paraId="654261B5" w14:textId="77777777" w:rsidR="0021306B" w:rsidRDefault="0021306B" w:rsidP="0021306B">
      <w:pPr>
        <w:ind w:left="1080" w:hanging="1080"/>
        <w:rPr>
          <w:rFonts w:cs="Arial"/>
          <w:sz w:val="24"/>
          <w:lang w:val="en-GB"/>
        </w:rPr>
      </w:pPr>
    </w:p>
    <w:p w14:paraId="3EAB497A" w14:textId="77777777" w:rsidR="0021306B" w:rsidRDefault="0021306B" w:rsidP="0021306B">
      <w:pPr>
        <w:ind w:left="1080" w:hanging="1080"/>
        <w:jc w:val="both"/>
        <w:rPr>
          <w:rFonts w:cs="Arial"/>
          <w:sz w:val="24"/>
          <w:lang w:val="en-GB"/>
        </w:rPr>
      </w:pPr>
      <w:r>
        <w:rPr>
          <w:rFonts w:cs="Arial"/>
          <w:sz w:val="24"/>
          <w:lang w:val="en-GB"/>
        </w:rPr>
        <w:tab/>
        <w:t>The diameter of the roller “D” shall be at least equal to 8 d.</w:t>
      </w:r>
    </w:p>
    <w:p w14:paraId="4C2E964D" w14:textId="77777777" w:rsidR="0021306B" w:rsidRDefault="0021306B" w:rsidP="0021306B">
      <w:pPr>
        <w:ind w:left="1080" w:hanging="1080"/>
        <w:jc w:val="both"/>
        <w:rPr>
          <w:rFonts w:cs="Arial"/>
          <w:sz w:val="24"/>
          <w:lang w:val="en-GB"/>
        </w:rPr>
      </w:pPr>
    </w:p>
    <w:p w14:paraId="3248DEAA" w14:textId="77777777" w:rsidR="0021306B" w:rsidRDefault="0021306B" w:rsidP="0021306B">
      <w:pPr>
        <w:ind w:left="1080" w:hanging="1080"/>
        <w:jc w:val="both"/>
        <w:rPr>
          <w:rFonts w:cs="Arial"/>
          <w:sz w:val="24"/>
          <w:lang w:val="en-GB"/>
        </w:rPr>
      </w:pPr>
    </w:p>
    <w:p w14:paraId="3092FFAB" w14:textId="77777777" w:rsidR="0021306B" w:rsidRDefault="0021306B" w:rsidP="0021306B">
      <w:pPr>
        <w:ind w:left="1080" w:hanging="1080"/>
        <w:jc w:val="both"/>
        <w:rPr>
          <w:rFonts w:cs="Arial"/>
          <w:b/>
          <w:sz w:val="24"/>
          <w:lang w:val="en-GB"/>
        </w:rPr>
      </w:pPr>
      <w:r>
        <w:rPr>
          <w:rFonts w:cs="Arial"/>
          <w:b/>
          <w:sz w:val="24"/>
          <w:lang w:val="en-GB"/>
        </w:rPr>
        <w:t>2.3.8</w:t>
      </w:r>
      <w:r>
        <w:rPr>
          <w:rFonts w:cs="Arial"/>
          <w:b/>
          <w:sz w:val="24"/>
          <w:lang w:val="en-GB"/>
        </w:rPr>
        <w:tab/>
        <w:t>Drives</w:t>
      </w:r>
    </w:p>
    <w:p w14:paraId="126709C8" w14:textId="77777777" w:rsidR="0021306B" w:rsidRDefault="0021306B" w:rsidP="0021306B">
      <w:pPr>
        <w:ind w:left="1080" w:hanging="1080"/>
        <w:jc w:val="both"/>
        <w:rPr>
          <w:rFonts w:cs="Arial"/>
          <w:b/>
          <w:sz w:val="24"/>
          <w:lang w:val="en-GB"/>
        </w:rPr>
      </w:pPr>
    </w:p>
    <w:p w14:paraId="15EEFC26" w14:textId="77777777" w:rsidR="0021306B" w:rsidRDefault="0021306B" w:rsidP="0021306B">
      <w:pPr>
        <w:ind w:left="1080" w:hanging="1080"/>
        <w:jc w:val="both"/>
        <w:rPr>
          <w:rFonts w:cs="Arial"/>
          <w:sz w:val="24"/>
          <w:lang w:val="en-GB"/>
        </w:rPr>
      </w:pPr>
      <w:r>
        <w:rPr>
          <w:rFonts w:cs="Arial"/>
          <w:b/>
          <w:sz w:val="24"/>
          <w:lang w:val="en-GB"/>
        </w:rPr>
        <w:t>2.3.8.1</w:t>
      </w:r>
      <w:r>
        <w:rPr>
          <w:rFonts w:cs="Arial"/>
          <w:b/>
          <w:sz w:val="24"/>
          <w:lang w:val="en-GB"/>
        </w:rPr>
        <w:tab/>
      </w:r>
      <w:r w:rsidRPr="00F35D44">
        <w:rPr>
          <w:rFonts w:cs="Arial"/>
          <w:sz w:val="24"/>
          <w:lang w:val="en-GB"/>
        </w:rPr>
        <w:t>Design and execution</w:t>
      </w:r>
      <w:r>
        <w:rPr>
          <w:rFonts w:cs="Arial"/>
          <w:sz w:val="24"/>
          <w:lang w:val="en-GB"/>
        </w:rPr>
        <w:t xml:space="preserve"> of drives shall ensure a soft start even in the most unfavourable conditions of the specific track routing or resulting from the specific operating rules.</w:t>
      </w:r>
    </w:p>
    <w:p w14:paraId="0C4C0404" w14:textId="77777777" w:rsidR="0021306B" w:rsidRDefault="0021306B" w:rsidP="0021306B">
      <w:pPr>
        <w:ind w:left="1080" w:hanging="1080"/>
        <w:jc w:val="both"/>
        <w:rPr>
          <w:rFonts w:cs="Arial"/>
          <w:sz w:val="24"/>
          <w:lang w:val="en-GB"/>
        </w:rPr>
      </w:pPr>
    </w:p>
    <w:p w14:paraId="5B42C87F" w14:textId="77777777" w:rsidR="0021306B" w:rsidRDefault="0021306B" w:rsidP="0021306B">
      <w:pPr>
        <w:ind w:left="1080" w:hanging="1080"/>
        <w:jc w:val="both"/>
        <w:rPr>
          <w:rFonts w:cs="Arial"/>
          <w:sz w:val="24"/>
          <w:lang w:val="en-GB"/>
        </w:rPr>
      </w:pPr>
      <w:r>
        <w:rPr>
          <w:rFonts w:cs="Arial"/>
          <w:b/>
          <w:sz w:val="24"/>
          <w:lang w:val="en-GB"/>
        </w:rPr>
        <w:t>2.3.8.2</w:t>
      </w:r>
      <w:r>
        <w:rPr>
          <w:rFonts w:cs="Arial"/>
          <w:b/>
          <w:sz w:val="24"/>
          <w:lang w:val="en-GB"/>
        </w:rPr>
        <w:tab/>
      </w:r>
      <w:r w:rsidRPr="005842AF">
        <w:rPr>
          <w:rFonts w:cs="Arial"/>
          <w:sz w:val="24"/>
          <w:lang w:val="en-GB"/>
        </w:rPr>
        <w:t>The present state of the art</w:t>
      </w:r>
      <w:r>
        <w:rPr>
          <w:rFonts w:cs="Arial"/>
          <w:sz w:val="24"/>
          <w:lang w:val="en-GB"/>
        </w:rPr>
        <w:t xml:space="preserve"> permits to operate funiculars with the following operating speed:</w:t>
      </w:r>
    </w:p>
    <w:p w14:paraId="2C128F13" w14:textId="77777777" w:rsidR="0021306B" w:rsidRDefault="0021306B" w:rsidP="0021306B">
      <w:pPr>
        <w:numPr>
          <w:ilvl w:val="0"/>
          <w:numId w:val="37"/>
        </w:numPr>
        <w:tabs>
          <w:tab w:val="clear" w:pos="1440"/>
          <w:tab w:val="num" w:pos="1620"/>
        </w:tabs>
        <w:jc w:val="both"/>
        <w:rPr>
          <w:rFonts w:cs="Arial"/>
          <w:sz w:val="24"/>
          <w:lang w:val="en-GB"/>
        </w:rPr>
      </w:pPr>
      <w:r>
        <w:rPr>
          <w:rFonts w:cs="Arial"/>
          <w:sz w:val="24"/>
          <w:lang w:val="en-GB"/>
        </w:rPr>
        <w:t>Funiculars driven by a drive sheave</w:t>
      </w:r>
      <w:r>
        <w:rPr>
          <w:rFonts w:cs="Arial"/>
          <w:sz w:val="24"/>
          <w:lang w:val="en-GB"/>
        </w:rPr>
        <w:tab/>
      </w:r>
      <w:r>
        <w:rPr>
          <w:rFonts w:cs="Arial"/>
          <w:sz w:val="24"/>
          <w:lang w:val="en-GB"/>
        </w:rPr>
        <w:tab/>
        <w:t>14 m/s</w:t>
      </w:r>
    </w:p>
    <w:p w14:paraId="5F0784B2" w14:textId="77777777" w:rsidR="0021306B" w:rsidRDefault="0021306B" w:rsidP="0021306B">
      <w:pPr>
        <w:numPr>
          <w:ilvl w:val="0"/>
          <w:numId w:val="37"/>
        </w:numPr>
        <w:tabs>
          <w:tab w:val="clear" w:pos="1440"/>
          <w:tab w:val="num" w:pos="1620"/>
        </w:tabs>
        <w:jc w:val="both"/>
        <w:rPr>
          <w:rFonts w:cs="Arial"/>
          <w:sz w:val="24"/>
          <w:lang w:val="en-GB"/>
        </w:rPr>
      </w:pPr>
      <w:r>
        <w:rPr>
          <w:rFonts w:cs="Arial"/>
          <w:sz w:val="24"/>
          <w:lang w:val="en-GB"/>
        </w:rPr>
        <w:t>Winch driven funiculars</w:t>
      </w:r>
      <w:r>
        <w:rPr>
          <w:rFonts w:cs="Arial"/>
          <w:sz w:val="24"/>
          <w:lang w:val="en-GB"/>
        </w:rPr>
        <w:tab/>
      </w:r>
      <w:r>
        <w:rPr>
          <w:rFonts w:cs="Arial"/>
          <w:sz w:val="24"/>
          <w:lang w:val="en-GB"/>
        </w:rPr>
        <w:tab/>
      </w:r>
      <w:r>
        <w:rPr>
          <w:rFonts w:cs="Arial"/>
          <w:sz w:val="24"/>
          <w:lang w:val="en-GB"/>
        </w:rPr>
        <w:tab/>
      </w:r>
      <w:r>
        <w:rPr>
          <w:rFonts w:cs="Arial"/>
          <w:sz w:val="24"/>
          <w:lang w:val="en-GB"/>
        </w:rPr>
        <w:tab/>
        <w:t xml:space="preserve">  8 m/s</w:t>
      </w:r>
    </w:p>
    <w:p w14:paraId="3E7A94BA" w14:textId="77777777" w:rsidR="0021306B" w:rsidRDefault="0021306B" w:rsidP="0021306B">
      <w:pPr>
        <w:jc w:val="both"/>
        <w:rPr>
          <w:rFonts w:cs="Arial"/>
          <w:sz w:val="24"/>
          <w:lang w:val="en-GB"/>
        </w:rPr>
      </w:pPr>
    </w:p>
    <w:p w14:paraId="7FA88B44" w14:textId="77777777" w:rsidR="0021306B" w:rsidRDefault="0021306B" w:rsidP="0021306B">
      <w:pPr>
        <w:ind w:left="1080"/>
        <w:jc w:val="both"/>
        <w:rPr>
          <w:rFonts w:cs="Arial"/>
          <w:sz w:val="24"/>
          <w:lang w:val="en-GB"/>
        </w:rPr>
      </w:pPr>
      <w:r>
        <w:rPr>
          <w:rFonts w:cs="Arial"/>
          <w:sz w:val="24"/>
          <w:lang w:val="en-GB"/>
        </w:rPr>
        <w:t>In addition operation at a speed ranging from 0.3 to 0.5 m/s, i.e. the low speed used to inspect the funicular shall always be possible.</w:t>
      </w:r>
    </w:p>
    <w:p w14:paraId="7FF3BEE3" w14:textId="77777777" w:rsidR="0021306B" w:rsidRDefault="0021306B" w:rsidP="0021306B">
      <w:pPr>
        <w:ind w:left="1080"/>
        <w:jc w:val="both"/>
        <w:rPr>
          <w:rFonts w:cs="Arial"/>
          <w:sz w:val="24"/>
          <w:lang w:val="en-GB"/>
        </w:rPr>
      </w:pPr>
      <w:r>
        <w:rPr>
          <w:rFonts w:cs="Arial"/>
          <w:sz w:val="24"/>
          <w:lang w:val="en-GB"/>
        </w:rPr>
        <w:br w:type="page"/>
      </w:r>
    </w:p>
    <w:p w14:paraId="44EF0F2A" w14:textId="77777777" w:rsidR="0021306B" w:rsidRDefault="0021306B" w:rsidP="0021306B">
      <w:pPr>
        <w:ind w:left="1080" w:hanging="1080"/>
        <w:jc w:val="both"/>
        <w:rPr>
          <w:rFonts w:cs="Arial"/>
          <w:color w:val="000000"/>
          <w:sz w:val="24"/>
          <w:lang w:val="en-GB"/>
        </w:rPr>
      </w:pPr>
      <w:r>
        <w:rPr>
          <w:rFonts w:cs="Arial"/>
          <w:b/>
          <w:sz w:val="24"/>
          <w:lang w:val="en-GB"/>
        </w:rPr>
        <w:t>2.3.8.3</w:t>
      </w:r>
      <w:r>
        <w:rPr>
          <w:rFonts w:cs="Arial"/>
          <w:b/>
          <w:sz w:val="24"/>
          <w:lang w:val="en-GB"/>
        </w:rPr>
        <w:tab/>
      </w:r>
      <w:r w:rsidRPr="00BE6D88">
        <w:rPr>
          <w:rFonts w:cs="Arial"/>
          <w:sz w:val="24"/>
          <w:lang w:val="en-GB"/>
        </w:rPr>
        <w:t>The winding angle on the drive sheave shall have the appropriate aperture to be able to resist to the</w:t>
      </w:r>
      <w:r>
        <w:rPr>
          <w:rFonts w:cs="Arial"/>
          <w:color w:val="000000"/>
          <w:sz w:val="24"/>
          <w:lang w:val="en-GB"/>
        </w:rPr>
        <w:t xml:space="preserve"> peripheral force and transmit the motive force to the rope. In order to determine the necessary aperture of the angle due consideration shall be given to the most unfavourable ratio of the rope tension of the two rope branches, as well as to the starting and braking inertia.</w:t>
      </w:r>
    </w:p>
    <w:p w14:paraId="22258C1C" w14:textId="77777777" w:rsidR="0021306B" w:rsidRDefault="0021306B" w:rsidP="0021306B">
      <w:pPr>
        <w:ind w:left="1080" w:hanging="1080"/>
        <w:jc w:val="both"/>
        <w:rPr>
          <w:rFonts w:cs="Arial"/>
          <w:color w:val="000000"/>
          <w:sz w:val="24"/>
          <w:lang w:val="en-GB"/>
        </w:rPr>
      </w:pPr>
    </w:p>
    <w:p w14:paraId="157CDD73" w14:textId="77777777" w:rsidR="0021306B" w:rsidRDefault="0021306B" w:rsidP="0021306B">
      <w:pPr>
        <w:ind w:left="1080" w:hanging="1080"/>
        <w:jc w:val="both"/>
        <w:rPr>
          <w:rFonts w:cs="Arial"/>
          <w:color w:val="000000"/>
          <w:sz w:val="24"/>
          <w:lang w:val="en-GB"/>
        </w:rPr>
      </w:pPr>
      <w:r>
        <w:rPr>
          <w:rFonts w:cs="Arial"/>
          <w:color w:val="000000"/>
          <w:sz w:val="24"/>
          <w:lang w:val="en-GB"/>
        </w:rPr>
        <w:tab/>
        <w:t>Verification of the adherence of the rope to the sheave groove shall be based on the following assumptions:</w:t>
      </w:r>
    </w:p>
    <w:p w14:paraId="72483EFE" w14:textId="77777777" w:rsidR="0021306B" w:rsidRDefault="0021306B" w:rsidP="0021306B">
      <w:pPr>
        <w:numPr>
          <w:ilvl w:val="0"/>
          <w:numId w:val="38"/>
        </w:numPr>
        <w:jc w:val="both"/>
        <w:rPr>
          <w:rFonts w:cs="Arial"/>
          <w:color w:val="000000"/>
          <w:sz w:val="24"/>
          <w:lang w:val="en-GB"/>
        </w:rPr>
      </w:pPr>
      <w:r>
        <w:rPr>
          <w:rFonts w:cs="Arial"/>
          <w:color w:val="000000"/>
          <w:sz w:val="24"/>
          <w:lang w:val="en-GB"/>
        </w:rPr>
        <w:t>Steel groove without lining</w:t>
      </w:r>
      <w:r>
        <w:rPr>
          <w:rFonts w:cs="Arial"/>
          <w:color w:val="000000"/>
          <w:sz w:val="24"/>
          <w:lang w:val="en-GB"/>
        </w:rPr>
        <w:tab/>
        <w:t>, coefficient of friction</w:t>
      </w:r>
      <w:r>
        <w:rPr>
          <w:rFonts w:cs="Arial"/>
          <w:color w:val="000000"/>
          <w:sz w:val="24"/>
          <w:lang w:val="en-GB"/>
        </w:rPr>
        <w:tab/>
      </w:r>
      <w:r>
        <w:rPr>
          <w:rFonts w:cs="Arial"/>
          <w:color w:val="000000"/>
          <w:sz w:val="24"/>
          <w:lang w:val="en-GB"/>
        </w:rPr>
        <w:tab/>
        <w:t>0.10</w:t>
      </w:r>
    </w:p>
    <w:p w14:paraId="58A59BA5" w14:textId="77777777" w:rsidR="0021306B" w:rsidRDefault="0021306B" w:rsidP="0021306B">
      <w:pPr>
        <w:numPr>
          <w:ilvl w:val="0"/>
          <w:numId w:val="38"/>
        </w:numPr>
        <w:jc w:val="both"/>
        <w:rPr>
          <w:rFonts w:cs="Arial"/>
          <w:color w:val="000000"/>
          <w:sz w:val="24"/>
          <w:lang w:val="en-GB"/>
        </w:rPr>
      </w:pPr>
      <w:r>
        <w:rPr>
          <w:rFonts w:cs="Arial"/>
          <w:color w:val="000000"/>
          <w:sz w:val="24"/>
          <w:lang w:val="en-GB"/>
        </w:rPr>
        <w:t>Rubber lined groove, coefficient of friction</w:t>
      </w:r>
      <w:r>
        <w:rPr>
          <w:rFonts w:cs="Arial"/>
          <w:color w:val="000000"/>
          <w:sz w:val="24"/>
          <w:lang w:val="en-GB"/>
        </w:rPr>
        <w:tab/>
      </w:r>
      <w:r>
        <w:rPr>
          <w:rFonts w:cs="Arial"/>
          <w:color w:val="000000"/>
          <w:sz w:val="24"/>
          <w:lang w:val="en-GB"/>
        </w:rPr>
        <w:tab/>
      </w:r>
      <w:r>
        <w:rPr>
          <w:rFonts w:cs="Arial"/>
          <w:color w:val="000000"/>
          <w:sz w:val="24"/>
          <w:lang w:val="en-GB"/>
        </w:rPr>
        <w:tab/>
        <w:t>0.20 – 0.25</w:t>
      </w:r>
    </w:p>
    <w:p w14:paraId="6450EF11" w14:textId="77777777" w:rsidR="0021306B" w:rsidRPr="00D23967" w:rsidRDefault="0021306B" w:rsidP="0021306B">
      <w:pPr>
        <w:numPr>
          <w:ilvl w:val="0"/>
          <w:numId w:val="38"/>
        </w:numPr>
        <w:jc w:val="both"/>
        <w:rPr>
          <w:rFonts w:cs="Arial"/>
          <w:color w:val="000000"/>
          <w:sz w:val="24"/>
          <w:lang w:val="en-GB"/>
        </w:rPr>
      </w:pPr>
      <w:r>
        <w:rPr>
          <w:rFonts w:cs="Arial"/>
          <w:color w:val="000000"/>
          <w:sz w:val="24"/>
          <w:lang w:val="en-GB"/>
        </w:rPr>
        <w:t>Evidence shall have to be brought for the validity of the coefficient of friction entered into calculations for materials other than the material listed above.</w:t>
      </w:r>
    </w:p>
    <w:p w14:paraId="0FF04F1F" w14:textId="77777777" w:rsidR="0021306B" w:rsidRPr="005842AF" w:rsidRDefault="0021306B" w:rsidP="0021306B">
      <w:pPr>
        <w:jc w:val="both"/>
        <w:rPr>
          <w:rFonts w:cs="Arial"/>
          <w:sz w:val="24"/>
          <w:lang w:val="en-GB"/>
        </w:rPr>
      </w:pPr>
    </w:p>
    <w:p w14:paraId="111819FA" w14:textId="77777777" w:rsidR="0021306B" w:rsidRDefault="0021306B" w:rsidP="0021306B">
      <w:pPr>
        <w:tabs>
          <w:tab w:val="left" w:pos="1080"/>
        </w:tabs>
        <w:ind w:left="1080" w:hanging="1080"/>
        <w:jc w:val="both"/>
        <w:rPr>
          <w:rFonts w:cs="Arial"/>
          <w:sz w:val="24"/>
          <w:lang w:val="en-GB"/>
        </w:rPr>
      </w:pPr>
      <w:r>
        <w:rPr>
          <w:rFonts w:cs="Arial"/>
          <w:b/>
          <w:sz w:val="24"/>
          <w:lang w:val="en-GB"/>
        </w:rPr>
        <w:t>2.3.8.4</w:t>
      </w:r>
      <w:r>
        <w:rPr>
          <w:rFonts w:cs="Arial"/>
          <w:b/>
          <w:sz w:val="24"/>
          <w:lang w:val="en-GB"/>
        </w:rPr>
        <w:tab/>
      </w:r>
      <w:r>
        <w:rPr>
          <w:rFonts w:cs="Arial"/>
          <w:sz w:val="24"/>
          <w:lang w:val="en-GB"/>
        </w:rPr>
        <w:t>The diameter of the drive sheave and return sheave shall be at least equal to 60 times the diameter of the rope, the diameter of the winch drum at least equal to 40 times the diameter of the rope.</w:t>
      </w:r>
    </w:p>
    <w:p w14:paraId="64A94AC2" w14:textId="77777777" w:rsidR="0021306B" w:rsidRDefault="0021306B" w:rsidP="0021306B">
      <w:pPr>
        <w:tabs>
          <w:tab w:val="left" w:pos="1080"/>
        </w:tabs>
        <w:ind w:left="1080" w:hanging="1080"/>
        <w:jc w:val="both"/>
        <w:rPr>
          <w:rFonts w:cs="Arial"/>
          <w:sz w:val="24"/>
          <w:lang w:val="en-GB"/>
        </w:rPr>
      </w:pPr>
    </w:p>
    <w:p w14:paraId="4DA5E47E" w14:textId="77777777" w:rsidR="0021306B" w:rsidRDefault="0021306B" w:rsidP="0021306B">
      <w:pPr>
        <w:tabs>
          <w:tab w:val="left" w:pos="1080"/>
        </w:tabs>
        <w:ind w:left="1080" w:hanging="1080"/>
        <w:jc w:val="both"/>
        <w:rPr>
          <w:rFonts w:cs="Arial"/>
          <w:sz w:val="24"/>
          <w:lang w:val="en-GB"/>
        </w:rPr>
      </w:pPr>
      <w:r>
        <w:rPr>
          <w:rFonts w:cs="Arial"/>
          <w:b/>
          <w:sz w:val="24"/>
          <w:lang w:val="en-GB"/>
        </w:rPr>
        <w:t>2.3.8.5</w:t>
      </w:r>
      <w:r>
        <w:rPr>
          <w:rFonts w:cs="Arial"/>
          <w:b/>
          <w:sz w:val="24"/>
          <w:lang w:val="en-GB"/>
        </w:rPr>
        <w:tab/>
      </w:r>
      <w:r>
        <w:rPr>
          <w:rFonts w:cs="Arial"/>
          <w:sz w:val="24"/>
          <w:lang w:val="en-GB"/>
        </w:rPr>
        <w:t>All drives shall have at least two brakes which are independent one from the other. One of the two brakes shall apply its braking force directly to the drive sheave. The braking force shall be produced by weights or compression springs.</w:t>
      </w:r>
    </w:p>
    <w:p w14:paraId="703BA4D1" w14:textId="77777777" w:rsidR="0021306B" w:rsidRDefault="0021306B" w:rsidP="0021306B">
      <w:pPr>
        <w:tabs>
          <w:tab w:val="left" w:pos="1080"/>
        </w:tabs>
        <w:ind w:left="1080" w:hanging="1080"/>
        <w:jc w:val="both"/>
        <w:rPr>
          <w:rFonts w:cs="Arial"/>
          <w:sz w:val="24"/>
          <w:lang w:val="en-GB"/>
        </w:rPr>
      </w:pPr>
      <w:r>
        <w:rPr>
          <w:rFonts w:cs="Arial"/>
          <w:sz w:val="24"/>
          <w:lang w:val="en-GB"/>
        </w:rPr>
        <w:tab/>
        <w:t>Should it be deemed to be necessary a manually operated brake shall be added.</w:t>
      </w:r>
    </w:p>
    <w:p w14:paraId="3B2EC71C" w14:textId="77777777" w:rsidR="0021306B" w:rsidRDefault="0021306B" w:rsidP="0021306B">
      <w:pPr>
        <w:tabs>
          <w:tab w:val="left" w:pos="1080"/>
        </w:tabs>
        <w:ind w:left="1080" w:hanging="1080"/>
        <w:jc w:val="both"/>
        <w:rPr>
          <w:rFonts w:cs="Arial"/>
          <w:sz w:val="24"/>
          <w:lang w:val="en-GB"/>
        </w:rPr>
      </w:pPr>
    </w:p>
    <w:p w14:paraId="0C994748" w14:textId="77777777" w:rsidR="0021306B" w:rsidRDefault="0021306B" w:rsidP="0021306B">
      <w:pPr>
        <w:tabs>
          <w:tab w:val="left" w:pos="1080"/>
        </w:tabs>
        <w:ind w:left="1080" w:hanging="1080"/>
        <w:jc w:val="both"/>
        <w:rPr>
          <w:rFonts w:cs="Arial"/>
          <w:sz w:val="24"/>
          <w:lang w:val="en-GB"/>
        </w:rPr>
      </w:pPr>
      <w:r>
        <w:rPr>
          <w:rFonts w:cs="Arial"/>
          <w:b/>
          <w:sz w:val="24"/>
          <w:lang w:val="en-GB"/>
        </w:rPr>
        <w:t>2.3.8.6</w:t>
      </w:r>
      <w:r>
        <w:rPr>
          <w:rFonts w:cs="Arial"/>
          <w:b/>
          <w:sz w:val="24"/>
          <w:lang w:val="en-GB"/>
        </w:rPr>
        <w:tab/>
      </w:r>
      <w:r>
        <w:rPr>
          <w:rFonts w:cs="Arial"/>
          <w:sz w:val="24"/>
          <w:lang w:val="en-GB"/>
        </w:rPr>
        <w:t>Each braking system shall be capable of producing a mean deceleration ranging from 0.2 to 2 m/s</w:t>
      </w:r>
      <w:r>
        <w:rPr>
          <w:rFonts w:cs="Arial"/>
          <w:sz w:val="24"/>
          <w:vertAlign w:val="superscript"/>
          <w:lang w:val="en-GB"/>
        </w:rPr>
        <w:t>2</w:t>
      </w:r>
      <w:r>
        <w:rPr>
          <w:rFonts w:cs="Arial"/>
          <w:sz w:val="24"/>
          <w:lang w:val="en-GB"/>
        </w:rPr>
        <w:t xml:space="preserve"> in the most unfavourable conditions with the load hauled downwards, the deceleration being defined by the ratio of the speed to the square to the double of the braking distance. The most appropriate deceleration shall be determined with reference to the results of the safety analysis.</w:t>
      </w:r>
    </w:p>
    <w:p w14:paraId="6F503AEB" w14:textId="77777777" w:rsidR="0021306B" w:rsidRDefault="0021306B" w:rsidP="0021306B">
      <w:pPr>
        <w:tabs>
          <w:tab w:val="left" w:pos="1080"/>
        </w:tabs>
        <w:ind w:left="1080" w:hanging="1080"/>
        <w:jc w:val="both"/>
        <w:rPr>
          <w:rFonts w:cs="Arial"/>
          <w:sz w:val="24"/>
          <w:lang w:val="en-GB"/>
        </w:rPr>
      </w:pPr>
    </w:p>
    <w:p w14:paraId="73F13830" w14:textId="77777777" w:rsidR="0021306B" w:rsidRDefault="0021306B" w:rsidP="0021306B">
      <w:pPr>
        <w:tabs>
          <w:tab w:val="left" w:pos="1080"/>
        </w:tabs>
        <w:ind w:left="1080" w:hanging="1080"/>
        <w:jc w:val="both"/>
        <w:rPr>
          <w:rFonts w:cs="Arial"/>
          <w:sz w:val="24"/>
          <w:lang w:val="en-GB"/>
        </w:rPr>
      </w:pPr>
    </w:p>
    <w:p w14:paraId="08057C28" w14:textId="77777777" w:rsidR="0021306B" w:rsidRDefault="0021306B" w:rsidP="0021306B">
      <w:pPr>
        <w:tabs>
          <w:tab w:val="left" w:pos="1080"/>
        </w:tabs>
        <w:ind w:left="1080" w:hanging="1080"/>
        <w:jc w:val="both"/>
        <w:rPr>
          <w:rFonts w:cs="Arial"/>
          <w:b/>
          <w:sz w:val="24"/>
          <w:lang w:val="en-GB"/>
        </w:rPr>
      </w:pPr>
      <w:r>
        <w:rPr>
          <w:rFonts w:cs="Arial"/>
          <w:b/>
          <w:sz w:val="24"/>
          <w:lang w:val="en-GB"/>
        </w:rPr>
        <w:t>2.3.9</w:t>
      </w:r>
      <w:r>
        <w:rPr>
          <w:rFonts w:cs="Arial"/>
          <w:b/>
          <w:sz w:val="24"/>
          <w:lang w:val="en-GB"/>
        </w:rPr>
        <w:tab/>
        <w:t>Tensioning devices</w:t>
      </w:r>
    </w:p>
    <w:p w14:paraId="5578C19A" w14:textId="77777777" w:rsidR="0021306B" w:rsidRDefault="0021306B" w:rsidP="0021306B">
      <w:pPr>
        <w:tabs>
          <w:tab w:val="left" w:pos="1080"/>
        </w:tabs>
        <w:ind w:left="1080" w:hanging="1080"/>
        <w:jc w:val="both"/>
        <w:rPr>
          <w:rFonts w:cs="Arial"/>
          <w:b/>
          <w:sz w:val="24"/>
          <w:lang w:val="en-GB"/>
        </w:rPr>
      </w:pPr>
    </w:p>
    <w:p w14:paraId="14A81E32" w14:textId="77777777" w:rsidR="0021306B" w:rsidRDefault="0021306B" w:rsidP="0021306B">
      <w:pPr>
        <w:tabs>
          <w:tab w:val="left" w:pos="1080"/>
        </w:tabs>
        <w:ind w:left="1080" w:hanging="1080"/>
        <w:jc w:val="both"/>
        <w:rPr>
          <w:rFonts w:cs="Arial"/>
          <w:sz w:val="24"/>
          <w:lang w:val="en-GB"/>
        </w:rPr>
      </w:pPr>
      <w:r>
        <w:rPr>
          <w:rFonts w:cs="Arial"/>
          <w:b/>
          <w:sz w:val="24"/>
          <w:lang w:val="en-GB"/>
        </w:rPr>
        <w:t>2.3.9.1</w:t>
      </w:r>
      <w:r>
        <w:rPr>
          <w:rFonts w:cs="Arial"/>
          <w:b/>
          <w:sz w:val="24"/>
          <w:lang w:val="en-GB"/>
        </w:rPr>
        <w:tab/>
      </w:r>
      <w:r>
        <w:rPr>
          <w:rFonts w:cs="Arial"/>
          <w:sz w:val="24"/>
          <w:lang w:val="en-GB"/>
        </w:rPr>
        <w:t>The ballast rope, if any, shall be tensioned by counterweights or another appropriate tensioning system.</w:t>
      </w:r>
    </w:p>
    <w:p w14:paraId="109B1133" w14:textId="77777777" w:rsidR="0021306B" w:rsidRDefault="0021306B" w:rsidP="0021306B">
      <w:pPr>
        <w:tabs>
          <w:tab w:val="left" w:pos="1080"/>
        </w:tabs>
        <w:ind w:left="1080" w:hanging="1080"/>
        <w:jc w:val="both"/>
        <w:rPr>
          <w:rFonts w:cs="Arial"/>
          <w:sz w:val="24"/>
          <w:lang w:val="en-GB"/>
        </w:rPr>
      </w:pPr>
    </w:p>
    <w:p w14:paraId="27EF8B60" w14:textId="77777777" w:rsidR="0021306B" w:rsidRDefault="0021306B" w:rsidP="0021306B">
      <w:pPr>
        <w:tabs>
          <w:tab w:val="left" w:pos="1080"/>
        </w:tabs>
        <w:ind w:left="1080" w:hanging="1080"/>
        <w:jc w:val="both"/>
        <w:rPr>
          <w:rFonts w:cs="Arial"/>
          <w:sz w:val="24"/>
          <w:lang w:val="en-GB"/>
        </w:rPr>
      </w:pPr>
      <w:r w:rsidRPr="0066489D">
        <w:rPr>
          <w:rFonts w:cs="Arial"/>
          <w:b/>
          <w:sz w:val="24"/>
          <w:lang w:val="en-GB"/>
        </w:rPr>
        <w:t>2.3.9.2</w:t>
      </w:r>
      <w:r>
        <w:rPr>
          <w:rFonts w:cs="Arial"/>
          <w:b/>
          <w:sz w:val="24"/>
          <w:lang w:val="en-GB"/>
        </w:rPr>
        <w:tab/>
      </w:r>
      <w:r w:rsidRPr="00244648">
        <w:rPr>
          <w:rFonts w:cs="Arial"/>
          <w:sz w:val="24"/>
          <w:lang w:val="en-GB"/>
        </w:rPr>
        <w:t>A guiding system shall be provided to contrast likely rotations of suspended counterweights</w:t>
      </w:r>
      <w:r w:rsidRPr="00244648">
        <w:rPr>
          <w:rFonts w:cs="Arial"/>
          <w:sz w:val="24"/>
          <w:lang w:val="en-GB"/>
        </w:rPr>
        <w:tab/>
      </w:r>
    </w:p>
    <w:p w14:paraId="2BC29E0B" w14:textId="77777777" w:rsidR="0021306B" w:rsidRDefault="0021306B" w:rsidP="0021306B">
      <w:pPr>
        <w:tabs>
          <w:tab w:val="left" w:pos="1080"/>
        </w:tabs>
        <w:ind w:left="1080" w:hanging="1080"/>
        <w:jc w:val="both"/>
        <w:rPr>
          <w:rFonts w:cs="Arial"/>
          <w:sz w:val="24"/>
          <w:lang w:val="en-GB"/>
        </w:rPr>
      </w:pPr>
    </w:p>
    <w:p w14:paraId="6435E05D" w14:textId="77777777" w:rsidR="0021306B" w:rsidRDefault="0021306B" w:rsidP="0021306B">
      <w:pPr>
        <w:tabs>
          <w:tab w:val="left" w:pos="1080"/>
        </w:tabs>
        <w:ind w:left="1080" w:hanging="1080"/>
        <w:jc w:val="both"/>
        <w:rPr>
          <w:rFonts w:cs="Arial"/>
          <w:sz w:val="24"/>
          <w:lang w:val="en-GB"/>
        </w:rPr>
      </w:pPr>
      <w:r>
        <w:rPr>
          <w:rFonts w:cs="Arial"/>
          <w:b/>
          <w:sz w:val="24"/>
          <w:lang w:val="en-GB"/>
        </w:rPr>
        <w:t>2.3.9.3</w:t>
      </w:r>
      <w:r>
        <w:rPr>
          <w:rFonts w:cs="Arial"/>
          <w:b/>
          <w:sz w:val="24"/>
          <w:lang w:val="en-GB"/>
        </w:rPr>
        <w:tab/>
      </w:r>
      <w:r>
        <w:rPr>
          <w:rFonts w:cs="Arial"/>
          <w:sz w:val="24"/>
          <w:lang w:val="en-GB"/>
        </w:rPr>
        <w:t>Movements of the counterweight and of the tensioning lorry shall be limited by stops placed at far ends of their working range.</w:t>
      </w:r>
    </w:p>
    <w:p w14:paraId="01ED3DDC" w14:textId="77777777" w:rsidR="0021306B" w:rsidRDefault="0021306B" w:rsidP="0021306B">
      <w:pPr>
        <w:tabs>
          <w:tab w:val="left" w:pos="1080"/>
        </w:tabs>
        <w:ind w:left="1080" w:hanging="1080"/>
        <w:jc w:val="both"/>
        <w:rPr>
          <w:rFonts w:cs="Arial"/>
          <w:sz w:val="24"/>
          <w:lang w:val="en-GB"/>
        </w:rPr>
      </w:pPr>
    </w:p>
    <w:p w14:paraId="056ACDE2" w14:textId="77777777" w:rsidR="0021306B" w:rsidRDefault="0021306B" w:rsidP="0021306B">
      <w:pPr>
        <w:tabs>
          <w:tab w:val="left" w:pos="1080"/>
        </w:tabs>
        <w:ind w:left="1080" w:hanging="1080"/>
        <w:jc w:val="both"/>
        <w:rPr>
          <w:rFonts w:cs="Arial"/>
          <w:sz w:val="24"/>
          <w:lang w:val="en-GB"/>
        </w:rPr>
      </w:pPr>
      <w:r>
        <w:rPr>
          <w:rFonts w:cs="Arial"/>
          <w:b/>
          <w:sz w:val="24"/>
          <w:lang w:val="en-GB"/>
        </w:rPr>
        <w:t>2.3.9.4</w:t>
      </w:r>
      <w:r>
        <w:rPr>
          <w:rFonts w:cs="Arial"/>
          <w:b/>
          <w:sz w:val="24"/>
          <w:lang w:val="en-GB"/>
        </w:rPr>
        <w:tab/>
      </w:r>
      <w:r>
        <w:rPr>
          <w:rFonts w:cs="Arial"/>
          <w:sz w:val="24"/>
          <w:lang w:val="en-GB"/>
        </w:rPr>
        <w:t>Appropriate steps shall be taken to ensure the free movement of counterweights and their positions shall be monitored with the help of a graduated scale with marked on it the permissible extreme positions of the counterweight and the required minimum distance from the bottom of the counterweight pit which shall be at least equal to 0.20 m.</w:t>
      </w:r>
    </w:p>
    <w:p w14:paraId="6D6909FA" w14:textId="77777777" w:rsidR="0021306B" w:rsidRDefault="0021306B" w:rsidP="0021306B">
      <w:pPr>
        <w:tabs>
          <w:tab w:val="left" w:pos="1080"/>
        </w:tabs>
        <w:ind w:left="1080" w:hanging="1080"/>
        <w:jc w:val="both"/>
        <w:rPr>
          <w:rFonts w:cs="Arial"/>
          <w:sz w:val="24"/>
          <w:lang w:val="en-GB"/>
        </w:rPr>
      </w:pPr>
    </w:p>
    <w:p w14:paraId="71B0B977" w14:textId="77777777" w:rsidR="0021306B" w:rsidRDefault="0021306B" w:rsidP="0021306B">
      <w:pPr>
        <w:numPr>
          <w:ilvl w:val="3"/>
          <w:numId w:val="45"/>
        </w:numPr>
        <w:jc w:val="both"/>
        <w:rPr>
          <w:rFonts w:cs="Arial"/>
          <w:sz w:val="24"/>
          <w:lang w:val="en-GB"/>
        </w:rPr>
      </w:pPr>
      <w:r>
        <w:rPr>
          <w:rFonts w:cs="Arial"/>
          <w:sz w:val="24"/>
          <w:lang w:val="en-GB"/>
        </w:rPr>
        <w:t>T</w:t>
      </w:r>
      <w:r w:rsidRPr="00FC3019">
        <w:rPr>
          <w:rFonts w:cs="Arial"/>
          <w:sz w:val="24"/>
          <w:lang w:val="en-GB"/>
        </w:rPr>
        <w:t>he diameter of the ten</w:t>
      </w:r>
      <w:r>
        <w:rPr>
          <w:rFonts w:cs="Arial"/>
          <w:sz w:val="24"/>
          <w:lang w:val="en-GB"/>
        </w:rPr>
        <w:t>sion</w:t>
      </w:r>
      <w:r w:rsidRPr="00FC3019">
        <w:rPr>
          <w:rFonts w:cs="Arial"/>
          <w:sz w:val="24"/>
          <w:lang w:val="en-GB"/>
        </w:rPr>
        <w:t xml:space="preserve"> sheave shall be at least equal to 40 times the diameter of the rope.</w:t>
      </w:r>
    </w:p>
    <w:p w14:paraId="23C7EC50" w14:textId="77777777" w:rsidR="0021306B" w:rsidRDefault="0021306B" w:rsidP="0021306B">
      <w:pPr>
        <w:tabs>
          <w:tab w:val="left" w:pos="1080"/>
        </w:tabs>
        <w:ind w:left="1080" w:hanging="1080"/>
        <w:jc w:val="both"/>
        <w:rPr>
          <w:rFonts w:cs="Arial"/>
          <w:sz w:val="24"/>
          <w:lang w:val="en-GB"/>
        </w:rPr>
      </w:pPr>
      <w:r>
        <w:rPr>
          <w:rFonts w:cs="Arial"/>
          <w:sz w:val="24"/>
          <w:lang w:val="en-GB"/>
        </w:rPr>
        <w:br w:type="page"/>
      </w:r>
    </w:p>
    <w:p w14:paraId="47C18A0F" w14:textId="77777777" w:rsidR="0021306B" w:rsidRDefault="0021306B" w:rsidP="0021306B">
      <w:pPr>
        <w:tabs>
          <w:tab w:val="left" w:pos="1080"/>
        </w:tabs>
        <w:ind w:left="1080" w:hanging="1080"/>
        <w:jc w:val="both"/>
        <w:rPr>
          <w:rFonts w:cs="Arial"/>
          <w:b/>
          <w:sz w:val="24"/>
          <w:lang w:val="en-GB"/>
        </w:rPr>
      </w:pPr>
      <w:r>
        <w:rPr>
          <w:rFonts w:cs="Arial"/>
          <w:b/>
          <w:sz w:val="24"/>
          <w:lang w:val="en-GB"/>
        </w:rPr>
        <w:t>2.3.10</w:t>
      </w:r>
      <w:r>
        <w:rPr>
          <w:rFonts w:cs="Arial"/>
          <w:b/>
          <w:sz w:val="24"/>
          <w:lang w:val="en-GB"/>
        </w:rPr>
        <w:tab/>
        <w:t>Carriers</w:t>
      </w:r>
    </w:p>
    <w:p w14:paraId="66DA48D9" w14:textId="77777777" w:rsidR="0021306B" w:rsidRDefault="0021306B" w:rsidP="0021306B">
      <w:pPr>
        <w:tabs>
          <w:tab w:val="left" w:pos="1080"/>
        </w:tabs>
        <w:ind w:left="1080" w:hanging="1080"/>
        <w:jc w:val="both"/>
        <w:rPr>
          <w:rFonts w:cs="Arial"/>
          <w:b/>
          <w:sz w:val="24"/>
          <w:lang w:val="en-GB"/>
        </w:rPr>
      </w:pPr>
    </w:p>
    <w:p w14:paraId="5F29A025" w14:textId="77777777" w:rsidR="0021306B" w:rsidRDefault="0021306B" w:rsidP="0021306B">
      <w:pPr>
        <w:tabs>
          <w:tab w:val="left" w:pos="1080"/>
        </w:tabs>
        <w:ind w:left="1080" w:hanging="1080"/>
        <w:jc w:val="both"/>
        <w:rPr>
          <w:rFonts w:cs="Arial"/>
          <w:sz w:val="24"/>
          <w:lang w:val="en-GB"/>
        </w:rPr>
      </w:pPr>
      <w:r>
        <w:rPr>
          <w:rFonts w:cs="Arial"/>
          <w:b/>
          <w:sz w:val="24"/>
          <w:lang w:val="en-GB"/>
        </w:rPr>
        <w:t>2.3.10.1</w:t>
      </w:r>
      <w:r>
        <w:rPr>
          <w:rFonts w:cs="Arial"/>
          <w:b/>
          <w:sz w:val="24"/>
          <w:lang w:val="en-GB"/>
        </w:rPr>
        <w:tab/>
      </w:r>
      <w:r>
        <w:rPr>
          <w:rFonts w:cs="Arial"/>
          <w:sz w:val="24"/>
          <w:lang w:val="en-GB"/>
        </w:rPr>
        <w:t>Design and execution of carriers shall guarantee the safe haulage of materials. Tipping containers shall be equipped with a safety lock to contrast accidental tipping over.</w:t>
      </w:r>
    </w:p>
    <w:p w14:paraId="5AF19A2F" w14:textId="77777777" w:rsidR="0021306B" w:rsidRDefault="0021306B" w:rsidP="0021306B">
      <w:pPr>
        <w:tabs>
          <w:tab w:val="left" w:pos="1080"/>
        </w:tabs>
        <w:ind w:left="1080" w:hanging="1080"/>
        <w:jc w:val="both"/>
        <w:rPr>
          <w:rFonts w:cs="Arial"/>
          <w:sz w:val="24"/>
          <w:lang w:val="en-GB"/>
        </w:rPr>
      </w:pPr>
    </w:p>
    <w:p w14:paraId="01B4E8C0" w14:textId="77777777" w:rsidR="0021306B" w:rsidRDefault="0021306B" w:rsidP="0021306B">
      <w:pPr>
        <w:tabs>
          <w:tab w:val="left" w:pos="1080"/>
        </w:tabs>
        <w:ind w:left="1080" w:hanging="1080"/>
        <w:jc w:val="both"/>
        <w:rPr>
          <w:rFonts w:cs="Arial"/>
          <w:sz w:val="24"/>
          <w:lang w:val="en-GB"/>
        </w:rPr>
      </w:pPr>
      <w:r>
        <w:rPr>
          <w:rFonts w:cs="Arial"/>
          <w:b/>
          <w:sz w:val="24"/>
          <w:lang w:val="en-GB"/>
        </w:rPr>
        <w:t>2.3.10.2</w:t>
      </w:r>
      <w:r>
        <w:rPr>
          <w:rFonts w:cs="Arial"/>
          <w:b/>
          <w:sz w:val="24"/>
          <w:lang w:val="en-GB"/>
        </w:rPr>
        <w:tab/>
      </w:r>
      <w:r w:rsidRPr="00527B84">
        <w:rPr>
          <w:rFonts w:cs="Arial"/>
          <w:sz w:val="24"/>
          <w:lang w:val="en-GB"/>
        </w:rPr>
        <w:t>All necessary</w:t>
      </w:r>
      <w:r>
        <w:rPr>
          <w:rFonts w:cs="Arial"/>
          <w:sz w:val="24"/>
          <w:lang w:val="en-GB"/>
        </w:rPr>
        <w:t xml:space="preserve"> calculations shall be made to verify and provide evidence that neither acceleration nor lateral wind or passing over curves at a speed equal to 1.5 the nominal operating speed shall cause running rollers to uplift.</w:t>
      </w:r>
    </w:p>
    <w:p w14:paraId="1451C1E7" w14:textId="77777777" w:rsidR="0021306B" w:rsidRDefault="0021306B" w:rsidP="0021306B">
      <w:pPr>
        <w:tabs>
          <w:tab w:val="left" w:pos="1080"/>
        </w:tabs>
        <w:ind w:left="1080" w:hanging="1080"/>
        <w:jc w:val="both"/>
        <w:rPr>
          <w:rFonts w:cs="Arial"/>
          <w:sz w:val="24"/>
          <w:lang w:val="en-GB"/>
        </w:rPr>
      </w:pPr>
      <w:r>
        <w:rPr>
          <w:rFonts w:cs="Arial"/>
          <w:sz w:val="24"/>
          <w:lang w:val="en-GB"/>
        </w:rPr>
        <w:tab/>
        <w:t>If need be the carrier truck shall be equipped with devices having the function to contrast derailment and uplift of running rollers.</w:t>
      </w:r>
    </w:p>
    <w:p w14:paraId="1F887E95" w14:textId="77777777" w:rsidR="0021306B" w:rsidRDefault="0021306B" w:rsidP="0021306B">
      <w:pPr>
        <w:tabs>
          <w:tab w:val="left" w:pos="1080"/>
        </w:tabs>
        <w:ind w:left="1080" w:hanging="1080"/>
        <w:jc w:val="both"/>
        <w:rPr>
          <w:rFonts w:cs="Arial"/>
          <w:sz w:val="24"/>
          <w:lang w:val="en-GB"/>
        </w:rPr>
      </w:pPr>
    </w:p>
    <w:p w14:paraId="526CE56E" w14:textId="77777777" w:rsidR="0021306B" w:rsidRDefault="0021306B" w:rsidP="0021306B">
      <w:pPr>
        <w:tabs>
          <w:tab w:val="left" w:pos="1080"/>
        </w:tabs>
        <w:ind w:left="1080" w:hanging="1080"/>
        <w:jc w:val="both"/>
        <w:rPr>
          <w:rFonts w:cs="Arial"/>
          <w:sz w:val="24"/>
          <w:lang w:val="en-GB"/>
        </w:rPr>
      </w:pPr>
      <w:r>
        <w:rPr>
          <w:rFonts w:cs="Arial"/>
          <w:b/>
          <w:sz w:val="24"/>
          <w:lang w:val="en-GB"/>
        </w:rPr>
        <w:t>2.3.10.3</w:t>
      </w:r>
      <w:r>
        <w:rPr>
          <w:rFonts w:cs="Arial"/>
          <w:b/>
          <w:sz w:val="24"/>
          <w:lang w:val="en-GB"/>
        </w:rPr>
        <w:tab/>
      </w:r>
      <w:r>
        <w:rPr>
          <w:rFonts w:cs="Arial"/>
          <w:sz w:val="24"/>
          <w:lang w:val="en-GB"/>
        </w:rPr>
        <w:t>Running rollers shall be either flanged steel wheels or steel, rubber, Vulkolan rollers or else rollers made of another equivalent material.</w:t>
      </w:r>
    </w:p>
    <w:p w14:paraId="36AA9BDB" w14:textId="77777777" w:rsidR="0021306B" w:rsidRDefault="0021306B" w:rsidP="0021306B">
      <w:pPr>
        <w:tabs>
          <w:tab w:val="left" w:pos="1080"/>
        </w:tabs>
        <w:ind w:left="1080" w:hanging="1080"/>
        <w:jc w:val="both"/>
        <w:rPr>
          <w:rFonts w:cs="Arial"/>
          <w:sz w:val="24"/>
          <w:lang w:val="en-GB"/>
        </w:rPr>
      </w:pPr>
    </w:p>
    <w:p w14:paraId="4A29F3CE" w14:textId="77777777" w:rsidR="0021306B" w:rsidRDefault="0021306B" w:rsidP="0021306B">
      <w:pPr>
        <w:tabs>
          <w:tab w:val="left" w:pos="1080"/>
        </w:tabs>
        <w:ind w:left="1080" w:hanging="1080"/>
        <w:jc w:val="both"/>
        <w:rPr>
          <w:rFonts w:cs="Arial"/>
          <w:sz w:val="24"/>
          <w:lang w:val="en-GB"/>
        </w:rPr>
      </w:pPr>
      <w:r>
        <w:rPr>
          <w:rFonts w:cs="Arial"/>
          <w:b/>
          <w:sz w:val="24"/>
          <w:lang w:val="en-GB"/>
        </w:rPr>
        <w:t>2.3.10.4</w:t>
      </w:r>
      <w:r>
        <w:rPr>
          <w:rFonts w:cs="Arial"/>
          <w:b/>
          <w:sz w:val="24"/>
          <w:lang w:val="en-GB"/>
        </w:rPr>
        <w:tab/>
      </w:r>
      <w:r w:rsidRPr="00891F8A">
        <w:rPr>
          <w:rFonts w:cs="Arial"/>
          <w:sz w:val="24"/>
          <w:lang w:val="en-GB"/>
        </w:rPr>
        <w:t xml:space="preserve">Different types of end fixing </w:t>
      </w:r>
      <w:r>
        <w:rPr>
          <w:rFonts w:cs="Arial"/>
          <w:sz w:val="24"/>
          <w:lang w:val="en-GB"/>
        </w:rPr>
        <w:t xml:space="preserve">systems </w:t>
      </w:r>
      <w:r w:rsidRPr="00891F8A">
        <w:rPr>
          <w:rFonts w:cs="Arial"/>
          <w:sz w:val="24"/>
          <w:lang w:val="en-GB"/>
        </w:rPr>
        <w:t>may be used to fix the haul rope t</w:t>
      </w:r>
      <w:r>
        <w:rPr>
          <w:rFonts w:cs="Arial"/>
          <w:sz w:val="24"/>
          <w:lang w:val="en-GB"/>
        </w:rPr>
        <w:t>o</w:t>
      </w:r>
      <w:r w:rsidRPr="00891F8A">
        <w:rPr>
          <w:rFonts w:cs="Arial"/>
          <w:sz w:val="24"/>
          <w:lang w:val="en-GB"/>
        </w:rPr>
        <w:t xml:space="preserve"> carriers. i.e.</w:t>
      </w:r>
      <w:r w:rsidRPr="002E128B">
        <w:rPr>
          <w:rFonts w:cs="Arial"/>
          <w:sz w:val="24"/>
          <w:lang w:val="en-GB"/>
        </w:rPr>
        <w:t xml:space="preserve"> clamps</w:t>
      </w:r>
      <w:r w:rsidRPr="00891F8A">
        <w:rPr>
          <w:rFonts w:cs="Arial"/>
          <w:color w:val="FF0000"/>
          <w:sz w:val="24"/>
          <w:lang w:val="en-GB"/>
        </w:rPr>
        <w:t>,</w:t>
      </w:r>
      <w:r w:rsidRPr="00891F8A">
        <w:rPr>
          <w:rFonts w:cs="Arial"/>
          <w:sz w:val="24"/>
          <w:lang w:val="en-GB"/>
        </w:rPr>
        <w:t xml:space="preserve"> wedge</w:t>
      </w:r>
      <w:r>
        <w:rPr>
          <w:rFonts w:cs="Arial"/>
          <w:sz w:val="24"/>
          <w:lang w:val="en-GB"/>
        </w:rPr>
        <w:t xml:space="preserve"> sockets, a </w:t>
      </w:r>
      <w:r w:rsidRPr="00891F8A">
        <w:rPr>
          <w:rFonts w:cs="Arial"/>
          <w:sz w:val="24"/>
          <w:lang w:val="en-GB"/>
        </w:rPr>
        <w:t xml:space="preserve">drum </w:t>
      </w:r>
      <w:r>
        <w:rPr>
          <w:rFonts w:cs="Arial"/>
          <w:sz w:val="24"/>
          <w:lang w:val="en-GB"/>
        </w:rPr>
        <w:t xml:space="preserve">wound end </w:t>
      </w:r>
      <w:r w:rsidRPr="00891F8A">
        <w:rPr>
          <w:rFonts w:cs="Arial"/>
          <w:sz w:val="24"/>
          <w:lang w:val="en-GB"/>
        </w:rPr>
        <w:t>fixing</w:t>
      </w:r>
      <w:r>
        <w:rPr>
          <w:rFonts w:cs="Arial"/>
          <w:sz w:val="24"/>
          <w:lang w:val="en-GB"/>
        </w:rPr>
        <w:t xml:space="preserve"> or poured socket. Other types of end fixings shall be tolerated provided evidence can be brought that their safety is equivalent to the safety of the above mentioned types of end fixings.</w:t>
      </w:r>
    </w:p>
    <w:p w14:paraId="467AF81B" w14:textId="77777777" w:rsidR="0021306B" w:rsidRDefault="0021306B" w:rsidP="0021306B">
      <w:pPr>
        <w:tabs>
          <w:tab w:val="left" w:pos="1080"/>
        </w:tabs>
        <w:ind w:left="1080" w:hanging="1080"/>
        <w:jc w:val="both"/>
        <w:rPr>
          <w:rFonts w:cs="Arial"/>
          <w:sz w:val="24"/>
          <w:lang w:val="en-GB"/>
        </w:rPr>
      </w:pPr>
    </w:p>
    <w:p w14:paraId="768D0E94" w14:textId="77777777" w:rsidR="0021306B" w:rsidRDefault="0021306B" w:rsidP="0021306B">
      <w:pPr>
        <w:tabs>
          <w:tab w:val="left" w:pos="1080"/>
        </w:tabs>
        <w:ind w:left="1080" w:hanging="1080"/>
        <w:jc w:val="both"/>
        <w:rPr>
          <w:rFonts w:cs="Arial"/>
          <w:sz w:val="24"/>
          <w:lang w:val="en-GB"/>
        </w:rPr>
      </w:pPr>
      <w:r>
        <w:rPr>
          <w:rFonts w:cs="Arial"/>
          <w:b/>
          <w:sz w:val="24"/>
          <w:lang w:val="en-GB"/>
        </w:rPr>
        <w:t>2.3.10.5</w:t>
      </w:r>
      <w:r>
        <w:rPr>
          <w:rFonts w:cs="Arial"/>
          <w:b/>
          <w:sz w:val="24"/>
          <w:lang w:val="en-GB"/>
        </w:rPr>
        <w:tab/>
      </w:r>
      <w:r>
        <w:rPr>
          <w:rFonts w:cs="Arial"/>
          <w:sz w:val="24"/>
          <w:lang w:val="en-GB"/>
        </w:rPr>
        <w:t>The requirements laid down in clause 1.3.1.8 b) shall have to be complied with if carriers are used to transport persons, i.e. the maximum permissible operating speed shall not exceed 50 % of the nominal operating speed and never exceed 2.0 m/s. Adequate measures shall be taken to protect persons against the risk of falling out of the carrier. Gripping brakes, if any, shall be within the reach of passengers for them to release the brake anytime. Communication via telephone or radio shall be provided for technicians who take a carrier in order to inspect the line to have the possibility to communicate directly with the engine operator.</w:t>
      </w:r>
    </w:p>
    <w:p w14:paraId="1C753DC0" w14:textId="77777777" w:rsidR="0021306B" w:rsidRDefault="0021306B" w:rsidP="0021306B">
      <w:pPr>
        <w:tabs>
          <w:tab w:val="left" w:pos="1080"/>
        </w:tabs>
        <w:ind w:left="1080" w:hanging="1080"/>
        <w:jc w:val="both"/>
        <w:rPr>
          <w:rFonts w:cs="Arial"/>
          <w:sz w:val="24"/>
          <w:lang w:val="en-GB"/>
        </w:rPr>
      </w:pPr>
    </w:p>
    <w:p w14:paraId="58CEBD80" w14:textId="77777777" w:rsidR="0021306B" w:rsidRDefault="0021306B" w:rsidP="0021306B">
      <w:pPr>
        <w:tabs>
          <w:tab w:val="left" w:pos="1080"/>
        </w:tabs>
        <w:ind w:left="1080" w:hanging="1080"/>
        <w:jc w:val="both"/>
        <w:rPr>
          <w:rFonts w:cs="Arial"/>
          <w:sz w:val="24"/>
          <w:lang w:val="en-GB"/>
        </w:rPr>
      </w:pPr>
      <w:r>
        <w:rPr>
          <w:rFonts w:cs="Arial"/>
          <w:b/>
          <w:sz w:val="24"/>
          <w:lang w:val="en-GB"/>
        </w:rPr>
        <w:t>2.3.10.6</w:t>
      </w:r>
      <w:r>
        <w:rPr>
          <w:rFonts w:cs="Arial"/>
          <w:b/>
          <w:sz w:val="24"/>
          <w:lang w:val="en-GB"/>
        </w:rPr>
        <w:tab/>
      </w:r>
      <w:r>
        <w:rPr>
          <w:rFonts w:cs="Arial"/>
          <w:sz w:val="24"/>
          <w:lang w:val="en-GB"/>
        </w:rPr>
        <w:t>Gripping brakes shall be provided for if the safety analysis reveals the need to provide gripping brakes as a means to eliminate or minimize identified danger scenarios.</w:t>
      </w:r>
    </w:p>
    <w:p w14:paraId="0E48ADAC" w14:textId="77777777" w:rsidR="0021306B" w:rsidRDefault="0021306B" w:rsidP="0021306B">
      <w:pPr>
        <w:tabs>
          <w:tab w:val="left" w:pos="1080"/>
        </w:tabs>
        <w:ind w:left="1080" w:hanging="1080"/>
        <w:jc w:val="both"/>
        <w:rPr>
          <w:rFonts w:cs="Arial"/>
          <w:sz w:val="24"/>
          <w:lang w:val="en-GB"/>
        </w:rPr>
      </w:pPr>
    </w:p>
    <w:p w14:paraId="153B4E9E" w14:textId="77777777" w:rsidR="0021306B" w:rsidRDefault="0021306B" w:rsidP="0021306B">
      <w:pPr>
        <w:tabs>
          <w:tab w:val="left" w:pos="1080"/>
        </w:tabs>
        <w:ind w:left="1080" w:hanging="1080"/>
        <w:jc w:val="both"/>
        <w:rPr>
          <w:rFonts w:cs="Arial"/>
          <w:sz w:val="24"/>
          <w:lang w:val="en-GB"/>
        </w:rPr>
      </w:pPr>
      <w:r w:rsidRPr="00C95D9B">
        <w:rPr>
          <w:rFonts w:cs="Arial"/>
          <w:b/>
          <w:sz w:val="24"/>
          <w:lang w:val="en-GB"/>
        </w:rPr>
        <w:t>2.3.10.6.1</w:t>
      </w:r>
      <w:r>
        <w:rPr>
          <w:rFonts w:cs="Arial"/>
          <w:b/>
          <w:szCs w:val="22"/>
          <w:lang w:val="en-GB"/>
        </w:rPr>
        <w:tab/>
        <w:t xml:space="preserve"> </w:t>
      </w:r>
      <w:r>
        <w:rPr>
          <w:rFonts w:cs="Arial"/>
          <w:sz w:val="24"/>
          <w:lang w:val="en-GB"/>
        </w:rPr>
        <w:t>Measures shall be taken to provide certainty that the failure of the haul rope or ballast rope will trigger the release of the gripping brake and that the release of the gripping brake will not give rise to the risk of derailment or uplift of the carrier truck.</w:t>
      </w:r>
    </w:p>
    <w:p w14:paraId="1F43C08B" w14:textId="77777777" w:rsidR="0021306B" w:rsidRDefault="0021306B" w:rsidP="0021306B">
      <w:pPr>
        <w:tabs>
          <w:tab w:val="left" w:pos="1080"/>
        </w:tabs>
        <w:ind w:left="1080" w:hanging="1080"/>
        <w:jc w:val="both"/>
        <w:rPr>
          <w:rFonts w:cs="Arial"/>
          <w:sz w:val="24"/>
          <w:lang w:val="en-GB"/>
        </w:rPr>
      </w:pPr>
    </w:p>
    <w:p w14:paraId="053E505E" w14:textId="77777777" w:rsidR="0021306B" w:rsidRDefault="0021306B" w:rsidP="0021306B">
      <w:pPr>
        <w:tabs>
          <w:tab w:val="left" w:pos="1080"/>
        </w:tabs>
        <w:ind w:left="1080" w:hanging="1080"/>
        <w:jc w:val="both"/>
        <w:rPr>
          <w:rFonts w:cs="Arial"/>
          <w:sz w:val="24"/>
          <w:lang w:val="en-GB"/>
        </w:rPr>
      </w:pPr>
      <w:r w:rsidRPr="00C95D9B">
        <w:rPr>
          <w:rFonts w:cs="Arial"/>
          <w:b/>
          <w:sz w:val="24"/>
          <w:lang w:val="en-GB"/>
        </w:rPr>
        <w:t>2.3.10.6.2</w:t>
      </w:r>
      <w:r>
        <w:rPr>
          <w:rFonts w:cs="Arial"/>
          <w:b/>
          <w:szCs w:val="22"/>
          <w:lang w:val="en-GB"/>
        </w:rPr>
        <w:tab/>
        <w:t xml:space="preserve"> </w:t>
      </w:r>
      <w:r w:rsidRPr="00EC6215">
        <w:rPr>
          <w:rFonts w:cs="Arial"/>
          <w:szCs w:val="22"/>
          <w:lang w:val="en-GB"/>
        </w:rPr>
        <w:t>Depending on the solutions</w:t>
      </w:r>
      <w:r>
        <w:rPr>
          <w:rFonts w:cs="Arial"/>
          <w:szCs w:val="22"/>
          <w:lang w:val="en-GB"/>
        </w:rPr>
        <w:t xml:space="preserve"> which has been adopted </w:t>
      </w:r>
      <w:r>
        <w:rPr>
          <w:rFonts w:cs="Arial"/>
          <w:sz w:val="24"/>
          <w:lang w:val="en-GB"/>
        </w:rPr>
        <w:t>t</w:t>
      </w:r>
      <w:r w:rsidRPr="00EC6215">
        <w:rPr>
          <w:rFonts w:cs="Arial"/>
          <w:sz w:val="24"/>
          <w:lang w:val="en-GB"/>
        </w:rPr>
        <w:t>he</w:t>
      </w:r>
      <w:r>
        <w:rPr>
          <w:rFonts w:cs="Arial"/>
          <w:sz w:val="24"/>
          <w:lang w:val="en-GB"/>
        </w:rPr>
        <w:t xml:space="preserve"> gripping brake shall either exert its action on the track rail, a dedicated braking rail or on a brake rope. The required safety shall have to be verified in all cases in which there is a potential risk that the action of the brake may give rise to a unilateral force affecting the stability of the carrier.</w:t>
      </w:r>
    </w:p>
    <w:p w14:paraId="429DDEA5" w14:textId="77777777" w:rsidR="0021306B" w:rsidRDefault="0021306B" w:rsidP="0021306B">
      <w:pPr>
        <w:tabs>
          <w:tab w:val="left" w:pos="1080"/>
        </w:tabs>
        <w:ind w:left="1080" w:hanging="1080"/>
        <w:jc w:val="both"/>
        <w:rPr>
          <w:rFonts w:cs="Arial"/>
          <w:sz w:val="24"/>
          <w:lang w:val="en-GB"/>
        </w:rPr>
      </w:pPr>
      <w:r>
        <w:rPr>
          <w:rFonts w:cs="Arial"/>
          <w:sz w:val="24"/>
          <w:lang w:val="en-GB"/>
        </w:rPr>
        <w:br w:type="page"/>
      </w:r>
    </w:p>
    <w:p w14:paraId="3D733822" w14:textId="77777777" w:rsidR="0021306B" w:rsidRDefault="0021306B" w:rsidP="0021306B">
      <w:pPr>
        <w:tabs>
          <w:tab w:val="left" w:pos="1080"/>
        </w:tabs>
        <w:ind w:left="1080" w:hanging="1080"/>
        <w:jc w:val="both"/>
        <w:rPr>
          <w:rFonts w:cs="Arial"/>
          <w:sz w:val="24"/>
          <w:lang w:val="en-GB"/>
        </w:rPr>
      </w:pPr>
      <w:r w:rsidRPr="00C95D9B">
        <w:rPr>
          <w:rFonts w:cs="Arial"/>
          <w:b/>
          <w:sz w:val="24"/>
          <w:lang w:val="en-GB"/>
        </w:rPr>
        <w:t>2.3.10.6.3</w:t>
      </w:r>
      <w:r>
        <w:rPr>
          <w:rFonts w:cs="Arial"/>
          <w:b/>
          <w:szCs w:val="22"/>
          <w:lang w:val="en-GB"/>
        </w:rPr>
        <w:tab/>
        <w:t xml:space="preserve"> </w:t>
      </w:r>
      <w:r>
        <w:rPr>
          <w:rFonts w:cs="Arial"/>
          <w:sz w:val="24"/>
          <w:lang w:val="en-GB"/>
        </w:rPr>
        <w:t>Where the release of the gripping brake has been triggered by the failure of the rope the built up braking force shall bring the carrier to a rest on the steepest section of the track with a deceleration at least equal to 0.5 m/s due allowance being made for the consequences of a possible wear of the brake shoes or dirt on the rail.</w:t>
      </w:r>
    </w:p>
    <w:p w14:paraId="083D422D" w14:textId="77777777" w:rsidR="0021306B" w:rsidRDefault="0021306B" w:rsidP="0021306B">
      <w:pPr>
        <w:tabs>
          <w:tab w:val="left" w:pos="1080"/>
        </w:tabs>
        <w:ind w:left="1080" w:hanging="1080"/>
        <w:jc w:val="both"/>
        <w:rPr>
          <w:rFonts w:cs="Arial"/>
          <w:sz w:val="24"/>
          <w:lang w:val="en-GB"/>
        </w:rPr>
      </w:pPr>
    </w:p>
    <w:p w14:paraId="31207950" w14:textId="77777777" w:rsidR="0021306B" w:rsidRDefault="0021306B" w:rsidP="0021306B">
      <w:pPr>
        <w:tabs>
          <w:tab w:val="left" w:pos="1080"/>
        </w:tabs>
        <w:ind w:left="1080" w:hanging="1080"/>
        <w:jc w:val="both"/>
        <w:rPr>
          <w:rFonts w:cs="Arial"/>
          <w:sz w:val="24"/>
          <w:lang w:val="en-GB"/>
        </w:rPr>
      </w:pPr>
      <w:r w:rsidRPr="00C95D9B">
        <w:rPr>
          <w:rFonts w:cs="Arial"/>
          <w:b/>
          <w:sz w:val="24"/>
          <w:lang w:val="en-GB"/>
        </w:rPr>
        <w:t>2.3.10.6.4</w:t>
      </w:r>
      <w:r>
        <w:rPr>
          <w:rFonts w:cs="Arial"/>
          <w:b/>
          <w:szCs w:val="22"/>
          <w:lang w:val="en-GB"/>
        </w:rPr>
        <w:tab/>
        <w:t xml:space="preserve"> </w:t>
      </w:r>
      <w:r>
        <w:rPr>
          <w:rFonts w:cs="Arial"/>
          <w:sz w:val="24"/>
          <w:lang w:val="en-GB"/>
        </w:rPr>
        <w:t>The release of the gripping brake shall automatically cause the drives to be powered down (slack rope switch).</w:t>
      </w:r>
    </w:p>
    <w:p w14:paraId="45DAB80C" w14:textId="77777777" w:rsidR="0021306B" w:rsidRDefault="0021306B" w:rsidP="0021306B">
      <w:pPr>
        <w:tabs>
          <w:tab w:val="left" w:pos="1080"/>
        </w:tabs>
        <w:ind w:left="1080" w:hanging="1080"/>
        <w:jc w:val="both"/>
        <w:rPr>
          <w:rFonts w:cs="Arial"/>
          <w:sz w:val="24"/>
          <w:lang w:val="en-GB"/>
        </w:rPr>
      </w:pPr>
    </w:p>
    <w:p w14:paraId="72D370DC" w14:textId="77777777" w:rsidR="0021306B" w:rsidRDefault="0021306B" w:rsidP="0021306B">
      <w:pPr>
        <w:tabs>
          <w:tab w:val="left" w:pos="1080"/>
        </w:tabs>
        <w:ind w:left="1080" w:hanging="1080"/>
        <w:jc w:val="both"/>
        <w:rPr>
          <w:rFonts w:cs="Arial"/>
          <w:sz w:val="24"/>
          <w:lang w:val="en-GB"/>
        </w:rPr>
      </w:pPr>
      <w:r w:rsidRPr="00C95D9B">
        <w:rPr>
          <w:rFonts w:cs="Arial"/>
          <w:b/>
          <w:sz w:val="24"/>
          <w:lang w:val="en-GB"/>
        </w:rPr>
        <w:t>2.3.10.6.5</w:t>
      </w:r>
      <w:r>
        <w:rPr>
          <w:rFonts w:cs="Arial"/>
          <w:b/>
          <w:szCs w:val="22"/>
          <w:lang w:val="en-GB"/>
        </w:rPr>
        <w:tab/>
        <w:t xml:space="preserve"> </w:t>
      </w:r>
      <w:r>
        <w:rPr>
          <w:rFonts w:cs="Arial"/>
          <w:sz w:val="24"/>
          <w:lang w:val="en-GB"/>
        </w:rPr>
        <w:t>The release (may be accidental) of the braking device, in particular release while the carrier is travelling uphill, shall never give rise to a dangerous situation, for instance failure of a rope, derailment, loss of the load. To obviate the occurrence of such a risk it is possible to carry out the uphill travel with a reduced braking force or install a brake release retarder.</w:t>
      </w:r>
    </w:p>
    <w:p w14:paraId="349D9338" w14:textId="77777777" w:rsidR="0021306B" w:rsidRDefault="0021306B" w:rsidP="0021306B">
      <w:pPr>
        <w:tabs>
          <w:tab w:val="left" w:pos="1080"/>
        </w:tabs>
        <w:ind w:left="1080" w:hanging="1080"/>
        <w:jc w:val="both"/>
        <w:rPr>
          <w:rFonts w:cs="Arial"/>
          <w:sz w:val="24"/>
          <w:lang w:val="en-GB"/>
        </w:rPr>
      </w:pPr>
    </w:p>
    <w:p w14:paraId="1C25A962" w14:textId="77777777" w:rsidR="0021306B" w:rsidRDefault="0021306B" w:rsidP="0021306B">
      <w:pPr>
        <w:numPr>
          <w:ilvl w:val="4"/>
          <w:numId w:val="46"/>
        </w:numPr>
        <w:jc w:val="both"/>
        <w:rPr>
          <w:rFonts w:cs="Arial"/>
          <w:sz w:val="24"/>
          <w:lang w:val="en-GB"/>
        </w:rPr>
      </w:pPr>
      <w:r>
        <w:rPr>
          <w:rFonts w:cs="Arial"/>
          <w:sz w:val="24"/>
          <w:lang w:val="en-GB"/>
        </w:rPr>
        <w:t xml:space="preserve"> Measures shall be taken to ensure a safe access to the carrier, for instance by providing an inspection platform, an inspection vehicle, a ladder, etc.</w:t>
      </w:r>
    </w:p>
    <w:p w14:paraId="6BDFC680" w14:textId="77777777" w:rsidR="0021306B" w:rsidRPr="00B41110" w:rsidRDefault="0021306B" w:rsidP="0021306B">
      <w:pPr>
        <w:tabs>
          <w:tab w:val="left" w:pos="1080"/>
        </w:tabs>
        <w:jc w:val="both"/>
        <w:rPr>
          <w:rFonts w:cs="Arial"/>
          <w:sz w:val="24"/>
          <w:lang w:val="en-GB"/>
        </w:rPr>
      </w:pPr>
      <w:r>
        <w:rPr>
          <w:rFonts w:cs="Arial"/>
          <w:b/>
          <w:sz w:val="24"/>
          <w:lang w:val="en-GB"/>
        </w:rPr>
        <w:br w:type="page"/>
      </w:r>
      <w:r>
        <w:rPr>
          <w:rFonts w:cs="Arial"/>
          <w:b/>
          <w:sz w:val="24"/>
          <w:lang w:val="en-GB"/>
        </w:rPr>
        <w:lastRenderedPageBreak/>
        <w:t>2.3.11</w:t>
      </w:r>
      <w:r>
        <w:rPr>
          <w:rFonts w:cs="Arial"/>
          <w:b/>
          <w:sz w:val="24"/>
          <w:lang w:val="en-GB"/>
        </w:rPr>
        <w:tab/>
        <w:t>Safety devices</w:t>
      </w:r>
    </w:p>
    <w:p w14:paraId="02CF1BA8" w14:textId="77777777" w:rsidR="0021306B" w:rsidRDefault="0021306B" w:rsidP="0021306B">
      <w:pPr>
        <w:tabs>
          <w:tab w:val="left" w:pos="1080"/>
        </w:tabs>
        <w:ind w:left="1080" w:hanging="1080"/>
        <w:jc w:val="both"/>
        <w:rPr>
          <w:rFonts w:cs="Arial"/>
          <w:b/>
          <w:sz w:val="24"/>
          <w:lang w:val="en-GB"/>
        </w:rPr>
      </w:pPr>
    </w:p>
    <w:p w14:paraId="5E64B8F2" w14:textId="77777777" w:rsidR="0021306B" w:rsidRDefault="0021306B" w:rsidP="0021306B">
      <w:pPr>
        <w:tabs>
          <w:tab w:val="left" w:pos="1080"/>
        </w:tabs>
        <w:ind w:left="1080" w:hanging="1080"/>
        <w:jc w:val="both"/>
        <w:rPr>
          <w:rFonts w:cs="Arial"/>
          <w:sz w:val="24"/>
          <w:lang w:val="en-GB"/>
        </w:rPr>
      </w:pPr>
      <w:r>
        <w:rPr>
          <w:rFonts w:cs="Arial"/>
          <w:b/>
          <w:sz w:val="24"/>
          <w:lang w:val="en-GB"/>
        </w:rPr>
        <w:t>2.3.11.1</w:t>
      </w:r>
      <w:r>
        <w:rPr>
          <w:rFonts w:cs="Arial"/>
          <w:b/>
          <w:sz w:val="24"/>
          <w:lang w:val="en-GB"/>
        </w:rPr>
        <w:tab/>
      </w:r>
      <w:r>
        <w:rPr>
          <w:rFonts w:cs="Arial"/>
          <w:sz w:val="24"/>
          <w:lang w:val="en-GB"/>
        </w:rPr>
        <w:t>The electrical equipment of funiculars shall include a key operated master switch and a differential relay circuit breaker capable of interrupting the overall power supply.</w:t>
      </w:r>
    </w:p>
    <w:p w14:paraId="59180F9B" w14:textId="77777777" w:rsidR="0021306B" w:rsidRDefault="0021306B" w:rsidP="0021306B">
      <w:pPr>
        <w:tabs>
          <w:tab w:val="left" w:pos="1080"/>
        </w:tabs>
        <w:ind w:left="1080" w:hanging="1080"/>
        <w:jc w:val="both"/>
        <w:rPr>
          <w:rFonts w:cs="Arial"/>
          <w:sz w:val="24"/>
          <w:lang w:val="en-GB"/>
        </w:rPr>
      </w:pPr>
    </w:p>
    <w:p w14:paraId="0B1B892D" w14:textId="77777777" w:rsidR="0021306B" w:rsidRDefault="0021306B" w:rsidP="0021306B">
      <w:pPr>
        <w:tabs>
          <w:tab w:val="left" w:pos="1080"/>
        </w:tabs>
        <w:ind w:left="1080" w:hanging="1080"/>
        <w:jc w:val="both"/>
        <w:rPr>
          <w:rFonts w:cs="Arial"/>
          <w:sz w:val="24"/>
          <w:lang w:val="en-GB"/>
        </w:rPr>
      </w:pPr>
      <w:r>
        <w:rPr>
          <w:rFonts w:cs="Arial"/>
          <w:b/>
          <w:sz w:val="24"/>
          <w:lang w:val="en-GB"/>
        </w:rPr>
        <w:t>2.3.11.2</w:t>
      </w:r>
      <w:r>
        <w:rPr>
          <w:rFonts w:cs="Arial"/>
          <w:b/>
          <w:sz w:val="24"/>
          <w:lang w:val="en-GB"/>
        </w:rPr>
        <w:tab/>
      </w:r>
      <w:r>
        <w:rPr>
          <w:rFonts w:cs="Arial"/>
          <w:sz w:val="24"/>
          <w:lang w:val="en-GB"/>
        </w:rPr>
        <w:t>Circuit diagrams of the electrical, hydraulic and pneumatic equipment shall be kept in the drive station ready to be handed out to the maintenance technicians. Diagrams shall be complete of accurate reference indications of all components and of their identification. All components shall have indelibly marked on them their identification.</w:t>
      </w:r>
    </w:p>
    <w:p w14:paraId="3A6A2AFC" w14:textId="77777777" w:rsidR="0021306B" w:rsidRDefault="0021306B" w:rsidP="0021306B">
      <w:pPr>
        <w:tabs>
          <w:tab w:val="left" w:pos="1080"/>
        </w:tabs>
        <w:ind w:left="1080" w:hanging="1080"/>
        <w:jc w:val="both"/>
        <w:rPr>
          <w:rFonts w:cs="Arial"/>
          <w:sz w:val="24"/>
          <w:lang w:val="en-GB"/>
        </w:rPr>
      </w:pPr>
    </w:p>
    <w:p w14:paraId="15FFE2C3" w14:textId="77777777" w:rsidR="0021306B" w:rsidRDefault="0021306B" w:rsidP="0021306B">
      <w:pPr>
        <w:tabs>
          <w:tab w:val="left" w:pos="1080"/>
        </w:tabs>
        <w:ind w:left="1080" w:hanging="1080"/>
        <w:jc w:val="both"/>
        <w:rPr>
          <w:rFonts w:cs="Arial"/>
          <w:sz w:val="24"/>
          <w:lang w:val="en-GB"/>
        </w:rPr>
      </w:pPr>
      <w:r>
        <w:rPr>
          <w:rFonts w:cs="Arial"/>
          <w:b/>
          <w:sz w:val="24"/>
          <w:lang w:val="en-GB"/>
        </w:rPr>
        <w:t>2.3.11.3</w:t>
      </w:r>
      <w:r>
        <w:rPr>
          <w:rFonts w:cs="Arial"/>
          <w:b/>
          <w:sz w:val="24"/>
          <w:lang w:val="en-GB"/>
        </w:rPr>
        <w:tab/>
      </w:r>
      <w:r>
        <w:rPr>
          <w:rFonts w:cs="Arial"/>
          <w:sz w:val="24"/>
          <w:lang w:val="en-GB"/>
        </w:rPr>
        <w:t>The funicular shall have a built-in emergency shutdown circuit which can be opened by readily identifiable emergency shutdown push buttons placed in all critical points of the funicular. The emergency shutdown circuit shall bring the funicular to a rest within the shortest possible, yet for persons and loads reasonably acceptable reaction time (shortest possible, yet reasonably acceptable distance). Restart shall not be possible unless actuated by the conductor’s manually operated restart command. The power outage shall also cause the emergency shutdown circuit to become active.</w:t>
      </w:r>
    </w:p>
    <w:p w14:paraId="14AB04D2" w14:textId="77777777" w:rsidR="0021306B" w:rsidRDefault="0021306B" w:rsidP="0021306B">
      <w:pPr>
        <w:tabs>
          <w:tab w:val="left" w:pos="1080"/>
        </w:tabs>
        <w:ind w:left="1080" w:hanging="1080"/>
        <w:jc w:val="both"/>
        <w:rPr>
          <w:rFonts w:cs="Arial"/>
          <w:sz w:val="24"/>
          <w:lang w:val="en-GB"/>
        </w:rPr>
      </w:pPr>
    </w:p>
    <w:p w14:paraId="7FE4A5AE" w14:textId="77777777" w:rsidR="0021306B" w:rsidRDefault="0021306B" w:rsidP="0021306B">
      <w:pPr>
        <w:tabs>
          <w:tab w:val="left" w:pos="1080"/>
        </w:tabs>
        <w:ind w:left="1080" w:hanging="1080"/>
        <w:jc w:val="both"/>
        <w:rPr>
          <w:rFonts w:cs="Arial"/>
          <w:sz w:val="24"/>
          <w:lang w:val="en-GB"/>
        </w:rPr>
      </w:pPr>
      <w:r>
        <w:rPr>
          <w:rFonts w:cs="Arial"/>
          <w:b/>
          <w:sz w:val="24"/>
          <w:lang w:val="en-GB"/>
        </w:rPr>
        <w:t>2.3.11.4</w:t>
      </w:r>
      <w:r>
        <w:rPr>
          <w:rFonts w:cs="Arial"/>
          <w:b/>
          <w:sz w:val="24"/>
          <w:lang w:val="en-GB"/>
        </w:rPr>
        <w:tab/>
      </w:r>
      <w:r w:rsidRPr="00993FFD">
        <w:rPr>
          <w:rFonts w:cs="Arial"/>
          <w:sz w:val="24"/>
          <w:lang w:val="en-GB"/>
        </w:rPr>
        <w:t>All safety circuits (including the emergency shutdown circuit) shall be normally closed circuits</w:t>
      </w:r>
      <w:r>
        <w:rPr>
          <w:rFonts w:cs="Arial"/>
          <w:color w:val="FF0000"/>
          <w:sz w:val="24"/>
          <w:lang w:val="en-GB"/>
        </w:rPr>
        <w:t>.</w:t>
      </w:r>
      <w:r>
        <w:rPr>
          <w:rFonts w:cs="Arial"/>
          <w:sz w:val="24"/>
          <w:lang w:val="en-GB"/>
        </w:rPr>
        <w:t xml:space="preserve"> Outside the drive station only low voltage power supply of circuits shall be permitted. The array of shutdown devices shall bring the funicular safely to a rest, for instance by means of forced commutation contacts or special circuit techniques, such as for instance circuit duplication and functional tests. Emergency shutdown push buttons shall have to be reset manually.</w:t>
      </w:r>
    </w:p>
    <w:p w14:paraId="01B509AA" w14:textId="77777777" w:rsidR="0021306B" w:rsidRDefault="0021306B" w:rsidP="0021306B">
      <w:pPr>
        <w:tabs>
          <w:tab w:val="left" w:pos="1080"/>
        </w:tabs>
        <w:ind w:left="1080" w:hanging="1080"/>
        <w:jc w:val="both"/>
        <w:rPr>
          <w:rFonts w:cs="Arial"/>
          <w:sz w:val="24"/>
          <w:lang w:val="en-GB"/>
        </w:rPr>
      </w:pPr>
    </w:p>
    <w:p w14:paraId="19405F34" w14:textId="77777777" w:rsidR="0021306B" w:rsidRDefault="0021306B" w:rsidP="0021306B">
      <w:pPr>
        <w:tabs>
          <w:tab w:val="left" w:pos="1080"/>
        </w:tabs>
        <w:ind w:left="1080" w:hanging="1080"/>
        <w:jc w:val="both"/>
        <w:rPr>
          <w:rFonts w:cs="Arial"/>
          <w:sz w:val="24"/>
          <w:lang w:val="en-GB"/>
        </w:rPr>
      </w:pPr>
      <w:r>
        <w:rPr>
          <w:rFonts w:cs="Arial"/>
          <w:b/>
          <w:sz w:val="24"/>
          <w:lang w:val="en-GB"/>
        </w:rPr>
        <w:t>2.3.11.5</w:t>
      </w:r>
      <w:r>
        <w:rPr>
          <w:rFonts w:cs="Arial"/>
          <w:b/>
          <w:sz w:val="24"/>
          <w:lang w:val="en-GB"/>
        </w:rPr>
        <w:tab/>
      </w:r>
      <w:r>
        <w:rPr>
          <w:rFonts w:cs="Arial"/>
          <w:sz w:val="24"/>
          <w:lang w:val="en-GB"/>
        </w:rPr>
        <w:t>Every disorder responsible for a stoppage of the funicular shall be displayed on the monitor and the signal shall not be cancelled until the ropeway’s perfect operability has been restored.</w:t>
      </w:r>
    </w:p>
    <w:p w14:paraId="55911A52" w14:textId="77777777" w:rsidR="0021306B" w:rsidRDefault="0021306B" w:rsidP="0021306B">
      <w:pPr>
        <w:tabs>
          <w:tab w:val="left" w:pos="1080"/>
        </w:tabs>
        <w:ind w:left="1080" w:hanging="1080"/>
        <w:jc w:val="both"/>
        <w:rPr>
          <w:rFonts w:cs="Arial"/>
          <w:sz w:val="24"/>
          <w:lang w:val="en-GB"/>
        </w:rPr>
      </w:pPr>
    </w:p>
    <w:p w14:paraId="3AAB90C2" w14:textId="77777777" w:rsidR="0021306B" w:rsidRDefault="0021306B" w:rsidP="0021306B">
      <w:pPr>
        <w:tabs>
          <w:tab w:val="left" w:pos="1080"/>
        </w:tabs>
        <w:ind w:left="1080" w:hanging="1080"/>
        <w:jc w:val="both"/>
        <w:rPr>
          <w:rFonts w:cs="Arial"/>
          <w:sz w:val="24"/>
          <w:lang w:val="en-GB"/>
        </w:rPr>
      </w:pPr>
      <w:r w:rsidRPr="00F25533">
        <w:rPr>
          <w:rFonts w:cs="Arial"/>
          <w:b/>
          <w:sz w:val="24"/>
          <w:lang w:val="en-GB"/>
        </w:rPr>
        <w:t>2.3.11.6</w:t>
      </w:r>
      <w:r>
        <w:rPr>
          <w:rFonts w:cs="Arial"/>
          <w:b/>
          <w:sz w:val="24"/>
          <w:lang w:val="en-GB"/>
        </w:rPr>
        <w:tab/>
      </w:r>
      <w:r>
        <w:rPr>
          <w:rFonts w:cs="Arial"/>
          <w:sz w:val="24"/>
          <w:lang w:val="en-GB"/>
        </w:rPr>
        <w:t>All funiculars shall have an in-built lightning protection and grounding system.  All metallic components (drive station, track rope, line support structures, return station etc) shall be electrically interconnected by means of electrical conductors having an adequate cross-section. All electrical lines entering the station shall be protected against over-voltage.</w:t>
      </w:r>
    </w:p>
    <w:p w14:paraId="62DD3B91" w14:textId="77777777" w:rsidR="0021306B" w:rsidRDefault="0021306B" w:rsidP="0021306B">
      <w:pPr>
        <w:tabs>
          <w:tab w:val="left" w:pos="1080"/>
        </w:tabs>
        <w:ind w:left="1080" w:hanging="1080"/>
        <w:jc w:val="both"/>
        <w:rPr>
          <w:rFonts w:cs="Arial"/>
          <w:sz w:val="24"/>
          <w:lang w:val="en-GB"/>
        </w:rPr>
      </w:pPr>
    </w:p>
    <w:p w14:paraId="5C430264" w14:textId="77777777" w:rsidR="0021306B" w:rsidRDefault="0021306B" w:rsidP="0021306B">
      <w:pPr>
        <w:tabs>
          <w:tab w:val="left" w:pos="1080"/>
        </w:tabs>
        <w:ind w:left="1080" w:hanging="1080"/>
        <w:jc w:val="both"/>
        <w:rPr>
          <w:rFonts w:cs="Arial"/>
          <w:sz w:val="24"/>
          <w:lang w:val="en-GB"/>
        </w:rPr>
      </w:pPr>
      <w:r>
        <w:rPr>
          <w:rFonts w:cs="Arial"/>
          <w:b/>
          <w:sz w:val="24"/>
          <w:lang w:val="en-GB"/>
        </w:rPr>
        <w:t>2.3.11.7</w:t>
      </w:r>
      <w:r>
        <w:rPr>
          <w:rFonts w:cs="Arial"/>
          <w:sz w:val="24"/>
          <w:lang w:val="en-GB"/>
        </w:rPr>
        <w:t xml:space="preserve"> </w:t>
      </w:r>
      <w:r>
        <w:rPr>
          <w:rFonts w:cs="Arial"/>
          <w:sz w:val="24"/>
          <w:lang w:val="en-GB"/>
        </w:rPr>
        <w:tab/>
        <w:t>Funiculars shall feature all the necessary indicators, such as for instance indicators of power consumption, speed meters, indicators of the hydraulic pressure, counters of hours of operation, counters of trips etc.</w:t>
      </w:r>
    </w:p>
    <w:p w14:paraId="11BF9291" w14:textId="77777777" w:rsidR="0021306B" w:rsidRDefault="0021306B" w:rsidP="0021306B">
      <w:pPr>
        <w:tabs>
          <w:tab w:val="left" w:pos="1080"/>
        </w:tabs>
        <w:ind w:left="1080" w:hanging="1080"/>
        <w:jc w:val="both"/>
        <w:rPr>
          <w:rFonts w:cs="Arial"/>
          <w:sz w:val="24"/>
          <w:lang w:val="en-GB"/>
        </w:rPr>
      </w:pPr>
    </w:p>
    <w:p w14:paraId="7D668F27" w14:textId="77777777" w:rsidR="0021306B" w:rsidRDefault="0021306B" w:rsidP="0021306B">
      <w:pPr>
        <w:tabs>
          <w:tab w:val="left" w:pos="1080"/>
        </w:tabs>
        <w:ind w:left="1080" w:hanging="1080"/>
        <w:jc w:val="both"/>
        <w:rPr>
          <w:rFonts w:cs="Arial"/>
          <w:sz w:val="24"/>
          <w:lang w:val="en-GB"/>
        </w:rPr>
      </w:pPr>
      <w:r w:rsidRPr="00777780">
        <w:rPr>
          <w:rFonts w:cs="Arial"/>
          <w:b/>
          <w:sz w:val="24"/>
          <w:lang w:val="en-GB"/>
        </w:rPr>
        <w:t>2.3.11.8</w:t>
      </w:r>
      <w:r>
        <w:rPr>
          <w:rFonts w:cs="Arial"/>
          <w:sz w:val="24"/>
          <w:lang w:val="en-GB"/>
        </w:rPr>
        <w:tab/>
        <w:t>The funicular should preferably feature a fail-safe stored programme control, SPC, having the function to monitor, keep records and documented evidence of all arising events and disorders. Provision of a remote enquiry system is desirable.</w:t>
      </w:r>
    </w:p>
    <w:p w14:paraId="628EBA23" w14:textId="77777777" w:rsidR="0021306B" w:rsidRDefault="0021306B" w:rsidP="0021306B">
      <w:pPr>
        <w:tabs>
          <w:tab w:val="left" w:pos="1080"/>
        </w:tabs>
        <w:ind w:left="1080" w:hanging="1080"/>
        <w:jc w:val="both"/>
        <w:rPr>
          <w:rFonts w:cs="Arial"/>
          <w:sz w:val="24"/>
          <w:lang w:val="en-GB"/>
        </w:rPr>
      </w:pPr>
    </w:p>
    <w:p w14:paraId="1887AB02" w14:textId="77777777" w:rsidR="0021306B" w:rsidRDefault="0021306B" w:rsidP="0021306B">
      <w:pPr>
        <w:tabs>
          <w:tab w:val="left" w:pos="1080"/>
        </w:tabs>
        <w:ind w:left="1080" w:hanging="1080"/>
        <w:jc w:val="both"/>
        <w:rPr>
          <w:rFonts w:cs="Arial"/>
          <w:sz w:val="24"/>
          <w:lang w:val="en-GB"/>
        </w:rPr>
      </w:pPr>
      <w:r>
        <w:rPr>
          <w:rFonts w:cs="Arial"/>
          <w:b/>
          <w:sz w:val="24"/>
          <w:lang w:val="en-GB"/>
        </w:rPr>
        <w:t>2.3.11.9</w:t>
      </w:r>
      <w:r>
        <w:rPr>
          <w:rFonts w:cs="Arial"/>
          <w:b/>
          <w:sz w:val="24"/>
          <w:lang w:val="en-GB"/>
        </w:rPr>
        <w:tab/>
      </w:r>
      <w:r>
        <w:rPr>
          <w:rFonts w:cs="Arial"/>
          <w:sz w:val="24"/>
          <w:lang w:val="en-GB"/>
        </w:rPr>
        <w:t xml:space="preserve">No person shall ever be put in danger when the funicular is being started. All concerned persons shall be duly warned in advance against likely risks. </w:t>
      </w:r>
    </w:p>
    <w:p w14:paraId="27B81A7C" w14:textId="77777777" w:rsidR="0021306B" w:rsidRDefault="0021306B" w:rsidP="0021306B">
      <w:pPr>
        <w:tabs>
          <w:tab w:val="left" w:pos="1080"/>
        </w:tabs>
        <w:ind w:left="1080" w:hanging="1080"/>
        <w:jc w:val="both"/>
        <w:rPr>
          <w:rFonts w:cs="Arial"/>
          <w:sz w:val="24"/>
          <w:lang w:val="en-GB"/>
        </w:rPr>
      </w:pPr>
      <w:r>
        <w:rPr>
          <w:rFonts w:cs="Arial"/>
          <w:sz w:val="24"/>
          <w:lang w:val="en-GB"/>
        </w:rPr>
        <w:br w:type="page"/>
      </w:r>
    </w:p>
    <w:p w14:paraId="5CDCC7B5" w14:textId="77777777" w:rsidR="0021306B" w:rsidRDefault="0021306B" w:rsidP="0021306B">
      <w:pPr>
        <w:tabs>
          <w:tab w:val="left" w:pos="1080"/>
        </w:tabs>
        <w:ind w:left="1080" w:hanging="1080"/>
        <w:jc w:val="both"/>
        <w:rPr>
          <w:rFonts w:cs="Arial"/>
          <w:sz w:val="24"/>
          <w:lang w:val="en-GB"/>
        </w:rPr>
      </w:pPr>
      <w:r w:rsidRPr="00C95D9B">
        <w:rPr>
          <w:rFonts w:cs="Arial"/>
          <w:b/>
          <w:sz w:val="24"/>
          <w:lang w:val="en-GB"/>
        </w:rPr>
        <w:t>2.3.11.10</w:t>
      </w:r>
      <w:r>
        <w:rPr>
          <w:rFonts w:cs="Arial"/>
          <w:b/>
          <w:szCs w:val="22"/>
          <w:lang w:val="en-GB"/>
        </w:rPr>
        <w:tab/>
      </w:r>
      <w:r w:rsidRPr="007A22E4">
        <w:rPr>
          <w:rFonts w:cs="Arial"/>
          <w:sz w:val="24"/>
          <w:lang w:val="en-GB"/>
        </w:rPr>
        <w:t>The ropeway shall feature a built-in ov</w:t>
      </w:r>
      <w:r>
        <w:rPr>
          <w:rFonts w:cs="Arial"/>
          <w:sz w:val="24"/>
          <w:lang w:val="en-GB"/>
        </w:rPr>
        <w:t>er-speed monitor which triggers</w:t>
      </w:r>
      <w:r w:rsidRPr="007A22E4">
        <w:rPr>
          <w:rFonts w:cs="Arial"/>
          <w:sz w:val="24"/>
          <w:lang w:val="en-GB"/>
        </w:rPr>
        <w:t xml:space="preserve"> the release of the safety </w:t>
      </w:r>
      <w:r>
        <w:rPr>
          <w:rFonts w:cs="Arial"/>
          <w:sz w:val="24"/>
          <w:lang w:val="en-GB"/>
        </w:rPr>
        <w:t xml:space="preserve">brake </w:t>
      </w:r>
      <w:r w:rsidRPr="007A22E4">
        <w:rPr>
          <w:rFonts w:cs="Arial"/>
          <w:sz w:val="24"/>
          <w:lang w:val="en-GB"/>
        </w:rPr>
        <w:t>of the drive and opens the emergency shutdown circuit as soon as the speed of the ropeway exceeds the maximum permissible speed.</w:t>
      </w:r>
    </w:p>
    <w:p w14:paraId="1CE66198" w14:textId="77777777" w:rsidR="0021306B" w:rsidRDefault="0021306B" w:rsidP="0021306B">
      <w:pPr>
        <w:tabs>
          <w:tab w:val="left" w:pos="1080"/>
        </w:tabs>
        <w:ind w:left="1080" w:hanging="1080"/>
        <w:jc w:val="both"/>
        <w:rPr>
          <w:rFonts w:cs="Arial"/>
          <w:sz w:val="24"/>
          <w:lang w:val="en-GB"/>
        </w:rPr>
      </w:pPr>
    </w:p>
    <w:p w14:paraId="4D3ABAD7" w14:textId="77777777" w:rsidR="0021306B" w:rsidRPr="007A22E4" w:rsidRDefault="0021306B" w:rsidP="0021306B">
      <w:pPr>
        <w:tabs>
          <w:tab w:val="left" w:pos="1080"/>
        </w:tabs>
        <w:ind w:left="1080" w:hanging="1080"/>
        <w:jc w:val="both"/>
        <w:rPr>
          <w:rFonts w:cs="Arial"/>
          <w:sz w:val="24"/>
          <w:lang w:val="en-GB"/>
        </w:rPr>
      </w:pPr>
      <w:r w:rsidRPr="00C95D9B">
        <w:rPr>
          <w:rFonts w:cs="Arial"/>
          <w:b/>
          <w:sz w:val="24"/>
          <w:lang w:val="en-GB"/>
        </w:rPr>
        <w:t>2.3.11.11</w:t>
      </w:r>
      <w:r>
        <w:rPr>
          <w:rFonts w:cs="Arial"/>
          <w:szCs w:val="22"/>
          <w:lang w:val="en-GB"/>
        </w:rPr>
        <w:tab/>
      </w:r>
      <w:r w:rsidRPr="007A22E4">
        <w:rPr>
          <w:rFonts w:cs="Arial"/>
          <w:sz w:val="24"/>
          <w:lang w:val="en-GB"/>
        </w:rPr>
        <w:t>Funiculars shall feature built-in overload mo</w:t>
      </w:r>
      <w:r>
        <w:rPr>
          <w:rFonts w:cs="Arial"/>
          <w:sz w:val="24"/>
          <w:lang w:val="en-GB"/>
        </w:rPr>
        <w:t>nitoring devices which stop the drive if the load exceeds the permissible payload.</w:t>
      </w:r>
    </w:p>
    <w:p w14:paraId="611EB3E7" w14:textId="77777777" w:rsidR="0021306B" w:rsidRDefault="0021306B" w:rsidP="0021306B">
      <w:pPr>
        <w:tabs>
          <w:tab w:val="left" w:pos="1080"/>
        </w:tabs>
        <w:ind w:left="1080" w:hanging="1080"/>
        <w:jc w:val="both"/>
        <w:rPr>
          <w:rFonts w:cs="Arial"/>
          <w:sz w:val="24"/>
          <w:lang w:val="en-GB"/>
        </w:rPr>
      </w:pPr>
    </w:p>
    <w:p w14:paraId="71E89109" w14:textId="77777777" w:rsidR="0021306B" w:rsidRPr="007A22E4" w:rsidRDefault="0021306B" w:rsidP="0021306B">
      <w:pPr>
        <w:tabs>
          <w:tab w:val="left" w:pos="1080"/>
        </w:tabs>
        <w:ind w:left="1080" w:hanging="1080"/>
        <w:jc w:val="both"/>
        <w:rPr>
          <w:rFonts w:cs="Arial"/>
          <w:sz w:val="24"/>
          <w:lang w:val="en-GB"/>
        </w:rPr>
      </w:pPr>
      <w:r w:rsidRPr="00C95D9B">
        <w:rPr>
          <w:rFonts w:cs="Arial"/>
          <w:b/>
          <w:sz w:val="24"/>
          <w:lang w:val="en-GB"/>
        </w:rPr>
        <w:t>2.3.22.12</w:t>
      </w:r>
      <w:r>
        <w:rPr>
          <w:rFonts w:cs="Arial"/>
          <w:b/>
          <w:sz w:val="24"/>
          <w:lang w:val="en-GB"/>
        </w:rPr>
        <w:tab/>
      </w:r>
      <w:r>
        <w:rPr>
          <w:rFonts w:cs="Arial"/>
          <w:sz w:val="24"/>
          <w:lang w:val="en-GB"/>
        </w:rPr>
        <w:t>T</w:t>
      </w:r>
      <w:r w:rsidRPr="007A22E4">
        <w:rPr>
          <w:rFonts w:cs="Arial"/>
          <w:sz w:val="24"/>
          <w:lang w:val="en-GB"/>
        </w:rPr>
        <w:t>he release of the different braking systems</w:t>
      </w:r>
      <w:r>
        <w:rPr>
          <w:rFonts w:cs="Arial"/>
          <w:sz w:val="24"/>
          <w:lang w:val="en-GB"/>
        </w:rPr>
        <w:t>, and in particular of the braking systems which have been actuated by a power outage or emergency stop, shall not lead to an excessive deceleration of the funicular.</w:t>
      </w:r>
    </w:p>
    <w:p w14:paraId="02110A99" w14:textId="77777777" w:rsidR="0021306B" w:rsidRDefault="0021306B" w:rsidP="0021306B">
      <w:pPr>
        <w:tabs>
          <w:tab w:val="left" w:pos="1080"/>
        </w:tabs>
        <w:ind w:left="1080" w:hanging="1080"/>
        <w:jc w:val="both"/>
        <w:rPr>
          <w:rFonts w:cs="Arial"/>
          <w:szCs w:val="22"/>
          <w:lang w:val="en-GB"/>
        </w:rPr>
      </w:pPr>
    </w:p>
    <w:p w14:paraId="62D03AAA" w14:textId="77777777" w:rsidR="0021306B" w:rsidRDefault="0021306B" w:rsidP="0021306B">
      <w:pPr>
        <w:tabs>
          <w:tab w:val="left" w:pos="1080"/>
        </w:tabs>
        <w:ind w:left="1080" w:hanging="1080"/>
        <w:jc w:val="both"/>
        <w:rPr>
          <w:rFonts w:cs="Arial"/>
          <w:sz w:val="24"/>
          <w:lang w:val="en-GB"/>
        </w:rPr>
      </w:pPr>
      <w:r w:rsidRPr="00C95D9B">
        <w:rPr>
          <w:rFonts w:cs="Arial"/>
          <w:b/>
          <w:sz w:val="24"/>
          <w:lang w:val="en-GB"/>
        </w:rPr>
        <w:t>2.3.11.13</w:t>
      </w:r>
      <w:r>
        <w:rPr>
          <w:rFonts w:cs="Arial"/>
          <w:b/>
          <w:szCs w:val="22"/>
          <w:lang w:val="en-GB"/>
        </w:rPr>
        <w:tab/>
      </w:r>
      <w:r>
        <w:rPr>
          <w:rFonts w:cs="Arial"/>
          <w:sz w:val="24"/>
          <w:lang w:val="en-GB"/>
        </w:rPr>
        <w:t>A reliable telephone based communication system shall ensure perfect communication between stations.</w:t>
      </w:r>
    </w:p>
    <w:p w14:paraId="6967769B" w14:textId="77777777" w:rsidR="0021306B" w:rsidRPr="00C03874" w:rsidRDefault="0021306B" w:rsidP="0021306B">
      <w:pPr>
        <w:tabs>
          <w:tab w:val="left" w:pos="1080"/>
        </w:tabs>
        <w:ind w:left="1080" w:hanging="1080"/>
        <w:jc w:val="both"/>
        <w:rPr>
          <w:rFonts w:cs="Arial"/>
          <w:sz w:val="24"/>
          <w:lang w:val="en-GB"/>
        </w:rPr>
      </w:pPr>
    </w:p>
    <w:p w14:paraId="413E09E6" w14:textId="77777777" w:rsidR="0021306B" w:rsidRPr="00C03874" w:rsidRDefault="0021306B" w:rsidP="0021306B">
      <w:pPr>
        <w:tabs>
          <w:tab w:val="left" w:pos="1080"/>
        </w:tabs>
        <w:ind w:left="1080" w:hanging="1080"/>
        <w:jc w:val="both"/>
        <w:rPr>
          <w:rFonts w:cs="Arial"/>
          <w:sz w:val="24"/>
          <w:lang w:val="en-GB"/>
        </w:rPr>
      </w:pPr>
      <w:r w:rsidRPr="00C95D9B">
        <w:rPr>
          <w:rFonts w:cs="Arial"/>
          <w:b/>
          <w:sz w:val="24"/>
          <w:lang w:val="en-GB"/>
        </w:rPr>
        <w:t>2.3.11.14</w:t>
      </w:r>
      <w:r w:rsidRPr="00C03874">
        <w:rPr>
          <w:rFonts w:cs="Arial"/>
          <w:b/>
          <w:szCs w:val="22"/>
          <w:lang w:val="en-GB"/>
        </w:rPr>
        <w:tab/>
      </w:r>
      <w:r w:rsidRPr="00C03874">
        <w:rPr>
          <w:rFonts w:cs="Arial"/>
          <w:sz w:val="24"/>
          <w:lang w:val="en-GB"/>
        </w:rPr>
        <w:t>The entry into stations of funiculars operating in the reversible mode shall be monitored by means of a m</w:t>
      </w:r>
      <w:r>
        <w:rPr>
          <w:rFonts w:cs="Arial"/>
          <w:sz w:val="24"/>
          <w:lang w:val="en-GB"/>
        </w:rPr>
        <w:t>onitoring device which actuates</w:t>
      </w:r>
      <w:r w:rsidRPr="00C03874">
        <w:rPr>
          <w:rFonts w:cs="Arial"/>
          <w:sz w:val="24"/>
          <w:lang w:val="en-GB"/>
        </w:rPr>
        <w:t xml:space="preserve"> the power-down cycle if the speed at the entry into stations exceed</w:t>
      </w:r>
      <w:r>
        <w:rPr>
          <w:rFonts w:cs="Arial"/>
          <w:sz w:val="24"/>
          <w:lang w:val="en-GB"/>
        </w:rPr>
        <w:t>s the maximum permissible speed or else, as an alternative have a buffer system which has</w:t>
      </w:r>
      <w:r w:rsidRPr="00C03874">
        <w:rPr>
          <w:rFonts w:cs="Arial"/>
          <w:sz w:val="24"/>
          <w:lang w:val="en-GB"/>
        </w:rPr>
        <w:t xml:space="preserve"> the necessary strength and dimensions </w:t>
      </w:r>
      <w:r>
        <w:rPr>
          <w:rFonts w:cs="Arial"/>
          <w:sz w:val="24"/>
          <w:lang w:val="en-GB"/>
        </w:rPr>
        <w:t>installed at the entry into stations.</w:t>
      </w:r>
    </w:p>
    <w:p w14:paraId="040EA47C" w14:textId="77777777" w:rsidR="0021306B" w:rsidRPr="00C03874" w:rsidRDefault="0021306B" w:rsidP="0021306B">
      <w:pPr>
        <w:tabs>
          <w:tab w:val="left" w:pos="1080"/>
        </w:tabs>
        <w:ind w:left="1080" w:hanging="1080"/>
        <w:jc w:val="both"/>
        <w:rPr>
          <w:rFonts w:cs="Arial"/>
          <w:sz w:val="24"/>
          <w:lang w:val="en-GB"/>
        </w:rPr>
      </w:pPr>
    </w:p>
    <w:p w14:paraId="40C8DA0D" w14:textId="77777777" w:rsidR="0021306B" w:rsidRDefault="0021306B" w:rsidP="0021306B">
      <w:pPr>
        <w:tabs>
          <w:tab w:val="left" w:pos="1080"/>
        </w:tabs>
        <w:ind w:left="1080" w:hanging="1080"/>
        <w:jc w:val="both"/>
        <w:rPr>
          <w:rFonts w:cs="Arial"/>
          <w:sz w:val="24"/>
          <w:lang w:val="en-GB"/>
        </w:rPr>
      </w:pPr>
      <w:r w:rsidRPr="00C95D9B">
        <w:rPr>
          <w:rFonts w:cs="Arial"/>
          <w:b/>
          <w:sz w:val="24"/>
          <w:lang w:val="en-GB"/>
        </w:rPr>
        <w:t>2.3.11.15</w:t>
      </w:r>
      <w:r>
        <w:rPr>
          <w:rFonts w:cs="Arial"/>
          <w:b/>
          <w:szCs w:val="22"/>
          <w:lang w:val="en-GB"/>
        </w:rPr>
        <w:tab/>
      </w:r>
      <w:r>
        <w:rPr>
          <w:rFonts w:cs="Arial"/>
          <w:sz w:val="24"/>
          <w:lang w:val="en-GB"/>
        </w:rPr>
        <w:t>An automatic service stop, as well as an emergency shutdown system actuated by a failure of the service stop having the function to actuate the release of the emergency brake shall be placed at the end of the track of funiculars operating in the reversible mode.</w:t>
      </w:r>
    </w:p>
    <w:p w14:paraId="7461F69E" w14:textId="77777777" w:rsidR="0021306B" w:rsidRDefault="0021306B" w:rsidP="0021306B">
      <w:pPr>
        <w:tabs>
          <w:tab w:val="left" w:pos="1080"/>
        </w:tabs>
        <w:ind w:left="1080" w:hanging="1080"/>
        <w:jc w:val="both"/>
        <w:rPr>
          <w:rFonts w:cs="Arial"/>
          <w:sz w:val="24"/>
          <w:lang w:val="en-GB"/>
        </w:rPr>
      </w:pPr>
    </w:p>
    <w:p w14:paraId="6D3EF9B1" w14:textId="77777777" w:rsidR="0021306B" w:rsidRDefault="0021306B" w:rsidP="0021306B">
      <w:pPr>
        <w:tabs>
          <w:tab w:val="left" w:pos="1080"/>
        </w:tabs>
        <w:ind w:left="1080" w:hanging="1080"/>
        <w:jc w:val="both"/>
        <w:rPr>
          <w:rFonts w:cs="Arial"/>
          <w:sz w:val="24"/>
          <w:lang w:val="en-GB"/>
        </w:rPr>
      </w:pPr>
      <w:r>
        <w:rPr>
          <w:rFonts w:cs="Arial"/>
          <w:b/>
          <w:sz w:val="24"/>
          <w:lang w:val="en-GB"/>
        </w:rPr>
        <w:t>2.3.12</w:t>
      </w:r>
      <w:r>
        <w:rPr>
          <w:rFonts w:cs="Arial"/>
          <w:b/>
          <w:sz w:val="24"/>
          <w:lang w:val="en-GB"/>
        </w:rPr>
        <w:tab/>
        <w:t>Transportation of persons (</w:t>
      </w:r>
      <w:r>
        <w:rPr>
          <w:rFonts w:cs="Arial"/>
          <w:sz w:val="24"/>
          <w:lang w:val="en-GB"/>
        </w:rPr>
        <w:t>Cf clause 1.3.1.8.b)</w:t>
      </w:r>
    </w:p>
    <w:p w14:paraId="23FDE387" w14:textId="77777777" w:rsidR="0021306B" w:rsidRDefault="0021306B" w:rsidP="0021306B">
      <w:pPr>
        <w:tabs>
          <w:tab w:val="left" w:pos="1080"/>
        </w:tabs>
        <w:ind w:left="1080" w:hanging="1080"/>
        <w:jc w:val="both"/>
        <w:rPr>
          <w:rFonts w:cs="Arial"/>
          <w:sz w:val="24"/>
          <w:lang w:val="en-GB"/>
        </w:rPr>
      </w:pPr>
    </w:p>
    <w:p w14:paraId="5E0E7EFE" w14:textId="77777777" w:rsidR="0021306B" w:rsidRDefault="0021306B" w:rsidP="0021306B">
      <w:pPr>
        <w:tabs>
          <w:tab w:val="left" w:pos="1080"/>
        </w:tabs>
        <w:ind w:left="1080" w:hanging="1080"/>
        <w:jc w:val="both"/>
        <w:rPr>
          <w:rFonts w:cs="Arial"/>
          <w:sz w:val="24"/>
          <w:lang w:val="en-GB"/>
        </w:rPr>
      </w:pPr>
      <w:r>
        <w:rPr>
          <w:rFonts w:cs="Arial"/>
          <w:b/>
          <w:sz w:val="24"/>
          <w:lang w:val="en-GB"/>
        </w:rPr>
        <w:t>2.3.12.1</w:t>
      </w:r>
      <w:r>
        <w:rPr>
          <w:rFonts w:cs="Arial"/>
          <w:b/>
          <w:sz w:val="24"/>
          <w:lang w:val="en-GB"/>
        </w:rPr>
        <w:tab/>
      </w:r>
      <w:r>
        <w:rPr>
          <w:rFonts w:cs="Arial"/>
          <w:sz w:val="24"/>
          <w:lang w:val="en-GB"/>
        </w:rPr>
        <w:t>Adequate additional measures shall be taken to guarantee the safety of persons who have to take the funicular to perform their duties. (Cf Annex C, clause 12)</w:t>
      </w:r>
    </w:p>
    <w:p w14:paraId="6D2AC504" w14:textId="77777777" w:rsidR="0021306B" w:rsidRDefault="0021306B" w:rsidP="0021306B">
      <w:pPr>
        <w:tabs>
          <w:tab w:val="left" w:pos="1080"/>
        </w:tabs>
        <w:ind w:left="1080" w:hanging="1080"/>
        <w:jc w:val="both"/>
        <w:rPr>
          <w:rFonts w:cs="Arial"/>
          <w:sz w:val="24"/>
          <w:lang w:val="en-GB"/>
        </w:rPr>
      </w:pPr>
    </w:p>
    <w:p w14:paraId="1CD51621" w14:textId="77777777" w:rsidR="0021306B" w:rsidRDefault="0021306B" w:rsidP="0021306B">
      <w:pPr>
        <w:tabs>
          <w:tab w:val="left" w:pos="1080"/>
        </w:tabs>
        <w:ind w:left="1080" w:hanging="1080"/>
        <w:jc w:val="both"/>
        <w:rPr>
          <w:rFonts w:cs="Arial"/>
          <w:sz w:val="24"/>
          <w:lang w:val="en-GB"/>
        </w:rPr>
      </w:pPr>
      <w:r>
        <w:rPr>
          <w:rFonts w:cs="Arial"/>
          <w:b/>
          <w:sz w:val="24"/>
          <w:lang w:val="en-GB"/>
        </w:rPr>
        <w:t>2.3.12.2</w:t>
      </w:r>
      <w:r>
        <w:rPr>
          <w:rFonts w:cs="Arial"/>
          <w:b/>
          <w:sz w:val="24"/>
          <w:lang w:val="en-GB"/>
        </w:rPr>
        <w:tab/>
      </w:r>
      <w:r>
        <w:rPr>
          <w:rFonts w:cs="Arial"/>
          <w:sz w:val="24"/>
          <w:lang w:val="en-GB"/>
        </w:rPr>
        <w:t>The carrier shall meet all the requirements of a vehicle deemed to be suited for the transportation of persons.</w:t>
      </w:r>
    </w:p>
    <w:p w14:paraId="35BEA437" w14:textId="77777777" w:rsidR="0021306B" w:rsidRDefault="0021306B" w:rsidP="0021306B">
      <w:pPr>
        <w:tabs>
          <w:tab w:val="left" w:pos="1080"/>
        </w:tabs>
        <w:ind w:left="1080" w:hanging="1080"/>
        <w:jc w:val="both"/>
        <w:rPr>
          <w:rFonts w:cs="Arial"/>
          <w:sz w:val="24"/>
          <w:lang w:val="en-GB"/>
        </w:rPr>
      </w:pPr>
    </w:p>
    <w:p w14:paraId="6DAE9C9B" w14:textId="77777777" w:rsidR="0021306B" w:rsidRDefault="0021306B" w:rsidP="0021306B">
      <w:pPr>
        <w:numPr>
          <w:ilvl w:val="3"/>
          <w:numId w:val="39"/>
        </w:numPr>
        <w:jc w:val="both"/>
        <w:rPr>
          <w:rFonts w:cs="Arial"/>
          <w:sz w:val="24"/>
          <w:lang w:val="en-GB"/>
        </w:rPr>
      </w:pPr>
      <w:r w:rsidRPr="00DF7E92">
        <w:rPr>
          <w:rFonts w:cs="Arial"/>
          <w:sz w:val="24"/>
          <w:lang w:val="en-GB"/>
        </w:rPr>
        <w:t>Carriers</w:t>
      </w:r>
      <w:r>
        <w:rPr>
          <w:rFonts w:cs="Arial"/>
          <w:sz w:val="24"/>
          <w:lang w:val="en-GB"/>
        </w:rPr>
        <w:t xml:space="preserve"> used to transport persons shall be identified by means of a plate fixed to the carrier with written on it the number of persons that may be transported in one vehicle, the useful load of the carrier and the </w:t>
      </w:r>
      <w:r w:rsidRPr="00876C89">
        <w:rPr>
          <w:rFonts w:cs="Arial"/>
          <w:sz w:val="24"/>
          <w:lang w:val="en-GB"/>
        </w:rPr>
        <w:t>interdiction to</w:t>
      </w:r>
      <w:r>
        <w:rPr>
          <w:rFonts w:cs="Arial"/>
          <w:sz w:val="24"/>
          <w:lang w:val="en-GB"/>
        </w:rPr>
        <w:t xml:space="preserve"> transport persons and goods in one an the same carrier.</w:t>
      </w:r>
    </w:p>
    <w:p w14:paraId="5EBAE336" w14:textId="77777777" w:rsidR="0021306B" w:rsidRDefault="0021306B" w:rsidP="0021306B">
      <w:pPr>
        <w:jc w:val="both"/>
        <w:rPr>
          <w:rFonts w:cs="Arial"/>
          <w:sz w:val="24"/>
          <w:lang w:val="en-GB"/>
        </w:rPr>
      </w:pPr>
    </w:p>
    <w:p w14:paraId="42AB8707" w14:textId="77777777" w:rsidR="0021306B" w:rsidRPr="00950984" w:rsidRDefault="0021306B" w:rsidP="0021306B">
      <w:pPr>
        <w:jc w:val="center"/>
        <w:rPr>
          <w:lang w:val="en-GB"/>
        </w:rPr>
      </w:pPr>
      <w:r>
        <w:rPr>
          <w:rFonts w:cs="Arial"/>
          <w:sz w:val="24"/>
          <w:lang w:val="en-GB"/>
        </w:rPr>
        <w:br w:type="page"/>
      </w:r>
    </w:p>
    <w:p w14:paraId="4967ED69" w14:textId="77777777" w:rsidR="0021306B" w:rsidRPr="006D034E" w:rsidRDefault="0021306B" w:rsidP="0021306B">
      <w:pPr>
        <w:jc w:val="center"/>
        <w:rPr>
          <w:b/>
          <w:sz w:val="28"/>
          <w:szCs w:val="28"/>
          <w:lang w:val="en-GB"/>
        </w:rPr>
      </w:pPr>
      <w:r w:rsidRPr="006D034E">
        <w:rPr>
          <w:b/>
          <w:sz w:val="28"/>
          <w:szCs w:val="28"/>
          <w:lang w:val="en-GB"/>
        </w:rPr>
        <w:t>CHAPTER III</w:t>
      </w:r>
    </w:p>
    <w:p w14:paraId="330BB521" w14:textId="77777777" w:rsidR="0021306B" w:rsidRPr="006D034E" w:rsidRDefault="0021306B" w:rsidP="0021306B">
      <w:pPr>
        <w:jc w:val="center"/>
        <w:rPr>
          <w:b/>
          <w:sz w:val="28"/>
          <w:szCs w:val="28"/>
          <w:lang w:val="en-GB"/>
        </w:rPr>
      </w:pPr>
    </w:p>
    <w:p w14:paraId="6330809D" w14:textId="77777777" w:rsidR="0021306B" w:rsidRPr="006D034E" w:rsidRDefault="0021306B" w:rsidP="0021306B">
      <w:pPr>
        <w:jc w:val="center"/>
        <w:rPr>
          <w:b/>
          <w:sz w:val="28"/>
          <w:szCs w:val="28"/>
          <w:lang w:val="en-GB"/>
        </w:rPr>
      </w:pPr>
      <w:r w:rsidRPr="006D034E">
        <w:rPr>
          <w:b/>
          <w:sz w:val="28"/>
          <w:szCs w:val="28"/>
          <w:lang w:val="en-GB"/>
        </w:rPr>
        <w:t>TEMPORARY MATERIAL HANDLING ROPEWAYS</w:t>
      </w:r>
    </w:p>
    <w:p w14:paraId="56C2E7C4" w14:textId="77777777" w:rsidR="0021306B" w:rsidRPr="00C95D9B" w:rsidRDefault="0021306B" w:rsidP="0021306B">
      <w:pPr>
        <w:jc w:val="both"/>
        <w:rPr>
          <w:b/>
          <w:sz w:val="24"/>
          <w:lang w:val="en-GB"/>
        </w:rPr>
      </w:pPr>
    </w:p>
    <w:p w14:paraId="0E423727" w14:textId="77777777" w:rsidR="0021306B" w:rsidRPr="00C95D9B" w:rsidRDefault="0021306B" w:rsidP="0021306B">
      <w:pPr>
        <w:jc w:val="center"/>
        <w:rPr>
          <w:b/>
          <w:sz w:val="24"/>
          <w:lang w:val="en-GB"/>
        </w:rPr>
      </w:pPr>
    </w:p>
    <w:p w14:paraId="1D4A8AB1" w14:textId="77777777" w:rsidR="0021306B" w:rsidRPr="001A5292" w:rsidRDefault="0021306B" w:rsidP="0021306B">
      <w:pPr>
        <w:jc w:val="both"/>
        <w:rPr>
          <w:b/>
          <w:sz w:val="24"/>
          <w:lang w:val="en-GB"/>
        </w:rPr>
      </w:pPr>
      <w:r w:rsidRPr="001A5292">
        <w:rPr>
          <w:b/>
          <w:sz w:val="24"/>
          <w:lang w:val="en-GB"/>
        </w:rPr>
        <w:t>3.1</w:t>
      </w:r>
      <w:r w:rsidRPr="001A5292">
        <w:rPr>
          <w:b/>
          <w:sz w:val="24"/>
          <w:lang w:val="en-GB"/>
        </w:rPr>
        <w:tab/>
        <w:t>Definitions and generalities</w:t>
      </w:r>
    </w:p>
    <w:p w14:paraId="4FB772A1" w14:textId="77777777" w:rsidR="0021306B" w:rsidRPr="00C95D9B" w:rsidRDefault="0021306B" w:rsidP="0021306B">
      <w:pPr>
        <w:jc w:val="both"/>
        <w:rPr>
          <w:b/>
          <w:sz w:val="24"/>
          <w:lang w:val="en-GB"/>
        </w:rPr>
      </w:pPr>
    </w:p>
    <w:p w14:paraId="4BB56B85" w14:textId="77777777" w:rsidR="0021306B" w:rsidRDefault="0021306B" w:rsidP="0021306B">
      <w:pPr>
        <w:ind w:left="705"/>
        <w:jc w:val="both"/>
        <w:rPr>
          <w:b/>
          <w:sz w:val="24"/>
          <w:lang w:val="en-GB"/>
        </w:rPr>
      </w:pPr>
      <w:r>
        <w:rPr>
          <w:sz w:val="24"/>
          <w:lang w:val="en-GB"/>
        </w:rPr>
        <w:t>Te</w:t>
      </w:r>
      <w:r w:rsidRPr="00E4310F">
        <w:rPr>
          <w:sz w:val="24"/>
          <w:lang w:val="en-GB"/>
        </w:rPr>
        <w:t>mporary material ha</w:t>
      </w:r>
      <w:r>
        <w:rPr>
          <w:sz w:val="24"/>
          <w:lang w:val="en-GB"/>
        </w:rPr>
        <w:t xml:space="preserve">ndling ropeway installations is a technical term which stands for </w:t>
      </w:r>
      <w:r w:rsidRPr="00E4310F">
        <w:rPr>
          <w:sz w:val="24"/>
          <w:lang w:val="en-GB"/>
        </w:rPr>
        <w:t>ropeways, cabl</w:t>
      </w:r>
      <w:r>
        <w:rPr>
          <w:sz w:val="24"/>
          <w:lang w:val="en-GB"/>
        </w:rPr>
        <w:t>e cranes, rope cranes and jig</w:t>
      </w:r>
      <w:r w:rsidRPr="00E4310F">
        <w:rPr>
          <w:sz w:val="24"/>
          <w:lang w:val="en-GB"/>
        </w:rPr>
        <w:t>-back</w:t>
      </w:r>
      <w:r>
        <w:rPr>
          <w:sz w:val="24"/>
          <w:lang w:val="en-GB"/>
        </w:rPr>
        <w:t xml:space="preserve"> rope cranes the service life of which principally does not exceed </w:t>
      </w:r>
      <w:r>
        <w:rPr>
          <w:b/>
          <w:sz w:val="24"/>
          <w:lang w:val="en-GB"/>
        </w:rPr>
        <w:t>24 months or 16 000 operating cycles.</w:t>
      </w:r>
    </w:p>
    <w:p w14:paraId="09EAAFC7" w14:textId="77777777" w:rsidR="0021306B" w:rsidRDefault="0021306B" w:rsidP="0021306B">
      <w:pPr>
        <w:ind w:left="705"/>
        <w:jc w:val="both"/>
        <w:rPr>
          <w:b/>
          <w:sz w:val="24"/>
          <w:lang w:val="en-GB"/>
        </w:rPr>
      </w:pPr>
    </w:p>
    <w:p w14:paraId="0B660C56" w14:textId="77777777" w:rsidR="0021306B" w:rsidRDefault="0021306B" w:rsidP="0021306B">
      <w:pPr>
        <w:ind w:left="705"/>
        <w:jc w:val="both"/>
        <w:rPr>
          <w:sz w:val="24"/>
          <w:lang w:val="en-GB"/>
        </w:rPr>
      </w:pPr>
      <w:r>
        <w:rPr>
          <w:sz w:val="24"/>
          <w:lang w:val="en-GB"/>
        </w:rPr>
        <w:t xml:space="preserve">In principle all the above mentioned ropeway installations, whatever their type and system, are </w:t>
      </w:r>
      <w:r w:rsidRPr="00193275">
        <w:rPr>
          <w:sz w:val="24"/>
          <w:lang w:val="en-GB"/>
        </w:rPr>
        <w:t>specially designed</w:t>
      </w:r>
      <w:r>
        <w:rPr>
          <w:sz w:val="24"/>
          <w:lang w:val="en-GB"/>
        </w:rPr>
        <w:t xml:space="preserve"> and executed to suit the requirements of a limited service time. Actually the requirements to be met are essentially the same as the requirements specified in chapter II for permanent material handling ropeways and this is the reason why this chapter specifies only recommendations which differ from recommendations for permanent installations.</w:t>
      </w:r>
    </w:p>
    <w:p w14:paraId="64F3E4B4" w14:textId="77777777" w:rsidR="0021306B" w:rsidRDefault="0021306B" w:rsidP="0021306B">
      <w:pPr>
        <w:ind w:left="705"/>
        <w:jc w:val="both"/>
        <w:rPr>
          <w:sz w:val="24"/>
          <w:lang w:val="en-GB"/>
        </w:rPr>
      </w:pPr>
    </w:p>
    <w:p w14:paraId="7B99C6B2" w14:textId="77777777" w:rsidR="0021306B" w:rsidRDefault="0021306B" w:rsidP="0021306B">
      <w:pPr>
        <w:ind w:left="705"/>
        <w:jc w:val="both"/>
        <w:rPr>
          <w:b/>
          <w:sz w:val="20"/>
          <w:szCs w:val="20"/>
          <w:lang w:val="en-GB"/>
        </w:rPr>
      </w:pPr>
      <w:r w:rsidRPr="009F68EE">
        <w:rPr>
          <w:b/>
          <w:sz w:val="20"/>
          <w:szCs w:val="20"/>
          <w:lang w:val="en-GB"/>
        </w:rPr>
        <w:t>Note</w:t>
      </w:r>
      <w:r>
        <w:rPr>
          <w:b/>
          <w:sz w:val="20"/>
          <w:szCs w:val="20"/>
          <w:lang w:val="en-GB"/>
        </w:rPr>
        <w:t xml:space="preserve"> : </w:t>
      </w:r>
    </w:p>
    <w:p w14:paraId="55689DCA" w14:textId="77777777" w:rsidR="0021306B" w:rsidRDefault="0021306B" w:rsidP="0021306B">
      <w:pPr>
        <w:numPr>
          <w:ilvl w:val="0"/>
          <w:numId w:val="49"/>
        </w:numPr>
        <w:jc w:val="both"/>
        <w:rPr>
          <w:sz w:val="20"/>
          <w:szCs w:val="20"/>
          <w:lang w:val="en-GB"/>
        </w:rPr>
      </w:pPr>
      <w:r w:rsidRPr="009F68EE">
        <w:rPr>
          <w:sz w:val="20"/>
          <w:szCs w:val="20"/>
          <w:lang w:val="en-GB"/>
        </w:rPr>
        <w:t>Recommendations specified in this chapter are not concerned with material handling funiculars</w:t>
      </w:r>
      <w:r>
        <w:rPr>
          <w:sz w:val="20"/>
          <w:szCs w:val="20"/>
          <w:lang w:val="en-GB"/>
        </w:rPr>
        <w:t>.</w:t>
      </w:r>
    </w:p>
    <w:p w14:paraId="297A236E" w14:textId="77777777" w:rsidR="0021306B" w:rsidRDefault="0021306B" w:rsidP="0021306B">
      <w:pPr>
        <w:numPr>
          <w:ilvl w:val="0"/>
          <w:numId w:val="49"/>
        </w:numPr>
        <w:jc w:val="both"/>
        <w:rPr>
          <w:sz w:val="20"/>
          <w:szCs w:val="20"/>
          <w:lang w:val="en-GB"/>
        </w:rPr>
      </w:pPr>
      <w:r>
        <w:rPr>
          <w:sz w:val="20"/>
          <w:szCs w:val="20"/>
          <w:lang w:val="en-GB"/>
        </w:rPr>
        <w:t>All material handling ropeway installations may also be used as temporary material handling ropeways and seen that their likely usage is limited in time designers and planers try to find solutions to reduce to a minimum the necessary earth works, assembly and dismantling operations.</w:t>
      </w:r>
    </w:p>
    <w:p w14:paraId="4DADECA8" w14:textId="77777777" w:rsidR="0021306B" w:rsidRPr="003A5D8F" w:rsidRDefault="0021306B" w:rsidP="0021306B">
      <w:pPr>
        <w:numPr>
          <w:ilvl w:val="0"/>
          <w:numId w:val="49"/>
        </w:numPr>
        <w:jc w:val="both"/>
        <w:rPr>
          <w:sz w:val="20"/>
          <w:szCs w:val="20"/>
          <w:lang w:val="en-GB"/>
        </w:rPr>
      </w:pPr>
      <w:r>
        <w:rPr>
          <w:sz w:val="20"/>
          <w:szCs w:val="20"/>
          <w:lang w:val="en-GB"/>
        </w:rPr>
        <w:t>Wherever possible use is made of standard components, adjusted, if necessary to the specific requirements of the site and destination. Components of temporary material handling ropeways, i.e. drives, carrier trucks, hoisting gear, rollers, sheaves, line support structures and other accessories are in most cases reusable standard general purpose components. As for the design, dimensioning and execution of made to purpose components due consideration is given in most instances to the fact that their service life is limited in time.</w:t>
      </w:r>
    </w:p>
    <w:p w14:paraId="245CBDA1" w14:textId="77777777" w:rsidR="0021306B" w:rsidRDefault="0021306B" w:rsidP="0021306B">
      <w:pPr>
        <w:jc w:val="both"/>
        <w:rPr>
          <w:sz w:val="20"/>
          <w:szCs w:val="20"/>
          <w:lang w:val="en-GB"/>
        </w:rPr>
      </w:pPr>
    </w:p>
    <w:p w14:paraId="14E37FBD" w14:textId="77777777" w:rsidR="0021306B" w:rsidRDefault="0021306B" w:rsidP="0021306B">
      <w:pPr>
        <w:jc w:val="both"/>
        <w:rPr>
          <w:sz w:val="20"/>
          <w:szCs w:val="20"/>
          <w:lang w:val="en-GB"/>
        </w:rPr>
      </w:pPr>
    </w:p>
    <w:p w14:paraId="76A83C9D" w14:textId="77777777" w:rsidR="0021306B" w:rsidRDefault="0021306B" w:rsidP="0021306B">
      <w:pPr>
        <w:jc w:val="both"/>
        <w:rPr>
          <w:b/>
          <w:sz w:val="24"/>
          <w:lang w:val="en-GB"/>
        </w:rPr>
      </w:pPr>
      <w:r w:rsidRPr="007B7031">
        <w:rPr>
          <w:b/>
          <w:sz w:val="24"/>
          <w:lang w:val="en-GB"/>
        </w:rPr>
        <w:t>3.2</w:t>
      </w:r>
      <w:r w:rsidRPr="007B7031">
        <w:rPr>
          <w:b/>
          <w:sz w:val="24"/>
          <w:lang w:val="en-GB"/>
        </w:rPr>
        <w:tab/>
        <w:t>Curves in the track</w:t>
      </w:r>
    </w:p>
    <w:p w14:paraId="2F2A53C3" w14:textId="77777777" w:rsidR="0021306B" w:rsidRDefault="0021306B" w:rsidP="0021306B">
      <w:pPr>
        <w:jc w:val="both"/>
        <w:rPr>
          <w:b/>
          <w:sz w:val="24"/>
          <w:lang w:val="en-GB"/>
        </w:rPr>
      </w:pPr>
      <w:r>
        <w:rPr>
          <w:b/>
          <w:sz w:val="24"/>
          <w:lang w:val="en-GB"/>
        </w:rPr>
        <w:tab/>
      </w:r>
    </w:p>
    <w:p w14:paraId="05DC3C15" w14:textId="77777777" w:rsidR="0021306B" w:rsidRPr="007B7031" w:rsidRDefault="0021306B" w:rsidP="0021306B">
      <w:pPr>
        <w:ind w:left="708"/>
        <w:jc w:val="both"/>
        <w:rPr>
          <w:sz w:val="20"/>
          <w:szCs w:val="20"/>
          <w:lang w:val="en-GB"/>
        </w:rPr>
      </w:pPr>
      <w:r>
        <w:rPr>
          <w:sz w:val="24"/>
          <w:lang w:val="en-GB"/>
        </w:rPr>
        <w:t xml:space="preserve">The perfect running performance of a track which is not rectilinear shall be verified. Tracks can be given a bend without the need to erect an angle station. Indeed it is sufficient to use rope saddles having an adequate curvature and adequate shape of the groove to guarantee the perfect guidance of the track rope. The haulage of carriers in curves requires special attention and frequently recurring checks. </w:t>
      </w:r>
    </w:p>
    <w:p w14:paraId="6CF995BE" w14:textId="77777777" w:rsidR="0021306B" w:rsidRDefault="0021306B" w:rsidP="0021306B">
      <w:pPr>
        <w:jc w:val="both"/>
        <w:rPr>
          <w:sz w:val="20"/>
          <w:szCs w:val="20"/>
          <w:lang w:val="en-GB"/>
        </w:rPr>
      </w:pPr>
    </w:p>
    <w:p w14:paraId="3DF288FE" w14:textId="77777777" w:rsidR="0021306B" w:rsidRDefault="0021306B" w:rsidP="0021306B">
      <w:pPr>
        <w:jc w:val="both"/>
        <w:rPr>
          <w:sz w:val="20"/>
          <w:szCs w:val="20"/>
          <w:lang w:val="en-GB"/>
        </w:rPr>
      </w:pPr>
    </w:p>
    <w:p w14:paraId="1C7E5291" w14:textId="77777777" w:rsidR="0021306B" w:rsidRDefault="0021306B" w:rsidP="0021306B">
      <w:pPr>
        <w:jc w:val="both"/>
        <w:rPr>
          <w:b/>
          <w:sz w:val="24"/>
          <w:lang w:val="en-GB"/>
        </w:rPr>
      </w:pPr>
      <w:r>
        <w:rPr>
          <w:b/>
          <w:sz w:val="24"/>
          <w:lang w:val="en-GB"/>
        </w:rPr>
        <w:t>3.3</w:t>
      </w:r>
      <w:r>
        <w:rPr>
          <w:b/>
          <w:sz w:val="24"/>
          <w:lang w:val="en-GB"/>
        </w:rPr>
        <w:tab/>
        <w:t>Stations</w:t>
      </w:r>
    </w:p>
    <w:p w14:paraId="3532336F" w14:textId="77777777" w:rsidR="0021306B" w:rsidRDefault="0021306B" w:rsidP="0021306B">
      <w:pPr>
        <w:jc w:val="both"/>
        <w:rPr>
          <w:b/>
          <w:sz w:val="24"/>
          <w:lang w:val="en-GB"/>
        </w:rPr>
      </w:pPr>
    </w:p>
    <w:p w14:paraId="61EBE9FC" w14:textId="77777777" w:rsidR="0021306B" w:rsidRDefault="0021306B" w:rsidP="0021306B">
      <w:pPr>
        <w:ind w:left="705"/>
        <w:jc w:val="both"/>
        <w:rPr>
          <w:sz w:val="24"/>
          <w:lang w:val="en-GB"/>
        </w:rPr>
      </w:pPr>
      <w:r>
        <w:rPr>
          <w:sz w:val="24"/>
          <w:lang w:val="en-GB"/>
        </w:rPr>
        <w:t>As a rule temporary material handling ropeways have no stations. Where necessary shelters shall be provided to protect the conductor and drives against bad weather. Special loading and unloading areas shall be arranged along the track, as well as easily accessible areas to facilitate the work of and ensure the safety of the inspection and maintenance teams.</w:t>
      </w:r>
    </w:p>
    <w:p w14:paraId="327C5F62" w14:textId="77777777" w:rsidR="0021306B" w:rsidRDefault="0021306B" w:rsidP="0021306B">
      <w:pPr>
        <w:ind w:left="705"/>
        <w:jc w:val="both"/>
        <w:rPr>
          <w:sz w:val="24"/>
          <w:lang w:val="en-GB"/>
        </w:rPr>
      </w:pPr>
      <w:r>
        <w:rPr>
          <w:sz w:val="24"/>
          <w:lang w:val="en-GB"/>
        </w:rPr>
        <w:br w:type="page"/>
      </w:r>
    </w:p>
    <w:p w14:paraId="68640F96" w14:textId="77777777" w:rsidR="0021306B" w:rsidRDefault="0021306B" w:rsidP="0021306B">
      <w:pPr>
        <w:jc w:val="both"/>
        <w:rPr>
          <w:b/>
          <w:sz w:val="24"/>
          <w:lang w:val="en-GB"/>
        </w:rPr>
      </w:pPr>
      <w:r>
        <w:rPr>
          <w:b/>
          <w:sz w:val="24"/>
          <w:lang w:val="en-GB"/>
        </w:rPr>
        <w:t>3.4</w:t>
      </w:r>
      <w:r>
        <w:rPr>
          <w:b/>
          <w:sz w:val="24"/>
          <w:lang w:val="en-GB"/>
        </w:rPr>
        <w:tab/>
        <w:t xml:space="preserve">Ropes </w:t>
      </w:r>
    </w:p>
    <w:p w14:paraId="61B6D74A" w14:textId="77777777" w:rsidR="0021306B" w:rsidRDefault="0021306B" w:rsidP="0021306B">
      <w:pPr>
        <w:jc w:val="both"/>
        <w:rPr>
          <w:b/>
          <w:sz w:val="24"/>
          <w:lang w:val="en-GB"/>
        </w:rPr>
      </w:pPr>
    </w:p>
    <w:p w14:paraId="3E6E1E01" w14:textId="77777777" w:rsidR="0021306B" w:rsidRDefault="0021306B" w:rsidP="0021306B">
      <w:pPr>
        <w:ind w:left="705"/>
        <w:jc w:val="both"/>
        <w:rPr>
          <w:sz w:val="24"/>
          <w:lang w:val="en-GB"/>
        </w:rPr>
      </w:pPr>
      <w:r>
        <w:rPr>
          <w:sz w:val="24"/>
          <w:lang w:val="en-GB"/>
        </w:rPr>
        <w:t>Track ropes are often ropes which have been already used and removed from another ropeway installation. Where ropes are delivered without the necessary documents and data sheets of their characteristics, tests shall be carried out to asses the breaking load of the ropes. Prior to the commissioning the temporary ropeway shall be submitted to a visual inspection. To this end it is recommended to carry out a magnetographic inspection of the working length of the rope.</w:t>
      </w:r>
    </w:p>
    <w:p w14:paraId="2181EA53" w14:textId="77777777" w:rsidR="0021306B" w:rsidRDefault="0021306B" w:rsidP="0021306B">
      <w:pPr>
        <w:ind w:left="705"/>
        <w:jc w:val="both"/>
        <w:rPr>
          <w:sz w:val="24"/>
          <w:lang w:val="en-GB"/>
        </w:rPr>
      </w:pPr>
    </w:p>
    <w:p w14:paraId="10074374" w14:textId="77777777" w:rsidR="0021306B" w:rsidRPr="006D034E" w:rsidRDefault="0021306B" w:rsidP="0021306B">
      <w:pPr>
        <w:ind w:left="705"/>
        <w:jc w:val="both"/>
        <w:rPr>
          <w:sz w:val="20"/>
          <w:szCs w:val="20"/>
          <w:lang w:val="en-GB"/>
        </w:rPr>
      </w:pPr>
      <w:r w:rsidRPr="006D034E">
        <w:rPr>
          <w:b/>
          <w:sz w:val="20"/>
          <w:szCs w:val="20"/>
          <w:lang w:val="en-GB"/>
        </w:rPr>
        <w:t>Note:</w:t>
      </w:r>
      <w:r w:rsidRPr="006D034E">
        <w:rPr>
          <w:sz w:val="20"/>
          <w:szCs w:val="20"/>
          <w:lang w:val="en-GB"/>
        </w:rPr>
        <w:t xml:space="preserve"> In most cases haul ropes of temporary installations have a rather short service life.</w:t>
      </w:r>
    </w:p>
    <w:p w14:paraId="01B36FB1" w14:textId="77777777" w:rsidR="0021306B" w:rsidRDefault="0021306B" w:rsidP="0021306B">
      <w:pPr>
        <w:ind w:left="705"/>
        <w:jc w:val="both"/>
        <w:rPr>
          <w:sz w:val="24"/>
          <w:lang w:val="en-GB"/>
        </w:rPr>
      </w:pPr>
    </w:p>
    <w:p w14:paraId="5BD095C4" w14:textId="77777777" w:rsidR="0021306B" w:rsidRDefault="0021306B" w:rsidP="0021306B">
      <w:pPr>
        <w:ind w:left="705"/>
        <w:jc w:val="both"/>
        <w:rPr>
          <w:sz w:val="24"/>
          <w:lang w:val="en-GB"/>
        </w:rPr>
      </w:pPr>
    </w:p>
    <w:p w14:paraId="6C0E7072" w14:textId="77777777" w:rsidR="0021306B" w:rsidRDefault="0021306B" w:rsidP="0021306B">
      <w:pPr>
        <w:jc w:val="both"/>
        <w:rPr>
          <w:b/>
          <w:sz w:val="24"/>
          <w:lang w:val="en-GB"/>
        </w:rPr>
      </w:pPr>
      <w:r>
        <w:rPr>
          <w:b/>
          <w:sz w:val="24"/>
          <w:lang w:val="en-GB"/>
        </w:rPr>
        <w:t>3.5</w:t>
      </w:r>
      <w:r>
        <w:rPr>
          <w:b/>
          <w:sz w:val="24"/>
          <w:lang w:val="en-GB"/>
        </w:rPr>
        <w:tab/>
        <w:t>Line support structures</w:t>
      </w:r>
    </w:p>
    <w:p w14:paraId="00FCBA02" w14:textId="77777777" w:rsidR="0021306B" w:rsidRDefault="0021306B" w:rsidP="0021306B">
      <w:pPr>
        <w:jc w:val="both"/>
        <w:rPr>
          <w:b/>
          <w:sz w:val="24"/>
          <w:lang w:val="en-GB"/>
        </w:rPr>
      </w:pPr>
    </w:p>
    <w:p w14:paraId="7A78841D" w14:textId="77777777" w:rsidR="0021306B" w:rsidRPr="00A406E9" w:rsidRDefault="0021306B" w:rsidP="0021306B">
      <w:pPr>
        <w:ind w:left="705"/>
        <w:jc w:val="both"/>
        <w:rPr>
          <w:sz w:val="24"/>
          <w:lang w:val="en-GB"/>
        </w:rPr>
      </w:pPr>
      <w:r>
        <w:rPr>
          <w:sz w:val="24"/>
          <w:lang w:val="en-GB"/>
        </w:rPr>
        <w:t xml:space="preserve">Steel and timber line support structures shall have the necessary strength to meet the specific requirements. Line support structures shall have a hinged bearing and shall be guyed. To calculate the required strength of the different anchoring systems (concrete foundation, dead man’s anchorage, trees, earth pegs, rock anchorage) </w:t>
      </w:r>
      <w:r w:rsidRPr="00A406E9">
        <w:rPr>
          <w:sz w:val="24"/>
          <w:lang w:val="en-GB"/>
        </w:rPr>
        <w:t>due consideration shall be given to stresses which are transmitted to the anchoring system. Line support structures shall have a sufficient number of hooks to secure the personal protection equipment of inspection and maintenance technicians who have to climb on the</w:t>
      </w:r>
      <w:r>
        <w:rPr>
          <w:sz w:val="24"/>
          <w:lang w:val="en-GB"/>
        </w:rPr>
        <w:t>se</w:t>
      </w:r>
      <w:r w:rsidRPr="00A406E9">
        <w:rPr>
          <w:sz w:val="24"/>
          <w:lang w:val="en-GB"/>
        </w:rPr>
        <w:t xml:space="preserve"> structures.</w:t>
      </w:r>
    </w:p>
    <w:p w14:paraId="7C713EE0" w14:textId="77777777" w:rsidR="0021306B" w:rsidRPr="00A406E9" w:rsidRDefault="0021306B" w:rsidP="0021306B">
      <w:pPr>
        <w:ind w:left="705"/>
        <w:jc w:val="both"/>
        <w:rPr>
          <w:sz w:val="24"/>
          <w:lang w:val="en-GB"/>
        </w:rPr>
      </w:pPr>
    </w:p>
    <w:p w14:paraId="1F8603CC" w14:textId="77777777" w:rsidR="0021306B" w:rsidRDefault="0021306B" w:rsidP="0021306B">
      <w:pPr>
        <w:ind w:left="705"/>
        <w:jc w:val="both"/>
        <w:rPr>
          <w:sz w:val="20"/>
          <w:szCs w:val="20"/>
          <w:lang w:val="en-GB"/>
        </w:rPr>
      </w:pPr>
      <w:r>
        <w:rPr>
          <w:b/>
          <w:sz w:val="20"/>
          <w:szCs w:val="20"/>
          <w:lang w:val="en-GB"/>
        </w:rPr>
        <w:t>Note:</w:t>
      </w:r>
      <w:r>
        <w:rPr>
          <w:sz w:val="20"/>
          <w:szCs w:val="20"/>
          <w:lang w:val="en-GB"/>
        </w:rPr>
        <w:t xml:space="preserve"> The so-called dead man’s anchorage is a system of anchor logs placed in the earth and </w:t>
      </w:r>
    </w:p>
    <w:p w14:paraId="734C7CA7" w14:textId="77777777" w:rsidR="0021306B" w:rsidRDefault="0021306B" w:rsidP="0021306B">
      <w:pPr>
        <w:tabs>
          <w:tab w:val="left" w:pos="1260"/>
        </w:tabs>
        <w:ind w:left="705"/>
        <w:jc w:val="both"/>
        <w:rPr>
          <w:sz w:val="24"/>
          <w:lang w:val="en-GB"/>
        </w:rPr>
      </w:pPr>
      <w:r>
        <w:rPr>
          <w:sz w:val="20"/>
          <w:szCs w:val="20"/>
          <w:lang w:val="en-GB"/>
        </w:rPr>
        <w:t>stabilized by the back-fill placed above it.</w:t>
      </w:r>
    </w:p>
    <w:p w14:paraId="585700D0" w14:textId="77777777" w:rsidR="0021306B" w:rsidRDefault="0021306B" w:rsidP="0021306B">
      <w:pPr>
        <w:ind w:left="705"/>
        <w:jc w:val="both"/>
        <w:rPr>
          <w:sz w:val="24"/>
          <w:lang w:val="en-GB"/>
        </w:rPr>
      </w:pPr>
    </w:p>
    <w:p w14:paraId="1CC70601" w14:textId="77777777" w:rsidR="0021306B" w:rsidRDefault="0021306B" w:rsidP="0021306B">
      <w:pPr>
        <w:ind w:left="705"/>
        <w:jc w:val="both"/>
        <w:rPr>
          <w:sz w:val="24"/>
          <w:lang w:val="en-GB"/>
        </w:rPr>
      </w:pPr>
    </w:p>
    <w:p w14:paraId="1A3E110F" w14:textId="77777777" w:rsidR="0021306B" w:rsidRDefault="0021306B" w:rsidP="0021306B">
      <w:pPr>
        <w:jc w:val="both"/>
        <w:rPr>
          <w:b/>
          <w:sz w:val="24"/>
          <w:lang w:val="en-GB"/>
        </w:rPr>
      </w:pPr>
      <w:r>
        <w:rPr>
          <w:b/>
          <w:sz w:val="24"/>
          <w:lang w:val="en-GB"/>
        </w:rPr>
        <w:t>3.6</w:t>
      </w:r>
      <w:r>
        <w:rPr>
          <w:b/>
          <w:sz w:val="24"/>
          <w:lang w:val="en-GB"/>
        </w:rPr>
        <w:tab/>
        <w:t>Drives and safety devices.</w:t>
      </w:r>
    </w:p>
    <w:p w14:paraId="5A2124DE" w14:textId="77777777" w:rsidR="0021306B" w:rsidRDefault="0021306B" w:rsidP="0021306B">
      <w:pPr>
        <w:jc w:val="both"/>
        <w:rPr>
          <w:b/>
          <w:sz w:val="24"/>
          <w:lang w:val="en-GB"/>
        </w:rPr>
      </w:pPr>
    </w:p>
    <w:p w14:paraId="4490503C" w14:textId="77777777" w:rsidR="0021306B" w:rsidRDefault="0021306B" w:rsidP="0021306B">
      <w:pPr>
        <w:jc w:val="both"/>
        <w:rPr>
          <w:sz w:val="24"/>
          <w:lang w:val="en-GB"/>
        </w:rPr>
      </w:pPr>
      <w:r>
        <w:rPr>
          <w:b/>
          <w:sz w:val="24"/>
          <w:lang w:val="en-GB"/>
        </w:rPr>
        <w:tab/>
      </w:r>
      <w:r w:rsidRPr="003E1614">
        <w:rPr>
          <w:sz w:val="24"/>
          <w:lang w:val="en-GB"/>
        </w:rPr>
        <w:t>All components</w:t>
      </w:r>
      <w:r>
        <w:rPr>
          <w:sz w:val="24"/>
          <w:lang w:val="en-GB"/>
        </w:rPr>
        <w:t xml:space="preserve"> shall satisfy relevant safety prescriptions.</w:t>
      </w:r>
    </w:p>
    <w:p w14:paraId="6F62E3BD" w14:textId="77777777" w:rsidR="0021306B" w:rsidRDefault="0021306B" w:rsidP="0021306B">
      <w:pPr>
        <w:ind w:left="705"/>
        <w:jc w:val="both"/>
        <w:rPr>
          <w:sz w:val="24"/>
          <w:lang w:val="en-GB"/>
        </w:rPr>
      </w:pPr>
      <w:r>
        <w:rPr>
          <w:sz w:val="24"/>
          <w:lang w:val="en-GB"/>
        </w:rPr>
        <w:t xml:space="preserve">Drives of temporary material handling ropeways are usually compact general purpose units. </w:t>
      </w:r>
    </w:p>
    <w:p w14:paraId="3FC7B09D" w14:textId="77777777" w:rsidR="0021306B" w:rsidRDefault="0021306B" w:rsidP="0021306B">
      <w:pPr>
        <w:ind w:left="705"/>
        <w:jc w:val="both"/>
        <w:rPr>
          <w:sz w:val="24"/>
          <w:lang w:val="en-GB"/>
        </w:rPr>
      </w:pPr>
      <w:r>
        <w:rPr>
          <w:sz w:val="24"/>
          <w:lang w:val="en-GB"/>
        </w:rPr>
        <w:t xml:space="preserve">Seen that usually the range of action of temporary ropeways is situated within </w:t>
      </w:r>
      <w:r w:rsidRPr="00544F81">
        <w:rPr>
          <w:sz w:val="24"/>
          <w:lang w:val="en-GB"/>
        </w:rPr>
        <w:t>eyesight</w:t>
      </w:r>
      <w:r>
        <w:rPr>
          <w:sz w:val="24"/>
          <w:lang w:val="en-GB"/>
        </w:rPr>
        <w:t>, the</w:t>
      </w:r>
      <w:r w:rsidRPr="00544F81">
        <w:rPr>
          <w:sz w:val="24"/>
          <w:lang w:val="en-GB"/>
        </w:rPr>
        <w:t xml:space="preserve"> </w:t>
      </w:r>
      <w:r>
        <w:rPr>
          <w:sz w:val="24"/>
          <w:lang w:val="en-GB"/>
        </w:rPr>
        <w:t>operation of temporary ropeways is entrusted to an attending conductor who is present on the site or is controlled by a remote control system similar to the one used to operate building cranes. This is also the reason why, departing from specifications for permanent installations, it is tolerated to operate temporary installations without some of the safety devices which automatically actuate the power down system of ropeways, such as for instance the over-speed monitor, the limit switch placed at both ends of the track which actuate the emergency shutdown circuit.</w:t>
      </w:r>
    </w:p>
    <w:p w14:paraId="6ACF40B0" w14:textId="77777777" w:rsidR="0021306B" w:rsidRDefault="0021306B" w:rsidP="0021306B">
      <w:pPr>
        <w:ind w:left="705"/>
        <w:jc w:val="both"/>
        <w:rPr>
          <w:sz w:val="24"/>
          <w:lang w:val="en-GB"/>
        </w:rPr>
      </w:pPr>
      <w:r>
        <w:rPr>
          <w:sz w:val="24"/>
          <w:lang w:val="en-GB"/>
        </w:rPr>
        <w:t>It shall also be tolerated, departing again from specifications for permanent ropeways, to equip the hoist rope winch with one service brake only instead of two service brakes. It is recommended, but not compulsory, to provide the conductor with adequate indicators, such as for example, position indicators, speed indicators, power consumption indicator etc.</w:t>
      </w:r>
    </w:p>
    <w:p w14:paraId="2BF18EFC" w14:textId="77777777" w:rsidR="0021306B" w:rsidRDefault="0021306B" w:rsidP="0021306B">
      <w:pPr>
        <w:ind w:left="705"/>
        <w:jc w:val="both"/>
        <w:rPr>
          <w:sz w:val="24"/>
          <w:lang w:val="en-GB"/>
        </w:rPr>
      </w:pPr>
    </w:p>
    <w:p w14:paraId="6D071483" w14:textId="77777777" w:rsidR="0021306B" w:rsidRDefault="0021306B" w:rsidP="0021306B">
      <w:pPr>
        <w:ind w:left="705"/>
        <w:jc w:val="both"/>
        <w:rPr>
          <w:sz w:val="24"/>
          <w:lang w:val="en-GB"/>
        </w:rPr>
      </w:pPr>
      <w:r>
        <w:rPr>
          <w:sz w:val="24"/>
          <w:lang w:val="en-GB"/>
        </w:rPr>
        <w:br w:type="page"/>
      </w:r>
    </w:p>
    <w:p w14:paraId="43AAE3EB" w14:textId="77777777" w:rsidR="0021306B" w:rsidRDefault="0021306B" w:rsidP="0021306B">
      <w:pPr>
        <w:jc w:val="both"/>
        <w:rPr>
          <w:b/>
          <w:sz w:val="24"/>
          <w:lang w:val="en-GB"/>
        </w:rPr>
      </w:pPr>
      <w:r>
        <w:rPr>
          <w:b/>
          <w:sz w:val="24"/>
          <w:lang w:val="en-GB"/>
        </w:rPr>
        <w:t>3.7</w:t>
      </w:r>
      <w:r>
        <w:rPr>
          <w:b/>
          <w:sz w:val="24"/>
          <w:lang w:val="en-GB"/>
        </w:rPr>
        <w:tab/>
        <w:t xml:space="preserve">TRANSPORTATION OF PERSONS </w:t>
      </w:r>
      <w:r w:rsidRPr="00BC34D7">
        <w:rPr>
          <w:b/>
          <w:sz w:val="24"/>
          <w:lang w:val="en-GB"/>
        </w:rPr>
        <w:t>(Cf clause 1.3.1.8 b)</w:t>
      </w:r>
    </w:p>
    <w:p w14:paraId="0DF691CE" w14:textId="77777777" w:rsidR="0021306B" w:rsidRDefault="0021306B" w:rsidP="0021306B">
      <w:pPr>
        <w:jc w:val="both"/>
        <w:rPr>
          <w:b/>
          <w:sz w:val="24"/>
          <w:lang w:val="en-GB"/>
        </w:rPr>
      </w:pPr>
    </w:p>
    <w:p w14:paraId="474440BC" w14:textId="77777777" w:rsidR="0021306B" w:rsidRDefault="0021306B" w:rsidP="0021306B">
      <w:pPr>
        <w:ind w:left="705" w:hanging="705"/>
        <w:jc w:val="both"/>
        <w:rPr>
          <w:sz w:val="24"/>
          <w:lang w:val="en-GB"/>
        </w:rPr>
      </w:pPr>
      <w:r>
        <w:rPr>
          <w:b/>
          <w:sz w:val="24"/>
          <w:lang w:val="en-GB"/>
        </w:rPr>
        <w:t>3.7.1</w:t>
      </w:r>
      <w:r>
        <w:rPr>
          <w:b/>
          <w:sz w:val="24"/>
          <w:lang w:val="en-GB"/>
        </w:rPr>
        <w:tab/>
      </w:r>
      <w:r>
        <w:rPr>
          <w:sz w:val="24"/>
          <w:lang w:val="en-GB"/>
        </w:rPr>
        <w:t>Transportation of persons shall be regarded as a secondary function of a temporary ropeway installation, i.e. a function which is performed only in a number of rides equal to no more than 10 % of the total number of rides made by the ropeway.</w:t>
      </w:r>
    </w:p>
    <w:p w14:paraId="20744F48" w14:textId="77777777" w:rsidR="0021306B" w:rsidRDefault="0021306B" w:rsidP="0021306B">
      <w:pPr>
        <w:ind w:left="705" w:hanging="705"/>
        <w:jc w:val="both"/>
        <w:rPr>
          <w:sz w:val="24"/>
          <w:lang w:val="en-GB"/>
        </w:rPr>
      </w:pPr>
    </w:p>
    <w:p w14:paraId="29122E9C" w14:textId="77777777" w:rsidR="0021306B" w:rsidRDefault="0021306B" w:rsidP="0021306B">
      <w:pPr>
        <w:ind w:left="705" w:hanging="705"/>
        <w:jc w:val="both"/>
        <w:rPr>
          <w:sz w:val="24"/>
          <w:lang w:val="en-GB"/>
        </w:rPr>
      </w:pPr>
      <w:r>
        <w:rPr>
          <w:b/>
          <w:sz w:val="24"/>
          <w:lang w:val="en-GB"/>
        </w:rPr>
        <w:t>3.7.2</w:t>
      </w:r>
      <w:r>
        <w:rPr>
          <w:b/>
          <w:sz w:val="24"/>
          <w:lang w:val="en-GB"/>
        </w:rPr>
        <w:tab/>
      </w:r>
      <w:r>
        <w:rPr>
          <w:sz w:val="24"/>
          <w:lang w:val="en-GB"/>
        </w:rPr>
        <w:t>Transportation of persons shall be permitted only if all requirements specified in Annex C, clause 1.2.5 and clause 12 have been met and provided that a safety analysis which contemplates also the safety of passengers has been carried out.</w:t>
      </w:r>
    </w:p>
    <w:p w14:paraId="3992EC04" w14:textId="77777777" w:rsidR="0021306B" w:rsidRDefault="0021306B" w:rsidP="0021306B">
      <w:pPr>
        <w:ind w:left="705" w:hanging="705"/>
        <w:jc w:val="both"/>
        <w:rPr>
          <w:sz w:val="24"/>
          <w:lang w:val="en-GB"/>
        </w:rPr>
      </w:pPr>
    </w:p>
    <w:p w14:paraId="54752B05" w14:textId="77777777" w:rsidR="0021306B" w:rsidRDefault="0021306B" w:rsidP="0021306B">
      <w:pPr>
        <w:ind w:left="705" w:hanging="705"/>
        <w:jc w:val="both"/>
        <w:rPr>
          <w:sz w:val="24"/>
          <w:lang w:val="en-GB"/>
        </w:rPr>
      </w:pPr>
      <w:r>
        <w:rPr>
          <w:b/>
          <w:sz w:val="24"/>
          <w:lang w:val="en-GB"/>
        </w:rPr>
        <w:t>3.7.3</w:t>
      </w:r>
      <w:r>
        <w:rPr>
          <w:b/>
          <w:sz w:val="24"/>
          <w:lang w:val="en-GB"/>
        </w:rPr>
        <w:tab/>
      </w:r>
      <w:r>
        <w:rPr>
          <w:sz w:val="24"/>
          <w:lang w:val="en-GB"/>
        </w:rPr>
        <w:t>No loads shall be transported in carriers transporting persons. Passengers may take with them duly secured tools and spare parts they may need.</w:t>
      </w:r>
    </w:p>
    <w:p w14:paraId="2E00494A" w14:textId="77777777" w:rsidR="0021306B" w:rsidRDefault="0021306B" w:rsidP="0021306B">
      <w:pPr>
        <w:ind w:left="705" w:hanging="705"/>
        <w:jc w:val="both"/>
        <w:rPr>
          <w:sz w:val="24"/>
          <w:lang w:val="en-GB"/>
        </w:rPr>
      </w:pPr>
    </w:p>
    <w:p w14:paraId="5C0879FE" w14:textId="77777777" w:rsidR="0021306B" w:rsidRDefault="0021306B" w:rsidP="0021306B">
      <w:pPr>
        <w:ind w:left="705" w:hanging="705"/>
        <w:jc w:val="both"/>
        <w:rPr>
          <w:sz w:val="24"/>
          <w:lang w:val="en-GB"/>
        </w:rPr>
      </w:pPr>
      <w:r>
        <w:rPr>
          <w:b/>
          <w:sz w:val="24"/>
          <w:lang w:val="en-GB"/>
        </w:rPr>
        <w:t>3.7.4</w:t>
      </w:r>
      <w:r>
        <w:rPr>
          <w:b/>
          <w:sz w:val="24"/>
          <w:lang w:val="en-GB"/>
        </w:rPr>
        <w:tab/>
      </w:r>
      <w:r w:rsidRPr="00C05B11">
        <w:rPr>
          <w:sz w:val="24"/>
          <w:lang w:val="en-GB"/>
        </w:rPr>
        <w:t>The useful load of carriers</w:t>
      </w:r>
      <w:r>
        <w:rPr>
          <w:sz w:val="24"/>
          <w:lang w:val="en-GB"/>
        </w:rPr>
        <w:t xml:space="preserve"> which transport persons and their tools (assumed weight of one person: 80 kg) shall not exceed 30% of the admissible overall useful load of carriers transporting only materials.</w:t>
      </w:r>
    </w:p>
    <w:p w14:paraId="4C3CE482" w14:textId="77777777" w:rsidR="0021306B" w:rsidRDefault="0021306B" w:rsidP="0021306B">
      <w:pPr>
        <w:ind w:left="705" w:hanging="705"/>
        <w:jc w:val="both"/>
        <w:rPr>
          <w:sz w:val="24"/>
          <w:lang w:val="en-GB"/>
        </w:rPr>
      </w:pPr>
    </w:p>
    <w:p w14:paraId="571723E5" w14:textId="77777777" w:rsidR="0021306B" w:rsidRDefault="0021306B" w:rsidP="0021306B">
      <w:pPr>
        <w:ind w:left="705" w:hanging="705"/>
        <w:jc w:val="both"/>
        <w:rPr>
          <w:sz w:val="24"/>
          <w:lang w:val="en-GB"/>
        </w:rPr>
      </w:pPr>
      <w:r>
        <w:rPr>
          <w:b/>
          <w:sz w:val="24"/>
          <w:lang w:val="en-GB"/>
        </w:rPr>
        <w:t>3.7.5</w:t>
      </w:r>
      <w:r>
        <w:rPr>
          <w:b/>
          <w:sz w:val="24"/>
          <w:lang w:val="en-GB"/>
        </w:rPr>
        <w:tab/>
      </w:r>
      <w:r>
        <w:rPr>
          <w:sz w:val="24"/>
          <w:lang w:val="en-GB"/>
        </w:rPr>
        <w:t>Safe, closed carriers or cabins shall be made available for the transportation of persons.</w:t>
      </w:r>
    </w:p>
    <w:p w14:paraId="2DC8EBC6" w14:textId="77777777" w:rsidR="0021306B" w:rsidRDefault="0021306B" w:rsidP="0021306B">
      <w:pPr>
        <w:ind w:left="705" w:hanging="705"/>
        <w:jc w:val="both"/>
        <w:rPr>
          <w:sz w:val="24"/>
          <w:lang w:val="en-GB"/>
        </w:rPr>
      </w:pPr>
    </w:p>
    <w:p w14:paraId="1009CDC5" w14:textId="77777777" w:rsidR="0021306B" w:rsidRDefault="0021306B" w:rsidP="0021306B">
      <w:pPr>
        <w:ind w:left="705" w:hanging="705"/>
        <w:jc w:val="both"/>
        <w:rPr>
          <w:sz w:val="24"/>
          <w:lang w:val="en-GB"/>
        </w:rPr>
      </w:pPr>
      <w:r w:rsidRPr="00CC2FF4">
        <w:rPr>
          <w:b/>
          <w:sz w:val="24"/>
          <w:lang w:val="en-GB"/>
        </w:rPr>
        <w:t>3.7.6</w:t>
      </w:r>
      <w:r w:rsidRPr="00CC2FF4">
        <w:rPr>
          <w:b/>
          <w:sz w:val="24"/>
          <w:lang w:val="en-GB"/>
        </w:rPr>
        <w:tab/>
      </w:r>
      <w:r>
        <w:rPr>
          <w:sz w:val="24"/>
          <w:lang w:val="en-GB"/>
        </w:rPr>
        <w:t>Passengers</w:t>
      </w:r>
      <w:r w:rsidRPr="00CC2FF4">
        <w:rPr>
          <w:sz w:val="24"/>
          <w:lang w:val="en-GB"/>
        </w:rPr>
        <w:t xml:space="preserve"> shall be given</w:t>
      </w:r>
      <w:r>
        <w:rPr>
          <w:sz w:val="24"/>
          <w:lang w:val="en-GB"/>
        </w:rPr>
        <w:t xml:space="preserve"> a perfectly per</w:t>
      </w:r>
      <w:r w:rsidRPr="00CC2FF4">
        <w:rPr>
          <w:sz w:val="24"/>
          <w:lang w:val="en-GB"/>
        </w:rPr>
        <w:t>f</w:t>
      </w:r>
      <w:r>
        <w:rPr>
          <w:sz w:val="24"/>
          <w:lang w:val="en-GB"/>
        </w:rPr>
        <w:t>o</w:t>
      </w:r>
      <w:r w:rsidRPr="00CC2FF4">
        <w:rPr>
          <w:sz w:val="24"/>
          <w:lang w:val="en-GB"/>
        </w:rPr>
        <w:t xml:space="preserve">rming radio or </w:t>
      </w:r>
      <w:r>
        <w:rPr>
          <w:sz w:val="24"/>
          <w:lang w:val="en-GB"/>
        </w:rPr>
        <w:t>teleph</w:t>
      </w:r>
      <w:r w:rsidRPr="00CC2FF4">
        <w:rPr>
          <w:sz w:val="24"/>
          <w:lang w:val="en-GB"/>
        </w:rPr>
        <w:t xml:space="preserve">one based means of communication </w:t>
      </w:r>
      <w:r>
        <w:rPr>
          <w:sz w:val="24"/>
          <w:lang w:val="en-GB"/>
        </w:rPr>
        <w:t xml:space="preserve">for them to establish a contact </w:t>
      </w:r>
      <w:r w:rsidRPr="00CC2FF4">
        <w:rPr>
          <w:sz w:val="24"/>
          <w:lang w:val="en-GB"/>
        </w:rPr>
        <w:t xml:space="preserve">with the conductor </w:t>
      </w:r>
      <w:r>
        <w:rPr>
          <w:sz w:val="24"/>
          <w:lang w:val="en-GB"/>
        </w:rPr>
        <w:t>if the latter cannot see the whole length of the track from his control stand. The system of communication shall be checked before each departure. With the provided system of communication the conductor shall be given timely information about the carriers passage over a line support structure and its arrival at the loading or the unloading area.</w:t>
      </w:r>
    </w:p>
    <w:p w14:paraId="6327B2F1" w14:textId="77777777" w:rsidR="0021306B" w:rsidRDefault="0021306B" w:rsidP="0021306B">
      <w:pPr>
        <w:ind w:left="705" w:hanging="705"/>
        <w:jc w:val="both"/>
        <w:rPr>
          <w:sz w:val="24"/>
          <w:lang w:val="en-GB"/>
        </w:rPr>
      </w:pPr>
    </w:p>
    <w:p w14:paraId="0508A01F" w14:textId="77777777" w:rsidR="0021306B" w:rsidRPr="000F2CEE" w:rsidRDefault="0021306B" w:rsidP="0021306B">
      <w:pPr>
        <w:ind w:left="705" w:hanging="705"/>
        <w:jc w:val="both"/>
        <w:rPr>
          <w:sz w:val="24"/>
          <w:lang w:val="en-GB"/>
        </w:rPr>
      </w:pPr>
      <w:r>
        <w:rPr>
          <w:b/>
          <w:sz w:val="24"/>
          <w:lang w:val="en-GB"/>
        </w:rPr>
        <w:t>3.7.7</w:t>
      </w:r>
      <w:r>
        <w:rPr>
          <w:b/>
          <w:sz w:val="24"/>
          <w:lang w:val="en-GB"/>
        </w:rPr>
        <w:tab/>
      </w:r>
      <w:r w:rsidRPr="007D0A1F">
        <w:rPr>
          <w:sz w:val="24"/>
          <w:lang w:val="en-GB"/>
        </w:rPr>
        <w:t>Adequate measures shall be taken to prevent an accidental opening of the carrier hook or the cabin fastening hook</w:t>
      </w:r>
      <w:r w:rsidRPr="000F2CEE">
        <w:rPr>
          <w:sz w:val="24"/>
          <w:lang w:val="en-GB"/>
        </w:rPr>
        <w:t>.</w:t>
      </w:r>
    </w:p>
    <w:p w14:paraId="36F36D33" w14:textId="77777777" w:rsidR="0021306B" w:rsidRPr="000F2CEE" w:rsidRDefault="0021306B" w:rsidP="0021306B">
      <w:pPr>
        <w:ind w:left="705" w:hanging="705"/>
        <w:jc w:val="both"/>
        <w:rPr>
          <w:sz w:val="24"/>
          <w:lang w:val="en-GB"/>
        </w:rPr>
      </w:pPr>
    </w:p>
    <w:p w14:paraId="33B11040" w14:textId="77777777" w:rsidR="0021306B" w:rsidRDefault="0021306B" w:rsidP="0021306B">
      <w:pPr>
        <w:ind w:left="705" w:hanging="705"/>
        <w:jc w:val="both"/>
        <w:rPr>
          <w:sz w:val="24"/>
          <w:lang w:val="en-GB"/>
        </w:rPr>
      </w:pPr>
      <w:r w:rsidRPr="009A2238">
        <w:rPr>
          <w:b/>
          <w:sz w:val="24"/>
          <w:lang w:val="en-GB"/>
        </w:rPr>
        <w:t>3.7.8</w:t>
      </w:r>
      <w:r>
        <w:rPr>
          <w:b/>
          <w:sz w:val="24"/>
          <w:lang w:val="en-GB"/>
        </w:rPr>
        <w:tab/>
      </w:r>
      <w:r>
        <w:rPr>
          <w:sz w:val="24"/>
          <w:lang w:val="en-GB"/>
        </w:rPr>
        <w:t>Carriers and cabins used to transport persons shall be identified by a plate fixed on the carrier or cabin with written on it the number of persons that may be carried in one carrier or cabin, the useful load of the carrier and the interdiction to carry persons and goods in one and the same carrier or cabin.</w:t>
      </w:r>
    </w:p>
    <w:p w14:paraId="2AC92F1C" w14:textId="77777777" w:rsidR="0021306B" w:rsidRDefault="0021306B" w:rsidP="0021306B">
      <w:pPr>
        <w:ind w:left="705" w:hanging="705"/>
        <w:jc w:val="both"/>
        <w:rPr>
          <w:sz w:val="24"/>
          <w:lang w:val="en-GB"/>
        </w:rPr>
      </w:pPr>
    </w:p>
    <w:p w14:paraId="03210012" w14:textId="77777777" w:rsidR="0021306B" w:rsidRDefault="0021306B" w:rsidP="0021306B">
      <w:pPr>
        <w:ind w:left="705" w:hanging="705"/>
        <w:jc w:val="both"/>
        <w:rPr>
          <w:sz w:val="24"/>
          <w:lang w:val="en-GB"/>
        </w:rPr>
      </w:pPr>
      <w:r>
        <w:rPr>
          <w:b/>
          <w:sz w:val="24"/>
          <w:lang w:val="en-GB"/>
        </w:rPr>
        <w:t>3.7.9</w:t>
      </w:r>
      <w:r>
        <w:rPr>
          <w:b/>
          <w:sz w:val="24"/>
          <w:lang w:val="en-GB"/>
        </w:rPr>
        <w:tab/>
      </w:r>
      <w:r>
        <w:rPr>
          <w:sz w:val="24"/>
          <w:lang w:val="en-GB"/>
        </w:rPr>
        <w:t>Clear and accurate readings of the speed and the position of carriers shall be supplied by speed and position indicators placed on the driver’s operating stand.</w:t>
      </w:r>
    </w:p>
    <w:p w14:paraId="240C5D2D" w14:textId="77777777" w:rsidR="0021306B" w:rsidRDefault="0021306B" w:rsidP="0021306B">
      <w:pPr>
        <w:ind w:left="705" w:hanging="705"/>
        <w:jc w:val="both"/>
        <w:rPr>
          <w:sz w:val="24"/>
          <w:lang w:val="en-GB"/>
        </w:rPr>
      </w:pPr>
    </w:p>
    <w:p w14:paraId="095F4864" w14:textId="77777777" w:rsidR="0021306B" w:rsidRDefault="0021306B" w:rsidP="0021306B">
      <w:pPr>
        <w:ind w:left="705" w:hanging="705"/>
        <w:jc w:val="both"/>
        <w:rPr>
          <w:sz w:val="24"/>
          <w:lang w:val="en-GB"/>
        </w:rPr>
      </w:pPr>
      <w:r w:rsidRPr="0077189B">
        <w:rPr>
          <w:b/>
          <w:szCs w:val="22"/>
          <w:lang w:val="en-GB"/>
        </w:rPr>
        <w:t>3.7.10</w:t>
      </w:r>
      <w:r w:rsidRPr="0077189B">
        <w:rPr>
          <w:b/>
          <w:szCs w:val="22"/>
          <w:lang w:val="en-GB"/>
        </w:rPr>
        <w:tab/>
      </w:r>
      <w:r>
        <w:rPr>
          <w:sz w:val="24"/>
          <w:lang w:val="en-GB"/>
        </w:rPr>
        <w:t>T</w:t>
      </w:r>
      <w:r w:rsidRPr="00753EC1">
        <w:rPr>
          <w:sz w:val="24"/>
          <w:lang w:val="en-GB"/>
        </w:rPr>
        <w:t>he effective length of the track shall be limited by appropriate stops. An appropriate additional distance of the track shall be provided for between the point in which the stopping command is given and the stop marking the end of the track. Bumpers placed at the track</w:t>
      </w:r>
      <w:r>
        <w:rPr>
          <w:sz w:val="24"/>
          <w:lang w:val="en-GB"/>
        </w:rPr>
        <w:t xml:space="preserve"> end of funiculars without</w:t>
      </w:r>
      <w:r w:rsidRPr="00753EC1">
        <w:rPr>
          <w:sz w:val="24"/>
          <w:lang w:val="en-GB"/>
        </w:rPr>
        <w:t xml:space="preserve"> monitors</w:t>
      </w:r>
      <w:r>
        <w:rPr>
          <w:sz w:val="24"/>
          <w:lang w:val="en-GB"/>
        </w:rPr>
        <w:t xml:space="preserve"> supervising the entry into the station</w:t>
      </w:r>
      <w:r w:rsidRPr="00753EC1">
        <w:rPr>
          <w:sz w:val="24"/>
          <w:lang w:val="en-GB"/>
        </w:rPr>
        <w:t xml:space="preserve"> shall have the necessary dimensions and strength to absorb or attenuate the kinetic energy.</w:t>
      </w:r>
      <w:r>
        <w:rPr>
          <w:sz w:val="24"/>
          <w:lang w:val="en-GB"/>
        </w:rPr>
        <w:t xml:space="preserve"> At their arrival at the terminal end of the track oscillations of the carrier shall not be greater than oscillations which have been assumed to determine the oscillation clearance limits.</w:t>
      </w:r>
    </w:p>
    <w:p w14:paraId="2768E1EC" w14:textId="77777777" w:rsidR="0021306B" w:rsidRDefault="0021306B" w:rsidP="0021306B">
      <w:pPr>
        <w:ind w:left="705" w:hanging="705"/>
        <w:jc w:val="both"/>
        <w:rPr>
          <w:sz w:val="24"/>
          <w:lang w:val="en-GB"/>
        </w:rPr>
      </w:pPr>
    </w:p>
    <w:p w14:paraId="7DAFDA0C" w14:textId="77777777" w:rsidR="0021306B" w:rsidRDefault="0021306B" w:rsidP="0021306B">
      <w:pPr>
        <w:ind w:left="705" w:hanging="705"/>
        <w:jc w:val="both"/>
        <w:rPr>
          <w:sz w:val="24"/>
          <w:lang w:val="en-GB"/>
        </w:rPr>
      </w:pPr>
      <w:r>
        <w:rPr>
          <w:sz w:val="24"/>
          <w:lang w:val="en-GB"/>
        </w:rPr>
        <w:br w:type="page"/>
      </w:r>
    </w:p>
    <w:p w14:paraId="5E4CEADB" w14:textId="77777777" w:rsidR="0021306B" w:rsidRPr="00C95D9B" w:rsidRDefault="0021306B" w:rsidP="0021306B">
      <w:pPr>
        <w:ind w:left="705" w:hanging="705"/>
        <w:jc w:val="both"/>
        <w:rPr>
          <w:b/>
          <w:sz w:val="24"/>
          <w:lang w:val="en-GB"/>
        </w:rPr>
      </w:pPr>
      <w:r w:rsidRPr="00C95D9B">
        <w:rPr>
          <w:b/>
          <w:sz w:val="24"/>
          <w:lang w:val="en-GB"/>
        </w:rPr>
        <w:t>3.8</w:t>
      </w:r>
      <w:r w:rsidRPr="00C95D9B">
        <w:rPr>
          <w:b/>
          <w:sz w:val="24"/>
          <w:lang w:val="en-GB"/>
        </w:rPr>
        <w:tab/>
        <w:t>Design criteria and safety levels</w:t>
      </w:r>
    </w:p>
    <w:p w14:paraId="47DAADFF" w14:textId="77777777" w:rsidR="0021306B" w:rsidRPr="00C95D9B" w:rsidRDefault="0021306B" w:rsidP="0021306B">
      <w:pPr>
        <w:ind w:left="705" w:hanging="705"/>
        <w:jc w:val="both"/>
        <w:rPr>
          <w:b/>
          <w:sz w:val="24"/>
          <w:lang w:val="en-GB"/>
        </w:rPr>
      </w:pPr>
    </w:p>
    <w:p w14:paraId="2B51F2B2" w14:textId="77777777" w:rsidR="0021306B" w:rsidRDefault="0021306B" w:rsidP="0021306B">
      <w:pPr>
        <w:ind w:left="705"/>
        <w:jc w:val="both"/>
        <w:rPr>
          <w:sz w:val="24"/>
          <w:lang w:val="en-GB"/>
        </w:rPr>
      </w:pPr>
      <w:r w:rsidRPr="00012DA6">
        <w:rPr>
          <w:sz w:val="24"/>
          <w:lang w:val="en-GB"/>
        </w:rPr>
        <w:t>C</w:t>
      </w:r>
      <w:r>
        <w:rPr>
          <w:sz w:val="24"/>
          <w:lang w:val="en-GB"/>
        </w:rPr>
        <w:t>onsidering that the service life</w:t>
      </w:r>
      <w:r w:rsidRPr="00012DA6">
        <w:rPr>
          <w:sz w:val="24"/>
          <w:lang w:val="en-GB"/>
        </w:rPr>
        <w:t xml:space="preserve"> of temporary ropeway installations is limited in</w:t>
      </w:r>
      <w:r>
        <w:rPr>
          <w:sz w:val="24"/>
          <w:lang w:val="en-GB"/>
        </w:rPr>
        <w:t xml:space="preserve"> time and that they have a specific application, it shall be admitted to multiply design values specified for permanent ropeway installations in chapter II with a reduction factor.</w:t>
      </w:r>
    </w:p>
    <w:p w14:paraId="01D84F17" w14:textId="77777777" w:rsidR="0021306B" w:rsidRDefault="0021306B" w:rsidP="0021306B">
      <w:pPr>
        <w:ind w:left="705"/>
        <w:jc w:val="both"/>
        <w:rPr>
          <w:sz w:val="24"/>
          <w:lang w:val="en-GB"/>
        </w:rPr>
      </w:pPr>
    </w:p>
    <w:p w14:paraId="625ED036" w14:textId="77777777" w:rsidR="0021306B" w:rsidRDefault="0021306B" w:rsidP="0021306B">
      <w:pPr>
        <w:ind w:left="705"/>
        <w:jc w:val="both"/>
        <w:rPr>
          <w:sz w:val="24"/>
          <w:lang w:val="en-GB"/>
        </w:rPr>
      </w:pPr>
      <w:r>
        <w:rPr>
          <w:sz w:val="24"/>
          <w:lang w:val="en-GB"/>
        </w:rPr>
        <w:t xml:space="preserve">The order of magnitude of reductions and the application of less stringent design criteria and safety levels shall be determined with due regard to their correlation with and dependency of factors which are fundamental for the safety of the ropeway installation. </w:t>
      </w:r>
    </w:p>
    <w:p w14:paraId="6A66A3EC" w14:textId="77777777" w:rsidR="0021306B" w:rsidRDefault="0021306B" w:rsidP="0021306B">
      <w:pPr>
        <w:ind w:left="705"/>
        <w:jc w:val="both"/>
        <w:rPr>
          <w:sz w:val="24"/>
          <w:lang w:val="en-GB"/>
        </w:rPr>
      </w:pPr>
    </w:p>
    <w:p w14:paraId="7EAB92AF" w14:textId="77777777" w:rsidR="0021306B" w:rsidRDefault="0021306B" w:rsidP="0021306B">
      <w:pPr>
        <w:ind w:left="705"/>
        <w:jc w:val="both"/>
        <w:rPr>
          <w:sz w:val="24"/>
          <w:lang w:val="en-GB"/>
        </w:rPr>
      </w:pPr>
      <w:r>
        <w:rPr>
          <w:sz w:val="24"/>
          <w:lang w:val="en-GB"/>
        </w:rPr>
        <w:t>The design value W1 is the design value to be entered into design calculations for permanent ropeway installations and shall hence be used in design calculations of temporary ropeway installations as reference basis value for the calculation of the reduced value to be entered into calculations of components of temporary ropeway installations.</w:t>
      </w:r>
    </w:p>
    <w:p w14:paraId="172750BE" w14:textId="77777777" w:rsidR="0021306B" w:rsidRDefault="0021306B" w:rsidP="0021306B">
      <w:pPr>
        <w:ind w:left="705"/>
        <w:jc w:val="both"/>
        <w:rPr>
          <w:sz w:val="24"/>
          <w:lang w:val="en-GB"/>
        </w:rPr>
      </w:pPr>
    </w:p>
    <w:p w14:paraId="5A514497" w14:textId="77777777" w:rsidR="0021306B" w:rsidRPr="00012DA6" w:rsidRDefault="0021306B" w:rsidP="0021306B">
      <w:pPr>
        <w:ind w:left="705"/>
        <w:jc w:val="both"/>
        <w:rPr>
          <w:sz w:val="24"/>
          <w:lang w:val="en-GB"/>
        </w:rPr>
      </w:pPr>
      <w:r>
        <w:rPr>
          <w:sz w:val="24"/>
          <w:lang w:val="en-GB"/>
        </w:rPr>
        <w:t>The value W2 shown in the table is the absolute minimum which shall be entered into calculations of components of temporary ropeways even if the application of the reduction formula results in a lower value.</w:t>
      </w:r>
    </w:p>
    <w:p w14:paraId="7AC13E34" w14:textId="77777777" w:rsidR="0021306B" w:rsidRDefault="0021306B" w:rsidP="0021306B">
      <w:pPr>
        <w:ind w:left="705" w:hanging="705"/>
        <w:jc w:val="both"/>
        <w:rPr>
          <w:sz w:val="24"/>
          <w:lang w:val="en-GB"/>
        </w:rPr>
      </w:pPr>
    </w:p>
    <w:p w14:paraId="627C3990" w14:textId="77777777" w:rsidR="0021306B" w:rsidRPr="00012DA6" w:rsidRDefault="0021306B" w:rsidP="0021306B">
      <w:pPr>
        <w:ind w:left="705"/>
        <w:jc w:val="both"/>
        <w:rPr>
          <w:sz w:val="24"/>
          <w:lang w:val="en-GB"/>
        </w:rPr>
      </w:pPr>
      <w:r w:rsidRPr="00012DA6">
        <w:rPr>
          <w:sz w:val="24"/>
          <w:lang w:val="en-GB"/>
        </w:rPr>
        <w:br w:type="page"/>
      </w:r>
    </w:p>
    <w:p w14:paraId="52B94013" w14:textId="77777777" w:rsidR="0021306B" w:rsidRPr="0012770A" w:rsidRDefault="0021306B" w:rsidP="0021306B">
      <w:pPr>
        <w:ind w:left="705"/>
        <w:jc w:val="both"/>
        <w:rPr>
          <w:b/>
          <w:sz w:val="24"/>
          <w:lang w:val="en-GB"/>
        </w:rPr>
      </w:pPr>
      <w:r>
        <w:rPr>
          <w:b/>
          <w:sz w:val="24"/>
          <w:lang w:val="en-GB"/>
        </w:rPr>
        <w:t>3.8.1</w:t>
      </w:r>
      <w:r>
        <w:rPr>
          <w:b/>
          <w:sz w:val="24"/>
          <w:lang w:val="en-GB"/>
        </w:rPr>
        <w:tab/>
        <w:t>Table of Design Criteria</w:t>
      </w:r>
    </w:p>
    <w:p w14:paraId="27DBEEEC" w14:textId="77777777" w:rsidR="0021306B" w:rsidRDefault="0021306B" w:rsidP="0021306B">
      <w:pPr>
        <w:jc w:val="both"/>
        <w:rPr>
          <w:sz w:val="20"/>
          <w:szCs w:val="20"/>
          <w:lang w:val="en-GB"/>
        </w:rPr>
      </w:pPr>
    </w:p>
    <w:p w14:paraId="3B699B4B" w14:textId="77777777" w:rsidR="0021306B" w:rsidRPr="00012DA6" w:rsidRDefault="0021306B" w:rsidP="0021306B">
      <w:pPr>
        <w:jc w:val="both"/>
        <w:rPr>
          <w:sz w:val="20"/>
          <w:szCs w:val="20"/>
          <w:lang w:val="en-GB"/>
        </w:rPr>
      </w:pPr>
    </w:p>
    <w:tbl>
      <w:tblPr>
        <w:tblW w:w="9694" w:type="dxa"/>
        <w:tblInd w:w="55" w:type="dxa"/>
        <w:tblCellMar>
          <w:left w:w="70" w:type="dxa"/>
          <w:right w:w="70" w:type="dxa"/>
        </w:tblCellMar>
        <w:tblLook w:val="0000" w:firstRow="0" w:lastRow="0" w:firstColumn="0" w:lastColumn="0" w:noHBand="0" w:noVBand="0"/>
      </w:tblPr>
      <w:tblGrid>
        <w:gridCol w:w="280"/>
        <w:gridCol w:w="160"/>
        <w:gridCol w:w="1841"/>
        <w:gridCol w:w="433"/>
        <w:gridCol w:w="363"/>
        <w:gridCol w:w="363"/>
        <w:gridCol w:w="363"/>
        <w:gridCol w:w="363"/>
        <w:gridCol w:w="621"/>
        <w:gridCol w:w="363"/>
        <w:gridCol w:w="363"/>
        <w:gridCol w:w="621"/>
        <w:gridCol w:w="363"/>
        <w:gridCol w:w="363"/>
        <w:gridCol w:w="363"/>
        <w:gridCol w:w="318"/>
        <w:gridCol w:w="363"/>
        <w:gridCol w:w="307"/>
        <w:gridCol w:w="621"/>
        <w:gridCol w:w="525"/>
        <w:gridCol w:w="363"/>
        <w:gridCol w:w="341"/>
      </w:tblGrid>
      <w:tr w:rsidR="0021306B" w:rsidRPr="00F86E09" w14:paraId="1903E2AD" w14:textId="77777777">
        <w:trPr>
          <w:trHeight w:val="315"/>
        </w:trPr>
        <w:tc>
          <w:tcPr>
            <w:tcW w:w="280" w:type="dxa"/>
            <w:tcBorders>
              <w:top w:val="nil"/>
              <w:left w:val="nil"/>
              <w:bottom w:val="nil"/>
              <w:right w:val="nil"/>
            </w:tcBorders>
            <w:shd w:val="clear" w:color="auto" w:fill="auto"/>
            <w:noWrap/>
            <w:vAlign w:val="bottom"/>
          </w:tcPr>
          <w:p w14:paraId="5D7751A1" w14:textId="77777777" w:rsidR="0021306B" w:rsidRPr="00012DA6" w:rsidRDefault="0021306B" w:rsidP="0021306B">
            <w:pPr>
              <w:rPr>
                <w:rFonts w:cs="Arial"/>
                <w:lang w:val="en-GB"/>
              </w:rPr>
            </w:pPr>
          </w:p>
        </w:tc>
        <w:tc>
          <w:tcPr>
            <w:tcW w:w="2434" w:type="dxa"/>
            <w:gridSpan w:val="3"/>
            <w:vMerge w:val="restart"/>
            <w:tcBorders>
              <w:top w:val="nil"/>
              <w:left w:val="nil"/>
              <w:bottom w:val="nil"/>
              <w:right w:val="nil"/>
            </w:tcBorders>
            <w:shd w:val="clear" w:color="auto" w:fill="auto"/>
            <w:noWrap/>
            <w:vAlign w:val="bottom"/>
          </w:tcPr>
          <w:p w14:paraId="45836EF8" w14:textId="77777777" w:rsidR="0021306B" w:rsidRPr="00012DA6" w:rsidRDefault="0021306B" w:rsidP="0021306B">
            <w:pPr>
              <w:rPr>
                <w:rFonts w:cs="Arial"/>
                <w:lang w:val="en-GB"/>
              </w:rPr>
            </w:pPr>
          </w:p>
        </w:tc>
        <w:tc>
          <w:tcPr>
            <w:tcW w:w="6980" w:type="dxa"/>
            <w:gridSpan w:val="18"/>
            <w:tcBorders>
              <w:top w:val="single" w:sz="8" w:space="0" w:color="auto"/>
              <w:left w:val="single" w:sz="8" w:space="0" w:color="auto"/>
              <w:bottom w:val="single" w:sz="8" w:space="0" w:color="auto"/>
              <w:right w:val="single" w:sz="8" w:space="0" w:color="000000"/>
            </w:tcBorders>
            <w:shd w:val="clear" w:color="auto" w:fill="auto"/>
            <w:noWrap/>
            <w:vAlign w:val="bottom"/>
          </w:tcPr>
          <w:p w14:paraId="5E4505FF" w14:textId="77777777" w:rsidR="0021306B" w:rsidRPr="00F86E09" w:rsidRDefault="0021306B" w:rsidP="0021306B">
            <w:pPr>
              <w:jc w:val="center"/>
              <w:rPr>
                <w:rFonts w:cs="Arial"/>
                <w:b/>
                <w:bCs/>
                <w:lang w:val="de-DE"/>
              </w:rPr>
            </w:pPr>
            <w:r>
              <w:rPr>
                <w:rFonts w:cs="Arial"/>
                <w:b/>
                <w:bCs/>
                <w:lang w:val="de-DE"/>
              </w:rPr>
              <w:t>Design criterion</w:t>
            </w:r>
          </w:p>
        </w:tc>
      </w:tr>
      <w:tr w:rsidR="0021306B" w:rsidRPr="00314E72" w14:paraId="246D31EC" w14:textId="77777777">
        <w:trPr>
          <w:trHeight w:val="2550"/>
        </w:trPr>
        <w:tc>
          <w:tcPr>
            <w:tcW w:w="280" w:type="dxa"/>
            <w:tcBorders>
              <w:top w:val="nil"/>
              <w:left w:val="nil"/>
              <w:bottom w:val="nil"/>
              <w:right w:val="nil"/>
            </w:tcBorders>
            <w:shd w:val="clear" w:color="auto" w:fill="auto"/>
            <w:textDirection w:val="btLr"/>
            <w:vAlign w:val="bottom"/>
          </w:tcPr>
          <w:p w14:paraId="451BD4EC" w14:textId="77777777" w:rsidR="0021306B" w:rsidRPr="00F86E09" w:rsidRDefault="0021306B" w:rsidP="0021306B">
            <w:pPr>
              <w:jc w:val="center"/>
              <w:rPr>
                <w:rFonts w:cs="Arial"/>
                <w:sz w:val="18"/>
                <w:szCs w:val="18"/>
                <w:lang w:val="de-DE"/>
              </w:rPr>
            </w:pPr>
          </w:p>
        </w:tc>
        <w:tc>
          <w:tcPr>
            <w:tcW w:w="2434" w:type="dxa"/>
            <w:gridSpan w:val="3"/>
            <w:vMerge/>
            <w:tcBorders>
              <w:top w:val="nil"/>
              <w:left w:val="nil"/>
              <w:bottom w:val="nil"/>
              <w:right w:val="nil"/>
            </w:tcBorders>
            <w:vAlign w:val="center"/>
          </w:tcPr>
          <w:p w14:paraId="57C445EA" w14:textId="77777777" w:rsidR="0021306B" w:rsidRPr="00F86E09" w:rsidRDefault="0021306B" w:rsidP="0021306B">
            <w:pPr>
              <w:rPr>
                <w:rFonts w:cs="Arial"/>
                <w:lang w:val="de-DE"/>
              </w:rPr>
            </w:pPr>
          </w:p>
        </w:tc>
        <w:tc>
          <w:tcPr>
            <w:tcW w:w="726" w:type="dxa"/>
            <w:gridSpan w:val="2"/>
            <w:tcBorders>
              <w:top w:val="single" w:sz="8" w:space="0" w:color="auto"/>
              <w:left w:val="single" w:sz="8" w:space="0" w:color="auto"/>
              <w:bottom w:val="nil"/>
              <w:right w:val="single" w:sz="8" w:space="0" w:color="000000"/>
            </w:tcBorders>
            <w:shd w:val="clear" w:color="auto" w:fill="auto"/>
            <w:textDirection w:val="btLr"/>
            <w:vAlign w:val="center"/>
          </w:tcPr>
          <w:p w14:paraId="1FBAF63B" w14:textId="77777777" w:rsidR="0021306B" w:rsidRPr="009B73C5" w:rsidRDefault="0021306B" w:rsidP="0021306B">
            <w:pPr>
              <w:jc w:val="center"/>
              <w:rPr>
                <w:rFonts w:cs="Arial"/>
                <w:sz w:val="18"/>
                <w:szCs w:val="18"/>
                <w:lang w:val="en-GB"/>
              </w:rPr>
            </w:pPr>
            <w:r w:rsidRPr="009B73C5">
              <w:rPr>
                <w:rFonts w:cs="Arial"/>
                <w:sz w:val="18"/>
                <w:szCs w:val="18"/>
                <w:lang w:val="en-GB"/>
              </w:rPr>
              <w:t>Min. haul rope safety factor in endless rope loop</w:t>
            </w:r>
          </w:p>
        </w:tc>
        <w:tc>
          <w:tcPr>
            <w:tcW w:w="726" w:type="dxa"/>
            <w:gridSpan w:val="2"/>
            <w:tcBorders>
              <w:top w:val="single" w:sz="8" w:space="0" w:color="auto"/>
              <w:left w:val="nil"/>
              <w:bottom w:val="nil"/>
              <w:right w:val="single" w:sz="8" w:space="0" w:color="000000"/>
            </w:tcBorders>
            <w:shd w:val="clear" w:color="auto" w:fill="auto"/>
            <w:textDirection w:val="btLr"/>
            <w:vAlign w:val="center"/>
          </w:tcPr>
          <w:p w14:paraId="6284EF34" w14:textId="77777777" w:rsidR="0021306B" w:rsidRPr="009B73C5" w:rsidRDefault="0021306B" w:rsidP="0021306B">
            <w:pPr>
              <w:jc w:val="center"/>
              <w:rPr>
                <w:rFonts w:cs="Arial"/>
                <w:sz w:val="18"/>
                <w:szCs w:val="18"/>
                <w:lang w:val="en-GB"/>
              </w:rPr>
            </w:pPr>
            <w:r w:rsidRPr="009B73C5">
              <w:rPr>
                <w:rFonts w:cs="Arial"/>
                <w:sz w:val="18"/>
                <w:szCs w:val="18"/>
                <w:lang w:val="en-GB"/>
              </w:rPr>
              <w:t>Min. haul rope safety factor for winch driven ropeway</w:t>
            </w:r>
          </w:p>
        </w:tc>
        <w:tc>
          <w:tcPr>
            <w:tcW w:w="456" w:type="dxa"/>
            <w:tcBorders>
              <w:top w:val="nil"/>
              <w:left w:val="nil"/>
              <w:bottom w:val="nil"/>
              <w:right w:val="single" w:sz="8" w:space="0" w:color="auto"/>
            </w:tcBorders>
            <w:shd w:val="clear" w:color="auto" w:fill="auto"/>
            <w:textDirection w:val="btLr"/>
            <w:vAlign w:val="center"/>
          </w:tcPr>
          <w:p w14:paraId="20D97975" w14:textId="77777777" w:rsidR="0021306B" w:rsidRPr="009B73C5" w:rsidRDefault="0021306B" w:rsidP="0021306B">
            <w:pPr>
              <w:jc w:val="center"/>
              <w:rPr>
                <w:rFonts w:cs="Arial"/>
                <w:sz w:val="18"/>
                <w:szCs w:val="18"/>
                <w:lang w:val="en-GB"/>
              </w:rPr>
            </w:pPr>
            <w:r w:rsidRPr="009B73C5">
              <w:rPr>
                <w:rFonts w:cs="Arial"/>
                <w:sz w:val="18"/>
                <w:szCs w:val="18"/>
                <w:lang w:val="en-GB"/>
              </w:rPr>
              <w:t>Min</w:t>
            </w:r>
            <w:r>
              <w:rPr>
                <w:rFonts w:cs="Arial"/>
                <w:sz w:val="18"/>
                <w:szCs w:val="18"/>
                <w:lang w:val="en-GB"/>
              </w:rPr>
              <w:t>. safety factor of carrying hauling</w:t>
            </w:r>
            <w:r w:rsidRPr="009B73C5">
              <w:rPr>
                <w:rFonts w:cs="Arial"/>
                <w:sz w:val="18"/>
                <w:szCs w:val="18"/>
                <w:lang w:val="en-GB"/>
              </w:rPr>
              <w:t xml:space="preserve"> rope</w:t>
            </w:r>
          </w:p>
        </w:tc>
        <w:tc>
          <w:tcPr>
            <w:tcW w:w="726" w:type="dxa"/>
            <w:gridSpan w:val="2"/>
            <w:tcBorders>
              <w:top w:val="single" w:sz="8" w:space="0" w:color="auto"/>
              <w:left w:val="nil"/>
              <w:bottom w:val="nil"/>
              <w:right w:val="single" w:sz="8" w:space="0" w:color="000000"/>
            </w:tcBorders>
            <w:shd w:val="clear" w:color="auto" w:fill="auto"/>
            <w:textDirection w:val="btLr"/>
            <w:vAlign w:val="center"/>
          </w:tcPr>
          <w:p w14:paraId="52152FA1" w14:textId="77777777" w:rsidR="0021306B" w:rsidRPr="003F0968" w:rsidRDefault="0021306B" w:rsidP="0021306B">
            <w:pPr>
              <w:jc w:val="center"/>
              <w:rPr>
                <w:rFonts w:cs="Arial"/>
                <w:sz w:val="18"/>
                <w:szCs w:val="18"/>
                <w:lang w:val="en-GB"/>
              </w:rPr>
            </w:pPr>
            <w:r>
              <w:rPr>
                <w:rFonts w:cs="Arial"/>
                <w:sz w:val="18"/>
                <w:szCs w:val="18"/>
                <w:lang w:val="en-GB"/>
              </w:rPr>
              <w:t>Min hoist rope saf</w:t>
            </w:r>
            <w:r w:rsidRPr="003F0968">
              <w:rPr>
                <w:rFonts w:cs="Arial"/>
                <w:sz w:val="18"/>
                <w:szCs w:val="18"/>
                <w:lang w:val="en-GB"/>
              </w:rPr>
              <w:t>ety factor</w:t>
            </w:r>
          </w:p>
        </w:tc>
        <w:tc>
          <w:tcPr>
            <w:tcW w:w="475" w:type="dxa"/>
            <w:tcBorders>
              <w:top w:val="nil"/>
              <w:left w:val="nil"/>
              <w:bottom w:val="nil"/>
              <w:right w:val="single" w:sz="8" w:space="0" w:color="auto"/>
            </w:tcBorders>
            <w:shd w:val="clear" w:color="auto" w:fill="auto"/>
            <w:textDirection w:val="btLr"/>
            <w:vAlign w:val="center"/>
          </w:tcPr>
          <w:p w14:paraId="11D12130" w14:textId="77777777" w:rsidR="0021306B" w:rsidRPr="00024544" w:rsidRDefault="0021306B" w:rsidP="0021306B">
            <w:pPr>
              <w:jc w:val="center"/>
              <w:rPr>
                <w:rFonts w:cs="Arial"/>
                <w:sz w:val="18"/>
                <w:szCs w:val="18"/>
                <w:lang w:val="en-GB"/>
              </w:rPr>
            </w:pPr>
            <w:r>
              <w:rPr>
                <w:rFonts w:cs="Arial"/>
                <w:sz w:val="18"/>
                <w:szCs w:val="18"/>
                <w:lang w:val="en-GB"/>
              </w:rPr>
              <w:t>Min. slew</w:t>
            </w:r>
            <w:r w:rsidRPr="00024544">
              <w:rPr>
                <w:rFonts w:cs="Arial"/>
                <w:sz w:val="18"/>
                <w:szCs w:val="18"/>
                <w:lang w:val="en-GB"/>
              </w:rPr>
              <w:t>ing rope safety factor</w:t>
            </w:r>
          </w:p>
        </w:tc>
        <w:tc>
          <w:tcPr>
            <w:tcW w:w="726" w:type="dxa"/>
            <w:gridSpan w:val="2"/>
            <w:tcBorders>
              <w:top w:val="single" w:sz="8" w:space="0" w:color="auto"/>
              <w:left w:val="nil"/>
              <w:bottom w:val="nil"/>
              <w:right w:val="single" w:sz="8" w:space="0" w:color="000000"/>
            </w:tcBorders>
            <w:shd w:val="clear" w:color="auto" w:fill="auto"/>
            <w:textDirection w:val="btLr"/>
            <w:vAlign w:val="center"/>
          </w:tcPr>
          <w:p w14:paraId="1EF2DEEB" w14:textId="77777777" w:rsidR="0021306B" w:rsidRPr="007724C6" w:rsidRDefault="0021306B" w:rsidP="0021306B">
            <w:pPr>
              <w:jc w:val="center"/>
              <w:rPr>
                <w:rFonts w:cs="Arial"/>
                <w:color w:val="800000"/>
                <w:sz w:val="18"/>
                <w:szCs w:val="18"/>
                <w:lang w:val="en-GB"/>
              </w:rPr>
            </w:pPr>
            <w:r>
              <w:rPr>
                <w:rFonts w:cs="Arial"/>
                <w:sz w:val="18"/>
                <w:szCs w:val="18"/>
                <w:lang w:val="en-GB"/>
              </w:rPr>
              <w:t>Min. ratio o</w:t>
            </w:r>
            <w:r w:rsidRPr="00645D64">
              <w:rPr>
                <w:rFonts w:cs="Arial"/>
                <w:color w:val="003300"/>
                <w:sz w:val="18"/>
                <w:szCs w:val="18"/>
                <w:lang w:val="en-GB"/>
              </w:rPr>
              <w:t>f</w:t>
            </w:r>
            <w:r w:rsidRPr="00024544">
              <w:rPr>
                <w:rFonts w:cs="Arial"/>
                <w:sz w:val="18"/>
                <w:szCs w:val="18"/>
                <w:lang w:val="en-GB"/>
              </w:rPr>
              <w:t xml:space="preserve"> roller </w:t>
            </w:r>
            <w:r w:rsidRPr="007724C6">
              <w:rPr>
                <w:rFonts w:cs="Arial"/>
                <w:sz w:val="18"/>
                <w:szCs w:val="18"/>
                <w:lang w:val="en-GB"/>
              </w:rPr>
              <w:t>Ø</w:t>
            </w:r>
            <w:r>
              <w:rPr>
                <w:rFonts w:cs="Arial"/>
                <w:sz w:val="18"/>
                <w:szCs w:val="18"/>
                <w:lang w:val="en-GB"/>
              </w:rPr>
              <w:t xml:space="preserve"> to haul or hoist rope Ø</w:t>
            </w:r>
          </w:p>
        </w:tc>
        <w:tc>
          <w:tcPr>
            <w:tcW w:w="681" w:type="dxa"/>
            <w:gridSpan w:val="2"/>
            <w:tcBorders>
              <w:top w:val="single" w:sz="8" w:space="0" w:color="auto"/>
              <w:left w:val="nil"/>
              <w:bottom w:val="nil"/>
              <w:right w:val="single" w:sz="8" w:space="0" w:color="000000"/>
            </w:tcBorders>
            <w:shd w:val="clear" w:color="auto" w:fill="auto"/>
            <w:textDirection w:val="btLr"/>
            <w:vAlign w:val="center"/>
          </w:tcPr>
          <w:p w14:paraId="665EA4DA" w14:textId="77777777" w:rsidR="0021306B" w:rsidRPr="007724C6" w:rsidRDefault="0021306B" w:rsidP="0021306B">
            <w:pPr>
              <w:jc w:val="center"/>
              <w:rPr>
                <w:rFonts w:cs="Arial"/>
                <w:sz w:val="18"/>
                <w:szCs w:val="18"/>
                <w:lang w:val="en-GB"/>
              </w:rPr>
            </w:pPr>
            <w:r w:rsidRPr="007724C6">
              <w:rPr>
                <w:rFonts w:cs="Arial"/>
                <w:sz w:val="18"/>
                <w:szCs w:val="18"/>
                <w:lang w:val="en-GB"/>
              </w:rPr>
              <w:t>Min.</w:t>
            </w:r>
            <w:r>
              <w:rPr>
                <w:rFonts w:cs="Arial"/>
                <w:sz w:val="18"/>
                <w:szCs w:val="18"/>
                <w:lang w:val="en-GB"/>
              </w:rPr>
              <w:t xml:space="preserve"> ratio of sheave</w:t>
            </w:r>
            <w:r w:rsidRPr="007724C6">
              <w:rPr>
                <w:rFonts w:cs="Arial"/>
                <w:sz w:val="18"/>
                <w:szCs w:val="18"/>
                <w:lang w:val="en-GB"/>
              </w:rPr>
              <w:t xml:space="preserve"> Ø</w:t>
            </w:r>
            <w:r>
              <w:rPr>
                <w:rFonts w:cs="Arial"/>
                <w:sz w:val="18"/>
                <w:szCs w:val="18"/>
                <w:lang w:val="en-GB"/>
              </w:rPr>
              <w:t xml:space="preserve"> to </w:t>
            </w:r>
            <w:r w:rsidRPr="007724C6">
              <w:rPr>
                <w:rFonts w:cs="Arial"/>
                <w:sz w:val="18"/>
                <w:szCs w:val="18"/>
                <w:lang w:val="en-GB"/>
              </w:rPr>
              <w:t xml:space="preserve">hoist or haul rope </w:t>
            </w:r>
            <w:r>
              <w:rPr>
                <w:rFonts w:cs="Arial"/>
                <w:sz w:val="18"/>
                <w:szCs w:val="18"/>
                <w:lang w:val="en-GB"/>
              </w:rPr>
              <w:t>Ø</w:t>
            </w:r>
          </w:p>
        </w:tc>
        <w:tc>
          <w:tcPr>
            <w:tcW w:w="670" w:type="dxa"/>
            <w:gridSpan w:val="2"/>
            <w:tcBorders>
              <w:top w:val="single" w:sz="8" w:space="0" w:color="auto"/>
              <w:left w:val="nil"/>
              <w:bottom w:val="nil"/>
              <w:right w:val="single" w:sz="8" w:space="0" w:color="000000"/>
            </w:tcBorders>
            <w:shd w:val="clear" w:color="auto" w:fill="auto"/>
            <w:textDirection w:val="btLr"/>
            <w:vAlign w:val="center"/>
          </w:tcPr>
          <w:p w14:paraId="57E723F9" w14:textId="77777777" w:rsidR="0021306B" w:rsidRPr="007724C6" w:rsidRDefault="0021306B" w:rsidP="0021306B">
            <w:pPr>
              <w:jc w:val="center"/>
              <w:rPr>
                <w:rFonts w:cs="Arial"/>
                <w:sz w:val="18"/>
                <w:szCs w:val="18"/>
                <w:lang w:val="en-GB"/>
              </w:rPr>
            </w:pPr>
            <w:r>
              <w:rPr>
                <w:rFonts w:cs="Arial"/>
                <w:sz w:val="18"/>
                <w:szCs w:val="18"/>
                <w:lang w:val="en-GB"/>
              </w:rPr>
              <w:t>Min. track rope safety factor</w:t>
            </w:r>
          </w:p>
        </w:tc>
        <w:tc>
          <w:tcPr>
            <w:tcW w:w="581" w:type="dxa"/>
            <w:tcBorders>
              <w:top w:val="nil"/>
              <w:left w:val="nil"/>
              <w:bottom w:val="nil"/>
              <w:right w:val="single" w:sz="8" w:space="0" w:color="auto"/>
            </w:tcBorders>
            <w:shd w:val="clear" w:color="auto" w:fill="auto"/>
            <w:textDirection w:val="btLr"/>
            <w:vAlign w:val="center"/>
          </w:tcPr>
          <w:p w14:paraId="595BED0F" w14:textId="77777777" w:rsidR="0021306B" w:rsidRPr="002510D3" w:rsidRDefault="0021306B" w:rsidP="0021306B">
            <w:pPr>
              <w:jc w:val="center"/>
              <w:rPr>
                <w:rFonts w:cs="Arial"/>
                <w:sz w:val="16"/>
                <w:szCs w:val="16"/>
                <w:lang w:val="en-GB"/>
              </w:rPr>
            </w:pPr>
            <w:r w:rsidRPr="002510D3">
              <w:rPr>
                <w:rFonts w:cs="Arial"/>
                <w:sz w:val="16"/>
                <w:szCs w:val="16"/>
                <w:lang w:val="en-GB"/>
              </w:rPr>
              <w:t xml:space="preserve">Min. ratio of </w:t>
            </w:r>
            <w:r>
              <w:rPr>
                <w:rFonts w:cs="Arial"/>
                <w:sz w:val="16"/>
                <w:szCs w:val="16"/>
                <w:lang w:val="en-GB"/>
              </w:rPr>
              <w:t>the track rope saddle radius to the</w:t>
            </w:r>
            <w:r w:rsidRPr="002510D3">
              <w:rPr>
                <w:rFonts w:cs="Arial"/>
                <w:sz w:val="16"/>
                <w:szCs w:val="16"/>
                <w:lang w:val="en-GB"/>
              </w:rPr>
              <w:t xml:space="preserve"> track rope Ø</w:t>
            </w:r>
          </w:p>
        </w:tc>
        <w:tc>
          <w:tcPr>
            <w:tcW w:w="509" w:type="dxa"/>
            <w:tcBorders>
              <w:top w:val="nil"/>
              <w:left w:val="nil"/>
              <w:bottom w:val="nil"/>
              <w:right w:val="nil"/>
            </w:tcBorders>
            <w:shd w:val="clear" w:color="auto" w:fill="auto"/>
            <w:textDirection w:val="btLr"/>
            <w:vAlign w:val="center"/>
          </w:tcPr>
          <w:p w14:paraId="36A23DFA" w14:textId="77777777" w:rsidR="0021306B" w:rsidRPr="002510D3" w:rsidRDefault="0021306B" w:rsidP="0021306B">
            <w:pPr>
              <w:jc w:val="center"/>
              <w:rPr>
                <w:rFonts w:cs="Arial"/>
                <w:sz w:val="16"/>
                <w:szCs w:val="16"/>
                <w:lang w:val="en-GB"/>
              </w:rPr>
            </w:pPr>
            <w:r w:rsidRPr="002510D3">
              <w:rPr>
                <w:rFonts w:cs="Arial"/>
                <w:sz w:val="16"/>
                <w:szCs w:val="16"/>
                <w:lang w:val="en-GB"/>
              </w:rPr>
              <w:t xml:space="preserve">Min. ratio of </w:t>
            </w:r>
            <w:r>
              <w:rPr>
                <w:rFonts w:cs="Arial"/>
                <w:sz w:val="16"/>
                <w:szCs w:val="16"/>
                <w:lang w:val="en-GB"/>
              </w:rPr>
              <w:t>the tension of the carrying hauling</w:t>
            </w:r>
            <w:r w:rsidRPr="002510D3">
              <w:rPr>
                <w:rFonts w:cs="Arial"/>
                <w:sz w:val="16"/>
                <w:szCs w:val="16"/>
                <w:lang w:val="en-GB"/>
              </w:rPr>
              <w:t xml:space="preserve"> rope to</w:t>
            </w:r>
            <w:r>
              <w:rPr>
                <w:rFonts w:cs="Arial"/>
                <w:sz w:val="16"/>
                <w:szCs w:val="16"/>
                <w:lang w:val="en-GB"/>
              </w:rPr>
              <w:t xml:space="preserve"> the max. life</w:t>
            </w:r>
            <w:r w:rsidRPr="002510D3">
              <w:rPr>
                <w:rFonts w:cs="Arial"/>
                <w:sz w:val="16"/>
                <w:szCs w:val="16"/>
                <w:lang w:val="en-GB"/>
              </w:rPr>
              <w:t>load</w:t>
            </w:r>
          </w:p>
        </w:tc>
        <w:tc>
          <w:tcPr>
            <w:tcW w:w="704" w:type="dxa"/>
            <w:gridSpan w:val="2"/>
            <w:tcBorders>
              <w:top w:val="single" w:sz="8" w:space="0" w:color="auto"/>
              <w:left w:val="single" w:sz="8" w:space="0" w:color="auto"/>
              <w:bottom w:val="nil"/>
              <w:right w:val="single" w:sz="8" w:space="0" w:color="000000"/>
            </w:tcBorders>
            <w:shd w:val="clear" w:color="auto" w:fill="auto"/>
            <w:textDirection w:val="btLr"/>
            <w:vAlign w:val="center"/>
          </w:tcPr>
          <w:p w14:paraId="09307E62" w14:textId="77777777" w:rsidR="0021306B" w:rsidRPr="00314E72" w:rsidRDefault="0021306B" w:rsidP="0021306B">
            <w:pPr>
              <w:jc w:val="center"/>
              <w:rPr>
                <w:rFonts w:cs="Arial"/>
                <w:sz w:val="18"/>
                <w:szCs w:val="18"/>
                <w:lang w:val="en-GB"/>
              </w:rPr>
            </w:pPr>
            <w:r w:rsidRPr="00314E72">
              <w:rPr>
                <w:rFonts w:cs="Arial"/>
                <w:sz w:val="18"/>
                <w:szCs w:val="18"/>
                <w:lang w:val="en-GB"/>
              </w:rPr>
              <w:t>Min. ratio of the</w:t>
            </w:r>
            <w:r>
              <w:rPr>
                <w:rFonts w:cs="Arial"/>
                <w:sz w:val="18"/>
                <w:szCs w:val="18"/>
                <w:lang w:val="en-GB"/>
              </w:rPr>
              <w:t xml:space="preserve"> track rope pressure to</w:t>
            </w:r>
            <w:r w:rsidRPr="00314E72">
              <w:rPr>
                <w:rFonts w:cs="Arial"/>
                <w:sz w:val="18"/>
                <w:szCs w:val="18"/>
                <w:lang w:val="en-GB"/>
              </w:rPr>
              <w:t xml:space="preserve"> the max. </w:t>
            </w:r>
            <w:r>
              <w:rPr>
                <w:rFonts w:cs="Arial"/>
                <w:sz w:val="18"/>
                <w:szCs w:val="18"/>
                <w:lang w:val="en-GB"/>
              </w:rPr>
              <w:t>bearing pressure of carrier truck rollers</w:t>
            </w:r>
          </w:p>
        </w:tc>
      </w:tr>
      <w:tr w:rsidR="0021306B" w14:paraId="1796C5AC" w14:textId="77777777">
        <w:trPr>
          <w:trHeight w:val="540"/>
        </w:trPr>
        <w:tc>
          <w:tcPr>
            <w:tcW w:w="280" w:type="dxa"/>
            <w:tcBorders>
              <w:top w:val="nil"/>
              <w:left w:val="nil"/>
              <w:bottom w:val="nil"/>
              <w:right w:val="nil"/>
            </w:tcBorders>
            <w:shd w:val="clear" w:color="auto" w:fill="auto"/>
            <w:vAlign w:val="bottom"/>
          </w:tcPr>
          <w:p w14:paraId="0C20E6AE" w14:textId="77777777" w:rsidR="0021306B" w:rsidRPr="00314E72" w:rsidRDefault="0021306B" w:rsidP="0021306B">
            <w:pPr>
              <w:jc w:val="center"/>
              <w:rPr>
                <w:rFonts w:cs="Arial"/>
                <w:sz w:val="18"/>
                <w:szCs w:val="18"/>
                <w:lang w:val="en-GB"/>
              </w:rPr>
            </w:pPr>
          </w:p>
        </w:tc>
        <w:tc>
          <w:tcPr>
            <w:tcW w:w="2434" w:type="dxa"/>
            <w:gridSpan w:val="3"/>
            <w:vMerge/>
            <w:tcBorders>
              <w:top w:val="nil"/>
              <w:left w:val="nil"/>
              <w:bottom w:val="nil"/>
              <w:right w:val="nil"/>
            </w:tcBorders>
            <w:vAlign w:val="center"/>
          </w:tcPr>
          <w:p w14:paraId="653E60AC" w14:textId="77777777" w:rsidR="0021306B" w:rsidRPr="00314E72" w:rsidRDefault="0021306B" w:rsidP="0021306B">
            <w:pPr>
              <w:rPr>
                <w:rFonts w:cs="Arial"/>
                <w:lang w:val="en-GB"/>
              </w:rPr>
            </w:pPr>
          </w:p>
        </w:tc>
        <w:tc>
          <w:tcPr>
            <w:tcW w:w="726" w:type="dxa"/>
            <w:gridSpan w:val="2"/>
            <w:tcBorders>
              <w:top w:val="single" w:sz="8" w:space="0" w:color="auto"/>
              <w:left w:val="single" w:sz="8" w:space="0" w:color="auto"/>
              <w:bottom w:val="single" w:sz="8" w:space="0" w:color="auto"/>
              <w:right w:val="single" w:sz="8" w:space="0" w:color="000000"/>
            </w:tcBorders>
            <w:shd w:val="clear" w:color="auto" w:fill="auto"/>
            <w:vAlign w:val="bottom"/>
          </w:tcPr>
          <w:p w14:paraId="250FA0EB" w14:textId="77777777" w:rsidR="0021306B" w:rsidRPr="00314E72" w:rsidRDefault="0021306B" w:rsidP="0021306B">
            <w:pPr>
              <w:jc w:val="center"/>
              <w:rPr>
                <w:rFonts w:ascii="MathSoftText" w:hAnsi="MathSoftText" w:cs="Arial"/>
                <w:b/>
                <w:bCs/>
                <w:sz w:val="16"/>
                <w:szCs w:val="16"/>
                <w:lang w:val="en-GB"/>
              </w:rPr>
            </w:pPr>
            <w:r w:rsidRPr="00314E72">
              <w:rPr>
                <w:rFonts w:ascii="MathSoftText" w:hAnsi="MathSoftText" w:cs="Arial"/>
                <w:b/>
                <w:bCs/>
                <w:sz w:val="16"/>
                <w:szCs w:val="16"/>
                <w:lang w:val="en-GB"/>
              </w:rPr>
              <w:t>Sich.  Zse</w:t>
            </w:r>
          </w:p>
        </w:tc>
        <w:tc>
          <w:tcPr>
            <w:tcW w:w="726" w:type="dxa"/>
            <w:gridSpan w:val="2"/>
            <w:tcBorders>
              <w:top w:val="single" w:sz="8" w:space="0" w:color="auto"/>
              <w:left w:val="nil"/>
              <w:bottom w:val="single" w:sz="8" w:space="0" w:color="auto"/>
              <w:right w:val="single" w:sz="8" w:space="0" w:color="000000"/>
            </w:tcBorders>
            <w:shd w:val="clear" w:color="auto" w:fill="auto"/>
            <w:vAlign w:val="bottom"/>
          </w:tcPr>
          <w:p w14:paraId="639D2991" w14:textId="77777777" w:rsidR="0021306B" w:rsidRPr="00314E72" w:rsidRDefault="0021306B" w:rsidP="0021306B">
            <w:pPr>
              <w:jc w:val="center"/>
              <w:rPr>
                <w:rFonts w:ascii="MathSoftText" w:hAnsi="MathSoftText" w:cs="Arial"/>
                <w:b/>
                <w:bCs/>
                <w:sz w:val="16"/>
                <w:szCs w:val="16"/>
                <w:lang w:val="en-GB"/>
              </w:rPr>
            </w:pPr>
            <w:r w:rsidRPr="00314E72">
              <w:rPr>
                <w:rFonts w:ascii="MathSoftText" w:hAnsi="MathSoftText" w:cs="Arial"/>
                <w:b/>
                <w:bCs/>
                <w:sz w:val="16"/>
                <w:szCs w:val="16"/>
                <w:lang w:val="en-GB"/>
              </w:rPr>
              <w:t>Sich.  ZSw</w:t>
            </w:r>
          </w:p>
        </w:tc>
        <w:tc>
          <w:tcPr>
            <w:tcW w:w="456" w:type="dxa"/>
            <w:tcBorders>
              <w:top w:val="single" w:sz="8" w:space="0" w:color="auto"/>
              <w:left w:val="nil"/>
              <w:bottom w:val="single" w:sz="8" w:space="0" w:color="auto"/>
              <w:right w:val="single" w:sz="8" w:space="0" w:color="auto"/>
            </w:tcBorders>
            <w:shd w:val="clear" w:color="auto" w:fill="auto"/>
            <w:vAlign w:val="bottom"/>
          </w:tcPr>
          <w:p w14:paraId="1F50837C" w14:textId="77777777" w:rsidR="0021306B" w:rsidRPr="00314E72" w:rsidRDefault="0021306B" w:rsidP="0021306B">
            <w:pPr>
              <w:jc w:val="center"/>
              <w:rPr>
                <w:rFonts w:ascii="MathSoftText" w:hAnsi="MathSoftText" w:cs="Arial"/>
                <w:b/>
                <w:bCs/>
                <w:sz w:val="16"/>
                <w:szCs w:val="16"/>
                <w:lang w:val="en-GB"/>
              </w:rPr>
            </w:pPr>
            <w:r w:rsidRPr="00314E72">
              <w:rPr>
                <w:rFonts w:ascii="MathSoftText" w:hAnsi="MathSoftText" w:cs="Arial"/>
                <w:b/>
                <w:bCs/>
                <w:sz w:val="16"/>
                <w:szCs w:val="16"/>
                <w:lang w:val="en-GB"/>
              </w:rPr>
              <w:t>Sich.  FS</w:t>
            </w:r>
          </w:p>
        </w:tc>
        <w:tc>
          <w:tcPr>
            <w:tcW w:w="726" w:type="dxa"/>
            <w:gridSpan w:val="2"/>
            <w:tcBorders>
              <w:top w:val="single" w:sz="8" w:space="0" w:color="auto"/>
              <w:left w:val="nil"/>
              <w:bottom w:val="single" w:sz="8" w:space="0" w:color="auto"/>
              <w:right w:val="single" w:sz="8" w:space="0" w:color="000000"/>
            </w:tcBorders>
            <w:shd w:val="clear" w:color="auto" w:fill="auto"/>
            <w:vAlign w:val="bottom"/>
          </w:tcPr>
          <w:p w14:paraId="6ED0DD6C" w14:textId="77777777" w:rsidR="0021306B" w:rsidRPr="00314E72" w:rsidRDefault="0021306B" w:rsidP="0021306B">
            <w:pPr>
              <w:jc w:val="center"/>
              <w:rPr>
                <w:rFonts w:ascii="MathSoftText" w:hAnsi="MathSoftText" w:cs="Arial"/>
                <w:b/>
                <w:bCs/>
                <w:sz w:val="16"/>
                <w:szCs w:val="16"/>
                <w:lang w:val="en-GB"/>
              </w:rPr>
            </w:pPr>
            <w:r w:rsidRPr="00314E72">
              <w:rPr>
                <w:rFonts w:ascii="MathSoftText" w:hAnsi="MathSoftText" w:cs="Arial"/>
                <w:b/>
                <w:bCs/>
                <w:sz w:val="16"/>
                <w:szCs w:val="16"/>
                <w:lang w:val="en-GB"/>
              </w:rPr>
              <w:t>Sich.  HS</w:t>
            </w:r>
          </w:p>
        </w:tc>
        <w:tc>
          <w:tcPr>
            <w:tcW w:w="475" w:type="dxa"/>
            <w:tcBorders>
              <w:top w:val="single" w:sz="8" w:space="0" w:color="auto"/>
              <w:left w:val="nil"/>
              <w:bottom w:val="single" w:sz="8" w:space="0" w:color="auto"/>
              <w:right w:val="single" w:sz="8" w:space="0" w:color="auto"/>
            </w:tcBorders>
            <w:shd w:val="clear" w:color="auto" w:fill="auto"/>
            <w:vAlign w:val="bottom"/>
          </w:tcPr>
          <w:p w14:paraId="5DCB6CF9" w14:textId="77777777" w:rsidR="0021306B" w:rsidRPr="00024544" w:rsidRDefault="0021306B" w:rsidP="0021306B">
            <w:pPr>
              <w:jc w:val="center"/>
              <w:rPr>
                <w:rFonts w:ascii="MathSoftText" w:hAnsi="MathSoftText" w:cs="Arial"/>
                <w:b/>
                <w:bCs/>
                <w:sz w:val="16"/>
                <w:szCs w:val="16"/>
                <w:lang w:val="en-GB"/>
              </w:rPr>
            </w:pPr>
            <w:r w:rsidRPr="00024544">
              <w:rPr>
                <w:rFonts w:ascii="MathSoftText" w:hAnsi="MathSoftText" w:cs="Arial"/>
                <w:b/>
                <w:bCs/>
                <w:sz w:val="16"/>
                <w:szCs w:val="16"/>
                <w:lang w:val="en-GB"/>
              </w:rPr>
              <w:t>Sich. SS</w:t>
            </w:r>
          </w:p>
        </w:tc>
        <w:tc>
          <w:tcPr>
            <w:tcW w:w="726" w:type="dxa"/>
            <w:gridSpan w:val="2"/>
            <w:tcBorders>
              <w:top w:val="single" w:sz="8" w:space="0" w:color="auto"/>
              <w:left w:val="nil"/>
              <w:bottom w:val="single" w:sz="8" w:space="0" w:color="auto"/>
              <w:right w:val="single" w:sz="8" w:space="0" w:color="000000"/>
            </w:tcBorders>
            <w:shd w:val="clear" w:color="auto" w:fill="auto"/>
            <w:vAlign w:val="bottom"/>
          </w:tcPr>
          <w:p w14:paraId="6020664B" w14:textId="77777777" w:rsidR="0021306B" w:rsidRPr="00314E72" w:rsidRDefault="0021306B" w:rsidP="0021306B">
            <w:pPr>
              <w:jc w:val="center"/>
              <w:rPr>
                <w:rFonts w:ascii="MathSoftText" w:hAnsi="MathSoftText" w:cs="Arial"/>
                <w:b/>
                <w:bCs/>
                <w:sz w:val="16"/>
                <w:szCs w:val="16"/>
                <w:lang w:val="en-GB"/>
              </w:rPr>
            </w:pPr>
            <w:r w:rsidRPr="00314E72">
              <w:rPr>
                <w:rFonts w:ascii="MathSoftText" w:hAnsi="MathSoftText" w:cs="Arial"/>
                <w:b/>
                <w:bCs/>
                <w:sz w:val="16"/>
                <w:szCs w:val="16"/>
                <w:lang w:val="en-GB"/>
              </w:rPr>
              <w:t>Fak.  R/S</w:t>
            </w:r>
          </w:p>
        </w:tc>
        <w:tc>
          <w:tcPr>
            <w:tcW w:w="681" w:type="dxa"/>
            <w:gridSpan w:val="2"/>
            <w:tcBorders>
              <w:top w:val="single" w:sz="8" w:space="0" w:color="auto"/>
              <w:left w:val="nil"/>
              <w:bottom w:val="single" w:sz="8" w:space="0" w:color="auto"/>
              <w:right w:val="single" w:sz="8" w:space="0" w:color="000000"/>
            </w:tcBorders>
            <w:shd w:val="clear" w:color="auto" w:fill="auto"/>
            <w:vAlign w:val="bottom"/>
          </w:tcPr>
          <w:p w14:paraId="56014348" w14:textId="77777777" w:rsidR="0021306B" w:rsidRPr="00314E72" w:rsidRDefault="0021306B" w:rsidP="0021306B">
            <w:pPr>
              <w:jc w:val="center"/>
              <w:rPr>
                <w:rFonts w:ascii="MathSoftText" w:hAnsi="MathSoftText" w:cs="Arial"/>
                <w:b/>
                <w:bCs/>
                <w:sz w:val="16"/>
                <w:szCs w:val="16"/>
                <w:lang w:val="en-GB"/>
              </w:rPr>
            </w:pPr>
            <w:r w:rsidRPr="00314E72">
              <w:rPr>
                <w:rFonts w:ascii="MathSoftText" w:hAnsi="MathSoftText" w:cs="Arial"/>
                <w:b/>
                <w:bCs/>
                <w:sz w:val="16"/>
                <w:szCs w:val="16"/>
                <w:lang w:val="en-GB"/>
              </w:rPr>
              <w:t>Fak.  S/Z</w:t>
            </w:r>
          </w:p>
        </w:tc>
        <w:tc>
          <w:tcPr>
            <w:tcW w:w="670" w:type="dxa"/>
            <w:gridSpan w:val="2"/>
            <w:tcBorders>
              <w:top w:val="single" w:sz="8" w:space="0" w:color="auto"/>
              <w:left w:val="nil"/>
              <w:bottom w:val="single" w:sz="8" w:space="0" w:color="auto"/>
              <w:right w:val="single" w:sz="8" w:space="0" w:color="000000"/>
            </w:tcBorders>
            <w:shd w:val="clear" w:color="auto" w:fill="auto"/>
            <w:vAlign w:val="bottom"/>
          </w:tcPr>
          <w:p w14:paraId="097EFA8D" w14:textId="77777777" w:rsidR="0021306B" w:rsidRPr="00314E72" w:rsidRDefault="0021306B" w:rsidP="0021306B">
            <w:pPr>
              <w:jc w:val="center"/>
              <w:rPr>
                <w:rFonts w:ascii="MathSoftText" w:hAnsi="MathSoftText" w:cs="Arial"/>
                <w:b/>
                <w:bCs/>
                <w:sz w:val="16"/>
                <w:szCs w:val="16"/>
                <w:lang w:val="en-GB"/>
              </w:rPr>
            </w:pPr>
            <w:r w:rsidRPr="00314E72">
              <w:rPr>
                <w:rFonts w:ascii="MathSoftText" w:hAnsi="MathSoftText" w:cs="Arial"/>
                <w:b/>
                <w:bCs/>
                <w:sz w:val="16"/>
                <w:szCs w:val="16"/>
                <w:lang w:val="en-GB"/>
              </w:rPr>
              <w:t>Sich.  TS</w:t>
            </w:r>
          </w:p>
        </w:tc>
        <w:tc>
          <w:tcPr>
            <w:tcW w:w="581" w:type="dxa"/>
            <w:tcBorders>
              <w:top w:val="single" w:sz="8" w:space="0" w:color="auto"/>
              <w:left w:val="nil"/>
              <w:bottom w:val="single" w:sz="8" w:space="0" w:color="auto"/>
              <w:right w:val="single" w:sz="8" w:space="0" w:color="auto"/>
            </w:tcBorders>
            <w:shd w:val="clear" w:color="auto" w:fill="auto"/>
            <w:vAlign w:val="bottom"/>
          </w:tcPr>
          <w:p w14:paraId="675E9B15" w14:textId="77777777" w:rsidR="0021306B" w:rsidRPr="00314E72" w:rsidRDefault="0021306B" w:rsidP="0021306B">
            <w:pPr>
              <w:jc w:val="center"/>
              <w:rPr>
                <w:rFonts w:ascii="MathSoftText" w:hAnsi="MathSoftText" w:cs="Arial"/>
                <w:b/>
                <w:bCs/>
                <w:sz w:val="16"/>
                <w:szCs w:val="16"/>
                <w:lang w:val="en-GB"/>
              </w:rPr>
            </w:pPr>
            <w:r w:rsidRPr="00314E72">
              <w:rPr>
                <w:rFonts w:ascii="MathSoftText" w:hAnsi="MathSoftText" w:cs="Arial"/>
                <w:b/>
                <w:bCs/>
                <w:sz w:val="16"/>
                <w:szCs w:val="16"/>
                <w:lang w:val="en-GB"/>
              </w:rPr>
              <w:t>Fak. TR/TS</w:t>
            </w:r>
          </w:p>
        </w:tc>
        <w:tc>
          <w:tcPr>
            <w:tcW w:w="509" w:type="dxa"/>
            <w:tcBorders>
              <w:top w:val="single" w:sz="8" w:space="0" w:color="auto"/>
              <w:left w:val="nil"/>
              <w:bottom w:val="single" w:sz="8" w:space="0" w:color="auto"/>
              <w:right w:val="nil"/>
            </w:tcBorders>
            <w:shd w:val="clear" w:color="auto" w:fill="auto"/>
            <w:vAlign w:val="bottom"/>
          </w:tcPr>
          <w:p w14:paraId="337066BF"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Fak.  TS/Q</w:t>
            </w:r>
          </w:p>
        </w:tc>
        <w:tc>
          <w:tcPr>
            <w:tcW w:w="704" w:type="dxa"/>
            <w:gridSpan w:val="2"/>
            <w:tcBorders>
              <w:top w:val="single" w:sz="8" w:space="0" w:color="auto"/>
              <w:left w:val="single" w:sz="8" w:space="0" w:color="auto"/>
              <w:bottom w:val="single" w:sz="8" w:space="0" w:color="auto"/>
              <w:right w:val="single" w:sz="8" w:space="0" w:color="000000"/>
            </w:tcBorders>
            <w:shd w:val="clear" w:color="auto" w:fill="auto"/>
            <w:vAlign w:val="bottom"/>
          </w:tcPr>
          <w:p w14:paraId="7A22795C"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Fak.  TS/LR</w:t>
            </w:r>
          </w:p>
        </w:tc>
      </w:tr>
      <w:tr w:rsidR="0021306B" w14:paraId="420D1555" w14:textId="77777777">
        <w:trPr>
          <w:trHeight w:val="195"/>
        </w:trPr>
        <w:tc>
          <w:tcPr>
            <w:tcW w:w="280" w:type="dxa"/>
            <w:tcBorders>
              <w:top w:val="nil"/>
              <w:left w:val="nil"/>
              <w:bottom w:val="nil"/>
              <w:right w:val="nil"/>
            </w:tcBorders>
            <w:shd w:val="clear" w:color="auto" w:fill="auto"/>
            <w:noWrap/>
            <w:vAlign w:val="bottom"/>
          </w:tcPr>
          <w:p w14:paraId="0E2A05B8" w14:textId="77777777" w:rsidR="0021306B" w:rsidRDefault="0021306B" w:rsidP="0021306B">
            <w:pPr>
              <w:jc w:val="center"/>
              <w:rPr>
                <w:rFonts w:cs="Arial"/>
                <w:sz w:val="18"/>
                <w:szCs w:val="18"/>
              </w:rPr>
            </w:pPr>
          </w:p>
        </w:tc>
        <w:tc>
          <w:tcPr>
            <w:tcW w:w="2434" w:type="dxa"/>
            <w:gridSpan w:val="3"/>
            <w:vMerge/>
            <w:tcBorders>
              <w:top w:val="nil"/>
              <w:left w:val="nil"/>
              <w:bottom w:val="nil"/>
              <w:right w:val="nil"/>
            </w:tcBorders>
            <w:vAlign w:val="center"/>
          </w:tcPr>
          <w:p w14:paraId="7D2A1A17" w14:textId="77777777" w:rsidR="0021306B" w:rsidRDefault="0021306B" w:rsidP="0021306B">
            <w:pPr>
              <w:rPr>
                <w:rFonts w:cs="Arial"/>
              </w:rPr>
            </w:pPr>
          </w:p>
        </w:tc>
        <w:tc>
          <w:tcPr>
            <w:tcW w:w="363" w:type="dxa"/>
            <w:tcBorders>
              <w:top w:val="nil"/>
              <w:left w:val="single" w:sz="8" w:space="0" w:color="auto"/>
              <w:bottom w:val="nil"/>
              <w:right w:val="nil"/>
            </w:tcBorders>
            <w:shd w:val="clear" w:color="auto" w:fill="auto"/>
            <w:noWrap/>
            <w:vAlign w:val="bottom"/>
          </w:tcPr>
          <w:p w14:paraId="5337D1AD" w14:textId="77777777" w:rsidR="0021306B" w:rsidRDefault="0021306B" w:rsidP="0021306B">
            <w:pPr>
              <w:jc w:val="center"/>
              <w:rPr>
                <w:rFonts w:cs="Arial"/>
                <w:b/>
                <w:bCs/>
                <w:sz w:val="10"/>
                <w:szCs w:val="10"/>
              </w:rPr>
            </w:pPr>
            <w:r>
              <w:rPr>
                <w:rFonts w:cs="Arial"/>
                <w:b/>
                <w:bCs/>
                <w:sz w:val="10"/>
                <w:szCs w:val="10"/>
              </w:rPr>
              <w:t>MSB</w:t>
            </w:r>
          </w:p>
        </w:tc>
        <w:tc>
          <w:tcPr>
            <w:tcW w:w="363" w:type="dxa"/>
            <w:tcBorders>
              <w:top w:val="nil"/>
              <w:left w:val="nil"/>
              <w:bottom w:val="nil"/>
              <w:right w:val="single" w:sz="8" w:space="0" w:color="auto"/>
            </w:tcBorders>
            <w:shd w:val="clear" w:color="auto" w:fill="auto"/>
            <w:noWrap/>
            <w:vAlign w:val="bottom"/>
          </w:tcPr>
          <w:p w14:paraId="1F73B44A" w14:textId="77777777" w:rsidR="0021306B" w:rsidRDefault="0021306B" w:rsidP="0021306B">
            <w:pPr>
              <w:jc w:val="center"/>
              <w:rPr>
                <w:rFonts w:cs="Arial"/>
                <w:b/>
                <w:bCs/>
                <w:sz w:val="10"/>
                <w:szCs w:val="10"/>
              </w:rPr>
            </w:pPr>
            <w:r>
              <w:rPr>
                <w:rFonts w:cs="Arial"/>
                <w:b/>
                <w:bCs/>
                <w:sz w:val="10"/>
                <w:szCs w:val="10"/>
              </w:rPr>
              <w:t>KK</w:t>
            </w:r>
          </w:p>
        </w:tc>
        <w:tc>
          <w:tcPr>
            <w:tcW w:w="363" w:type="dxa"/>
            <w:tcBorders>
              <w:top w:val="nil"/>
              <w:left w:val="nil"/>
              <w:bottom w:val="nil"/>
              <w:right w:val="nil"/>
            </w:tcBorders>
            <w:shd w:val="clear" w:color="auto" w:fill="auto"/>
            <w:noWrap/>
            <w:vAlign w:val="bottom"/>
          </w:tcPr>
          <w:p w14:paraId="34D83793" w14:textId="77777777" w:rsidR="0021306B" w:rsidRDefault="0021306B" w:rsidP="0021306B">
            <w:pPr>
              <w:jc w:val="center"/>
              <w:rPr>
                <w:rFonts w:cs="Arial"/>
                <w:b/>
                <w:bCs/>
                <w:sz w:val="10"/>
                <w:szCs w:val="10"/>
              </w:rPr>
            </w:pPr>
            <w:r>
              <w:rPr>
                <w:rFonts w:cs="Arial"/>
                <w:b/>
                <w:bCs/>
                <w:sz w:val="10"/>
                <w:szCs w:val="10"/>
              </w:rPr>
              <w:t>MSB</w:t>
            </w:r>
          </w:p>
        </w:tc>
        <w:tc>
          <w:tcPr>
            <w:tcW w:w="363" w:type="dxa"/>
            <w:tcBorders>
              <w:top w:val="nil"/>
              <w:left w:val="nil"/>
              <w:bottom w:val="nil"/>
              <w:right w:val="single" w:sz="8" w:space="0" w:color="auto"/>
            </w:tcBorders>
            <w:shd w:val="clear" w:color="auto" w:fill="auto"/>
            <w:noWrap/>
            <w:vAlign w:val="bottom"/>
          </w:tcPr>
          <w:p w14:paraId="65D8E12F" w14:textId="77777777" w:rsidR="0021306B" w:rsidRDefault="0021306B" w:rsidP="0021306B">
            <w:pPr>
              <w:jc w:val="center"/>
              <w:rPr>
                <w:rFonts w:cs="Arial"/>
                <w:b/>
                <w:bCs/>
                <w:sz w:val="10"/>
                <w:szCs w:val="10"/>
              </w:rPr>
            </w:pPr>
            <w:r>
              <w:rPr>
                <w:rFonts w:cs="Arial"/>
                <w:b/>
                <w:bCs/>
                <w:sz w:val="10"/>
                <w:szCs w:val="10"/>
              </w:rPr>
              <w:t>KK</w:t>
            </w:r>
          </w:p>
        </w:tc>
        <w:tc>
          <w:tcPr>
            <w:tcW w:w="456" w:type="dxa"/>
            <w:tcBorders>
              <w:top w:val="nil"/>
              <w:left w:val="nil"/>
              <w:bottom w:val="nil"/>
              <w:right w:val="single" w:sz="8" w:space="0" w:color="auto"/>
            </w:tcBorders>
            <w:shd w:val="clear" w:color="auto" w:fill="auto"/>
            <w:noWrap/>
            <w:vAlign w:val="bottom"/>
          </w:tcPr>
          <w:p w14:paraId="4C43BFA9" w14:textId="77777777" w:rsidR="0021306B" w:rsidRDefault="0021306B" w:rsidP="0021306B">
            <w:pPr>
              <w:jc w:val="center"/>
              <w:rPr>
                <w:rFonts w:cs="Arial"/>
                <w:b/>
                <w:bCs/>
                <w:sz w:val="10"/>
                <w:szCs w:val="10"/>
              </w:rPr>
            </w:pPr>
            <w:r>
              <w:rPr>
                <w:rFonts w:cs="Arial"/>
                <w:b/>
                <w:bCs/>
                <w:sz w:val="10"/>
                <w:szCs w:val="10"/>
              </w:rPr>
              <w:t>MSB</w:t>
            </w:r>
          </w:p>
        </w:tc>
        <w:tc>
          <w:tcPr>
            <w:tcW w:w="363" w:type="dxa"/>
            <w:tcBorders>
              <w:top w:val="nil"/>
              <w:left w:val="nil"/>
              <w:bottom w:val="nil"/>
              <w:right w:val="nil"/>
            </w:tcBorders>
            <w:shd w:val="clear" w:color="auto" w:fill="auto"/>
            <w:noWrap/>
            <w:vAlign w:val="bottom"/>
          </w:tcPr>
          <w:p w14:paraId="5E1C8C56" w14:textId="77777777" w:rsidR="0021306B" w:rsidRDefault="0021306B" w:rsidP="0021306B">
            <w:pPr>
              <w:jc w:val="center"/>
              <w:rPr>
                <w:rFonts w:cs="Arial"/>
                <w:b/>
                <w:bCs/>
                <w:sz w:val="10"/>
                <w:szCs w:val="10"/>
              </w:rPr>
            </w:pPr>
            <w:r>
              <w:rPr>
                <w:rFonts w:cs="Arial"/>
                <w:b/>
                <w:bCs/>
                <w:sz w:val="10"/>
                <w:szCs w:val="10"/>
              </w:rPr>
              <w:t>MSB</w:t>
            </w:r>
          </w:p>
        </w:tc>
        <w:tc>
          <w:tcPr>
            <w:tcW w:w="363" w:type="dxa"/>
            <w:tcBorders>
              <w:top w:val="nil"/>
              <w:left w:val="nil"/>
              <w:bottom w:val="nil"/>
              <w:right w:val="single" w:sz="8" w:space="0" w:color="auto"/>
            </w:tcBorders>
            <w:shd w:val="clear" w:color="auto" w:fill="auto"/>
            <w:noWrap/>
            <w:vAlign w:val="bottom"/>
          </w:tcPr>
          <w:p w14:paraId="0840A633" w14:textId="77777777" w:rsidR="0021306B" w:rsidRDefault="0021306B" w:rsidP="0021306B">
            <w:pPr>
              <w:jc w:val="center"/>
              <w:rPr>
                <w:rFonts w:cs="Arial"/>
                <w:b/>
                <w:bCs/>
                <w:sz w:val="10"/>
                <w:szCs w:val="10"/>
              </w:rPr>
            </w:pPr>
            <w:r>
              <w:rPr>
                <w:rFonts w:cs="Arial"/>
                <w:b/>
                <w:bCs/>
                <w:sz w:val="10"/>
                <w:szCs w:val="10"/>
              </w:rPr>
              <w:t>KK</w:t>
            </w:r>
          </w:p>
        </w:tc>
        <w:tc>
          <w:tcPr>
            <w:tcW w:w="475" w:type="dxa"/>
            <w:tcBorders>
              <w:top w:val="nil"/>
              <w:left w:val="nil"/>
              <w:bottom w:val="nil"/>
              <w:right w:val="single" w:sz="8" w:space="0" w:color="auto"/>
            </w:tcBorders>
            <w:shd w:val="clear" w:color="auto" w:fill="auto"/>
            <w:noWrap/>
            <w:vAlign w:val="bottom"/>
          </w:tcPr>
          <w:p w14:paraId="333495AB" w14:textId="77777777" w:rsidR="0021306B" w:rsidRPr="00024544" w:rsidRDefault="0021306B" w:rsidP="0021306B">
            <w:pPr>
              <w:jc w:val="center"/>
              <w:rPr>
                <w:rFonts w:cs="Arial"/>
                <w:b/>
                <w:bCs/>
                <w:sz w:val="10"/>
                <w:szCs w:val="10"/>
              </w:rPr>
            </w:pPr>
            <w:r w:rsidRPr="00024544">
              <w:rPr>
                <w:rFonts w:cs="Arial"/>
                <w:b/>
                <w:bCs/>
                <w:sz w:val="10"/>
                <w:szCs w:val="10"/>
              </w:rPr>
              <w:t>KK</w:t>
            </w:r>
          </w:p>
        </w:tc>
        <w:tc>
          <w:tcPr>
            <w:tcW w:w="363" w:type="dxa"/>
            <w:tcBorders>
              <w:top w:val="nil"/>
              <w:left w:val="nil"/>
              <w:bottom w:val="nil"/>
              <w:right w:val="nil"/>
            </w:tcBorders>
            <w:shd w:val="clear" w:color="auto" w:fill="auto"/>
            <w:noWrap/>
            <w:vAlign w:val="bottom"/>
          </w:tcPr>
          <w:p w14:paraId="035EA23B" w14:textId="77777777" w:rsidR="0021306B" w:rsidRDefault="0021306B" w:rsidP="0021306B">
            <w:pPr>
              <w:jc w:val="center"/>
              <w:rPr>
                <w:rFonts w:cs="Arial"/>
                <w:b/>
                <w:bCs/>
                <w:sz w:val="10"/>
                <w:szCs w:val="10"/>
              </w:rPr>
            </w:pPr>
            <w:r>
              <w:rPr>
                <w:rFonts w:cs="Arial"/>
                <w:b/>
                <w:bCs/>
                <w:sz w:val="10"/>
                <w:szCs w:val="10"/>
              </w:rPr>
              <w:t>MSB</w:t>
            </w:r>
          </w:p>
        </w:tc>
        <w:tc>
          <w:tcPr>
            <w:tcW w:w="363" w:type="dxa"/>
            <w:tcBorders>
              <w:top w:val="nil"/>
              <w:left w:val="nil"/>
              <w:bottom w:val="nil"/>
              <w:right w:val="single" w:sz="8" w:space="0" w:color="auto"/>
            </w:tcBorders>
            <w:shd w:val="clear" w:color="auto" w:fill="auto"/>
            <w:noWrap/>
            <w:vAlign w:val="bottom"/>
          </w:tcPr>
          <w:p w14:paraId="6082747E" w14:textId="77777777" w:rsidR="0021306B" w:rsidRDefault="0021306B" w:rsidP="0021306B">
            <w:pPr>
              <w:jc w:val="center"/>
              <w:rPr>
                <w:rFonts w:cs="Arial"/>
                <w:b/>
                <w:bCs/>
                <w:sz w:val="10"/>
                <w:szCs w:val="10"/>
              </w:rPr>
            </w:pPr>
            <w:r>
              <w:rPr>
                <w:rFonts w:cs="Arial"/>
                <w:b/>
                <w:bCs/>
                <w:sz w:val="10"/>
                <w:szCs w:val="10"/>
              </w:rPr>
              <w:t>KK</w:t>
            </w:r>
          </w:p>
        </w:tc>
        <w:tc>
          <w:tcPr>
            <w:tcW w:w="363" w:type="dxa"/>
            <w:tcBorders>
              <w:top w:val="nil"/>
              <w:left w:val="nil"/>
              <w:bottom w:val="nil"/>
              <w:right w:val="nil"/>
            </w:tcBorders>
            <w:shd w:val="clear" w:color="auto" w:fill="auto"/>
            <w:noWrap/>
            <w:vAlign w:val="bottom"/>
          </w:tcPr>
          <w:p w14:paraId="07BBF56C" w14:textId="77777777" w:rsidR="0021306B" w:rsidRDefault="0021306B" w:rsidP="0021306B">
            <w:pPr>
              <w:jc w:val="center"/>
              <w:rPr>
                <w:rFonts w:cs="Arial"/>
                <w:b/>
                <w:bCs/>
                <w:sz w:val="10"/>
                <w:szCs w:val="10"/>
              </w:rPr>
            </w:pPr>
            <w:r>
              <w:rPr>
                <w:rFonts w:cs="Arial"/>
                <w:b/>
                <w:bCs/>
                <w:sz w:val="10"/>
                <w:szCs w:val="10"/>
              </w:rPr>
              <w:t>MSB</w:t>
            </w:r>
          </w:p>
        </w:tc>
        <w:tc>
          <w:tcPr>
            <w:tcW w:w="318" w:type="dxa"/>
            <w:tcBorders>
              <w:top w:val="nil"/>
              <w:left w:val="nil"/>
              <w:bottom w:val="nil"/>
              <w:right w:val="single" w:sz="8" w:space="0" w:color="auto"/>
            </w:tcBorders>
            <w:shd w:val="clear" w:color="auto" w:fill="auto"/>
            <w:noWrap/>
            <w:vAlign w:val="bottom"/>
          </w:tcPr>
          <w:p w14:paraId="50C2D613" w14:textId="77777777" w:rsidR="0021306B" w:rsidRDefault="0021306B" w:rsidP="0021306B">
            <w:pPr>
              <w:jc w:val="center"/>
              <w:rPr>
                <w:rFonts w:cs="Arial"/>
                <w:b/>
                <w:bCs/>
                <w:sz w:val="10"/>
                <w:szCs w:val="10"/>
              </w:rPr>
            </w:pPr>
            <w:r>
              <w:rPr>
                <w:rFonts w:cs="Arial"/>
                <w:b/>
                <w:bCs/>
                <w:sz w:val="10"/>
                <w:szCs w:val="10"/>
              </w:rPr>
              <w:t>KK</w:t>
            </w:r>
          </w:p>
        </w:tc>
        <w:tc>
          <w:tcPr>
            <w:tcW w:w="363" w:type="dxa"/>
            <w:tcBorders>
              <w:top w:val="nil"/>
              <w:left w:val="nil"/>
              <w:bottom w:val="nil"/>
              <w:right w:val="nil"/>
            </w:tcBorders>
            <w:shd w:val="clear" w:color="auto" w:fill="auto"/>
            <w:noWrap/>
            <w:vAlign w:val="bottom"/>
          </w:tcPr>
          <w:p w14:paraId="5D9B6653" w14:textId="77777777" w:rsidR="0021306B" w:rsidRDefault="0021306B" w:rsidP="0021306B">
            <w:pPr>
              <w:jc w:val="center"/>
              <w:rPr>
                <w:rFonts w:cs="Arial"/>
                <w:b/>
                <w:bCs/>
                <w:sz w:val="10"/>
                <w:szCs w:val="10"/>
              </w:rPr>
            </w:pPr>
            <w:r>
              <w:rPr>
                <w:rFonts w:cs="Arial"/>
                <w:b/>
                <w:bCs/>
                <w:sz w:val="10"/>
                <w:szCs w:val="10"/>
              </w:rPr>
              <w:t>MSB</w:t>
            </w:r>
          </w:p>
        </w:tc>
        <w:tc>
          <w:tcPr>
            <w:tcW w:w="307" w:type="dxa"/>
            <w:tcBorders>
              <w:top w:val="nil"/>
              <w:left w:val="nil"/>
              <w:bottom w:val="nil"/>
              <w:right w:val="single" w:sz="8" w:space="0" w:color="auto"/>
            </w:tcBorders>
            <w:shd w:val="clear" w:color="auto" w:fill="auto"/>
            <w:noWrap/>
            <w:vAlign w:val="bottom"/>
          </w:tcPr>
          <w:p w14:paraId="2DB16CAC" w14:textId="77777777" w:rsidR="0021306B" w:rsidRDefault="0021306B" w:rsidP="0021306B">
            <w:pPr>
              <w:jc w:val="center"/>
              <w:rPr>
                <w:rFonts w:cs="Arial"/>
                <w:b/>
                <w:bCs/>
                <w:sz w:val="10"/>
                <w:szCs w:val="10"/>
              </w:rPr>
            </w:pPr>
            <w:r>
              <w:rPr>
                <w:rFonts w:cs="Arial"/>
                <w:b/>
                <w:bCs/>
                <w:sz w:val="10"/>
                <w:szCs w:val="10"/>
              </w:rPr>
              <w:t>KK</w:t>
            </w:r>
          </w:p>
        </w:tc>
        <w:tc>
          <w:tcPr>
            <w:tcW w:w="581" w:type="dxa"/>
            <w:tcBorders>
              <w:top w:val="nil"/>
              <w:left w:val="nil"/>
              <w:bottom w:val="nil"/>
              <w:right w:val="single" w:sz="8" w:space="0" w:color="auto"/>
            </w:tcBorders>
            <w:shd w:val="clear" w:color="auto" w:fill="auto"/>
            <w:noWrap/>
            <w:vAlign w:val="bottom"/>
          </w:tcPr>
          <w:p w14:paraId="0AA2D941" w14:textId="77777777" w:rsidR="0021306B" w:rsidRDefault="0021306B" w:rsidP="0021306B">
            <w:pPr>
              <w:jc w:val="center"/>
              <w:rPr>
                <w:rFonts w:cs="Arial"/>
                <w:b/>
                <w:bCs/>
                <w:sz w:val="10"/>
                <w:szCs w:val="10"/>
              </w:rPr>
            </w:pPr>
            <w:r>
              <w:rPr>
                <w:rFonts w:cs="Arial"/>
                <w:b/>
                <w:bCs/>
                <w:sz w:val="10"/>
                <w:szCs w:val="10"/>
              </w:rPr>
              <w:t>MSB</w:t>
            </w:r>
          </w:p>
        </w:tc>
        <w:tc>
          <w:tcPr>
            <w:tcW w:w="509" w:type="dxa"/>
            <w:tcBorders>
              <w:top w:val="nil"/>
              <w:left w:val="nil"/>
              <w:bottom w:val="nil"/>
              <w:right w:val="nil"/>
            </w:tcBorders>
            <w:shd w:val="clear" w:color="auto" w:fill="auto"/>
            <w:noWrap/>
            <w:vAlign w:val="bottom"/>
          </w:tcPr>
          <w:p w14:paraId="24755321" w14:textId="77777777" w:rsidR="0021306B" w:rsidRDefault="0021306B" w:rsidP="0021306B">
            <w:pPr>
              <w:jc w:val="center"/>
              <w:rPr>
                <w:rFonts w:cs="Arial"/>
                <w:b/>
                <w:bCs/>
                <w:sz w:val="10"/>
                <w:szCs w:val="10"/>
              </w:rPr>
            </w:pPr>
            <w:r>
              <w:rPr>
                <w:rFonts w:cs="Arial"/>
                <w:b/>
                <w:bCs/>
                <w:sz w:val="10"/>
                <w:szCs w:val="10"/>
              </w:rPr>
              <w:t>MSB</w:t>
            </w:r>
          </w:p>
        </w:tc>
        <w:tc>
          <w:tcPr>
            <w:tcW w:w="363" w:type="dxa"/>
            <w:tcBorders>
              <w:top w:val="nil"/>
              <w:left w:val="single" w:sz="8" w:space="0" w:color="auto"/>
              <w:bottom w:val="nil"/>
              <w:right w:val="nil"/>
            </w:tcBorders>
            <w:shd w:val="clear" w:color="auto" w:fill="auto"/>
            <w:noWrap/>
            <w:vAlign w:val="bottom"/>
          </w:tcPr>
          <w:p w14:paraId="4402DB86" w14:textId="77777777" w:rsidR="0021306B" w:rsidRDefault="0021306B" w:rsidP="0021306B">
            <w:pPr>
              <w:jc w:val="center"/>
              <w:rPr>
                <w:rFonts w:cs="Arial"/>
                <w:b/>
                <w:bCs/>
                <w:sz w:val="10"/>
                <w:szCs w:val="10"/>
              </w:rPr>
            </w:pPr>
            <w:r>
              <w:rPr>
                <w:rFonts w:cs="Arial"/>
                <w:b/>
                <w:bCs/>
                <w:sz w:val="10"/>
                <w:szCs w:val="10"/>
              </w:rPr>
              <w:t>MSB</w:t>
            </w:r>
          </w:p>
        </w:tc>
        <w:tc>
          <w:tcPr>
            <w:tcW w:w="341" w:type="dxa"/>
            <w:tcBorders>
              <w:top w:val="nil"/>
              <w:left w:val="nil"/>
              <w:bottom w:val="nil"/>
              <w:right w:val="single" w:sz="8" w:space="0" w:color="auto"/>
            </w:tcBorders>
            <w:shd w:val="clear" w:color="auto" w:fill="auto"/>
            <w:noWrap/>
            <w:vAlign w:val="bottom"/>
          </w:tcPr>
          <w:p w14:paraId="3CAC88E9" w14:textId="77777777" w:rsidR="0021306B" w:rsidRDefault="0021306B" w:rsidP="0021306B">
            <w:pPr>
              <w:jc w:val="center"/>
              <w:rPr>
                <w:rFonts w:cs="Arial"/>
                <w:b/>
                <w:bCs/>
                <w:sz w:val="10"/>
                <w:szCs w:val="10"/>
              </w:rPr>
            </w:pPr>
            <w:r>
              <w:rPr>
                <w:rFonts w:cs="Arial"/>
                <w:b/>
                <w:bCs/>
                <w:sz w:val="10"/>
                <w:szCs w:val="10"/>
              </w:rPr>
              <w:t>KK</w:t>
            </w:r>
          </w:p>
        </w:tc>
      </w:tr>
      <w:tr w:rsidR="0021306B" w:rsidRPr="00A07566" w14:paraId="1D7658CF" w14:textId="77777777">
        <w:trPr>
          <w:trHeight w:val="465"/>
        </w:trPr>
        <w:tc>
          <w:tcPr>
            <w:tcW w:w="280" w:type="dxa"/>
            <w:tcBorders>
              <w:top w:val="nil"/>
              <w:left w:val="nil"/>
              <w:bottom w:val="nil"/>
              <w:right w:val="nil"/>
            </w:tcBorders>
            <w:shd w:val="clear" w:color="auto" w:fill="auto"/>
            <w:noWrap/>
            <w:vAlign w:val="bottom"/>
          </w:tcPr>
          <w:p w14:paraId="0AF82AAF" w14:textId="77777777" w:rsidR="0021306B" w:rsidRDefault="0021306B" w:rsidP="0021306B">
            <w:pPr>
              <w:rPr>
                <w:rFonts w:cs="Arial"/>
                <w:sz w:val="18"/>
                <w:szCs w:val="18"/>
              </w:rPr>
            </w:pPr>
          </w:p>
        </w:tc>
        <w:tc>
          <w:tcPr>
            <w:tcW w:w="160" w:type="dxa"/>
            <w:tcBorders>
              <w:top w:val="nil"/>
              <w:left w:val="nil"/>
              <w:bottom w:val="nil"/>
              <w:right w:val="nil"/>
            </w:tcBorders>
            <w:shd w:val="clear" w:color="auto" w:fill="auto"/>
            <w:noWrap/>
            <w:vAlign w:val="bottom"/>
          </w:tcPr>
          <w:p w14:paraId="6D8A3604" w14:textId="77777777" w:rsidR="0021306B" w:rsidRDefault="0021306B" w:rsidP="0021306B">
            <w:pPr>
              <w:rPr>
                <w:rFonts w:cs="Arial"/>
                <w:sz w:val="18"/>
                <w:szCs w:val="18"/>
              </w:rPr>
            </w:pPr>
          </w:p>
        </w:tc>
        <w:tc>
          <w:tcPr>
            <w:tcW w:w="2274" w:type="dxa"/>
            <w:gridSpan w:val="2"/>
            <w:tcBorders>
              <w:top w:val="single" w:sz="8" w:space="0" w:color="auto"/>
              <w:left w:val="single" w:sz="8" w:space="0" w:color="auto"/>
              <w:bottom w:val="single" w:sz="8" w:space="0" w:color="auto"/>
              <w:right w:val="nil"/>
            </w:tcBorders>
            <w:shd w:val="clear" w:color="auto" w:fill="auto"/>
            <w:vAlign w:val="bottom"/>
          </w:tcPr>
          <w:p w14:paraId="6A472B5D" w14:textId="77777777" w:rsidR="0021306B" w:rsidRPr="00314E72" w:rsidRDefault="0021306B" w:rsidP="0021306B">
            <w:pPr>
              <w:rPr>
                <w:rFonts w:cs="Arial"/>
                <w:b/>
                <w:bCs/>
                <w:sz w:val="16"/>
                <w:szCs w:val="16"/>
                <w:lang w:val="en-GB"/>
              </w:rPr>
            </w:pPr>
            <w:r w:rsidRPr="00314E72">
              <w:rPr>
                <w:rFonts w:cs="Arial"/>
                <w:b/>
                <w:bCs/>
                <w:sz w:val="16"/>
                <w:szCs w:val="16"/>
                <w:lang w:val="en-GB"/>
              </w:rPr>
              <w:t>Maximum value = permanent ropeways = basis</w:t>
            </w:r>
          </w:p>
        </w:tc>
        <w:tc>
          <w:tcPr>
            <w:tcW w:w="363"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7578EFD" w14:textId="77777777" w:rsidR="0021306B" w:rsidRDefault="0021306B" w:rsidP="0021306B">
            <w:pPr>
              <w:jc w:val="center"/>
              <w:rPr>
                <w:rFonts w:cs="Arial"/>
                <w:b/>
                <w:bCs/>
                <w:sz w:val="16"/>
                <w:szCs w:val="16"/>
              </w:rPr>
            </w:pPr>
            <w:r>
              <w:rPr>
                <w:rFonts w:cs="Arial"/>
                <w:b/>
                <w:bCs/>
                <w:sz w:val="16"/>
                <w:szCs w:val="16"/>
              </w:rPr>
              <w:t>4.0</w:t>
            </w:r>
          </w:p>
        </w:tc>
        <w:tc>
          <w:tcPr>
            <w:tcW w:w="363" w:type="dxa"/>
            <w:tcBorders>
              <w:top w:val="single" w:sz="8" w:space="0" w:color="auto"/>
              <w:left w:val="nil"/>
              <w:bottom w:val="single" w:sz="4" w:space="0" w:color="auto"/>
              <w:right w:val="single" w:sz="8" w:space="0" w:color="auto"/>
            </w:tcBorders>
            <w:shd w:val="clear" w:color="auto" w:fill="auto"/>
            <w:noWrap/>
            <w:vAlign w:val="center"/>
          </w:tcPr>
          <w:p w14:paraId="05155196" w14:textId="77777777" w:rsidR="0021306B" w:rsidRDefault="0021306B" w:rsidP="0021306B">
            <w:pPr>
              <w:jc w:val="center"/>
              <w:rPr>
                <w:rFonts w:cs="Arial"/>
                <w:b/>
                <w:bCs/>
                <w:sz w:val="16"/>
                <w:szCs w:val="16"/>
              </w:rPr>
            </w:pPr>
            <w:r>
              <w:rPr>
                <w:rFonts w:cs="Arial"/>
                <w:b/>
                <w:bCs/>
                <w:sz w:val="16"/>
                <w:szCs w:val="16"/>
              </w:rPr>
              <w:t>4.0</w:t>
            </w:r>
          </w:p>
        </w:tc>
        <w:tc>
          <w:tcPr>
            <w:tcW w:w="363" w:type="dxa"/>
            <w:tcBorders>
              <w:top w:val="single" w:sz="8" w:space="0" w:color="auto"/>
              <w:left w:val="nil"/>
              <w:bottom w:val="single" w:sz="4" w:space="0" w:color="auto"/>
              <w:right w:val="single" w:sz="4" w:space="0" w:color="auto"/>
            </w:tcBorders>
            <w:shd w:val="clear" w:color="auto" w:fill="auto"/>
            <w:noWrap/>
            <w:vAlign w:val="center"/>
          </w:tcPr>
          <w:p w14:paraId="1DE79A85" w14:textId="77777777" w:rsidR="0021306B" w:rsidRDefault="0021306B" w:rsidP="0021306B">
            <w:pPr>
              <w:jc w:val="center"/>
              <w:rPr>
                <w:rFonts w:cs="Arial"/>
                <w:b/>
                <w:bCs/>
                <w:sz w:val="16"/>
                <w:szCs w:val="16"/>
              </w:rPr>
            </w:pPr>
            <w:r>
              <w:rPr>
                <w:rFonts w:cs="Arial"/>
                <w:b/>
                <w:bCs/>
                <w:sz w:val="16"/>
                <w:szCs w:val="16"/>
              </w:rPr>
              <w:t>5.0</w:t>
            </w:r>
          </w:p>
        </w:tc>
        <w:tc>
          <w:tcPr>
            <w:tcW w:w="363" w:type="dxa"/>
            <w:tcBorders>
              <w:top w:val="single" w:sz="8" w:space="0" w:color="auto"/>
              <w:left w:val="nil"/>
              <w:bottom w:val="single" w:sz="4" w:space="0" w:color="auto"/>
              <w:right w:val="single" w:sz="8" w:space="0" w:color="auto"/>
            </w:tcBorders>
            <w:shd w:val="clear" w:color="auto" w:fill="auto"/>
            <w:noWrap/>
            <w:vAlign w:val="center"/>
          </w:tcPr>
          <w:p w14:paraId="591FAE8A" w14:textId="77777777" w:rsidR="0021306B" w:rsidRDefault="0021306B" w:rsidP="0021306B">
            <w:pPr>
              <w:jc w:val="center"/>
              <w:rPr>
                <w:rFonts w:cs="Arial"/>
                <w:b/>
                <w:bCs/>
                <w:sz w:val="16"/>
                <w:szCs w:val="16"/>
              </w:rPr>
            </w:pPr>
            <w:r>
              <w:rPr>
                <w:rFonts w:cs="Arial"/>
                <w:b/>
                <w:bCs/>
                <w:sz w:val="16"/>
                <w:szCs w:val="16"/>
              </w:rPr>
              <w:t>4.5</w:t>
            </w:r>
          </w:p>
        </w:tc>
        <w:tc>
          <w:tcPr>
            <w:tcW w:w="456" w:type="dxa"/>
            <w:tcBorders>
              <w:top w:val="single" w:sz="8" w:space="0" w:color="auto"/>
              <w:left w:val="nil"/>
              <w:bottom w:val="single" w:sz="4" w:space="0" w:color="auto"/>
              <w:right w:val="single" w:sz="8" w:space="0" w:color="auto"/>
            </w:tcBorders>
            <w:shd w:val="clear" w:color="auto" w:fill="auto"/>
            <w:noWrap/>
            <w:vAlign w:val="center"/>
          </w:tcPr>
          <w:p w14:paraId="2F77D640" w14:textId="77777777" w:rsidR="0021306B" w:rsidRDefault="0021306B" w:rsidP="0021306B">
            <w:pPr>
              <w:jc w:val="center"/>
              <w:rPr>
                <w:rFonts w:cs="Arial"/>
                <w:b/>
                <w:bCs/>
                <w:sz w:val="16"/>
                <w:szCs w:val="16"/>
              </w:rPr>
            </w:pPr>
            <w:r>
              <w:rPr>
                <w:rFonts w:cs="Arial"/>
                <w:b/>
                <w:bCs/>
                <w:sz w:val="16"/>
                <w:szCs w:val="16"/>
              </w:rPr>
              <w:t>4.5</w:t>
            </w:r>
          </w:p>
        </w:tc>
        <w:tc>
          <w:tcPr>
            <w:tcW w:w="363" w:type="dxa"/>
            <w:tcBorders>
              <w:top w:val="single" w:sz="8" w:space="0" w:color="auto"/>
              <w:left w:val="nil"/>
              <w:bottom w:val="single" w:sz="4" w:space="0" w:color="auto"/>
              <w:right w:val="single" w:sz="4" w:space="0" w:color="auto"/>
            </w:tcBorders>
            <w:shd w:val="clear" w:color="auto" w:fill="auto"/>
            <w:noWrap/>
            <w:vAlign w:val="center"/>
          </w:tcPr>
          <w:p w14:paraId="2363213B" w14:textId="77777777" w:rsidR="0021306B" w:rsidRDefault="0021306B" w:rsidP="0021306B">
            <w:pPr>
              <w:jc w:val="center"/>
              <w:rPr>
                <w:rFonts w:cs="Arial"/>
                <w:b/>
                <w:bCs/>
                <w:sz w:val="16"/>
                <w:szCs w:val="16"/>
              </w:rPr>
            </w:pPr>
            <w:r>
              <w:rPr>
                <w:rFonts w:cs="Arial"/>
                <w:b/>
                <w:bCs/>
                <w:sz w:val="16"/>
                <w:szCs w:val="16"/>
              </w:rPr>
              <w:t>5.0</w:t>
            </w:r>
          </w:p>
        </w:tc>
        <w:tc>
          <w:tcPr>
            <w:tcW w:w="363" w:type="dxa"/>
            <w:tcBorders>
              <w:top w:val="single" w:sz="8" w:space="0" w:color="auto"/>
              <w:left w:val="nil"/>
              <w:bottom w:val="single" w:sz="4" w:space="0" w:color="auto"/>
              <w:right w:val="single" w:sz="8" w:space="0" w:color="auto"/>
            </w:tcBorders>
            <w:shd w:val="clear" w:color="auto" w:fill="auto"/>
            <w:noWrap/>
            <w:vAlign w:val="center"/>
          </w:tcPr>
          <w:p w14:paraId="2CFE8EF4" w14:textId="77777777" w:rsidR="0021306B" w:rsidRDefault="0021306B" w:rsidP="0021306B">
            <w:pPr>
              <w:jc w:val="center"/>
              <w:rPr>
                <w:rFonts w:cs="Arial"/>
                <w:b/>
                <w:bCs/>
                <w:sz w:val="16"/>
                <w:szCs w:val="16"/>
              </w:rPr>
            </w:pPr>
            <w:r>
              <w:rPr>
                <w:rFonts w:cs="Arial"/>
                <w:b/>
                <w:bCs/>
                <w:sz w:val="16"/>
                <w:szCs w:val="16"/>
              </w:rPr>
              <w:t>5.0</w:t>
            </w:r>
          </w:p>
        </w:tc>
        <w:tc>
          <w:tcPr>
            <w:tcW w:w="475" w:type="dxa"/>
            <w:tcBorders>
              <w:top w:val="single" w:sz="8" w:space="0" w:color="auto"/>
              <w:left w:val="nil"/>
              <w:bottom w:val="single" w:sz="4" w:space="0" w:color="auto"/>
              <w:right w:val="single" w:sz="8" w:space="0" w:color="auto"/>
            </w:tcBorders>
            <w:shd w:val="clear" w:color="auto" w:fill="auto"/>
            <w:noWrap/>
            <w:vAlign w:val="center"/>
          </w:tcPr>
          <w:p w14:paraId="3CBEFB29" w14:textId="77777777" w:rsidR="0021306B" w:rsidRPr="00024544" w:rsidRDefault="0021306B" w:rsidP="0021306B">
            <w:pPr>
              <w:jc w:val="center"/>
              <w:rPr>
                <w:rFonts w:cs="Arial"/>
                <w:b/>
                <w:bCs/>
                <w:sz w:val="16"/>
                <w:szCs w:val="16"/>
              </w:rPr>
            </w:pPr>
            <w:r w:rsidRPr="00024544">
              <w:rPr>
                <w:rFonts w:cs="Arial"/>
                <w:b/>
                <w:bCs/>
                <w:sz w:val="16"/>
                <w:szCs w:val="16"/>
              </w:rPr>
              <w:t>5.0</w:t>
            </w:r>
          </w:p>
        </w:tc>
        <w:tc>
          <w:tcPr>
            <w:tcW w:w="363" w:type="dxa"/>
            <w:tcBorders>
              <w:top w:val="single" w:sz="8" w:space="0" w:color="auto"/>
              <w:left w:val="nil"/>
              <w:bottom w:val="single" w:sz="4" w:space="0" w:color="auto"/>
              <w:right w:val="single" w:sz="4" w:space="0" w:color="auto"/>
            </w:tcBorders>
            <w:shd w:val="clear" w:color="auto" w:fill="auto"/>
            <w:noWrap/>
            <w:vAlign w:val="center"/>
          </w:tcPr>
          <w:p w14:paraId="05B6298B" w14:textId="77777777" w:rsidR="0021306B" w:rsidRDefault="0021306B" w:rsidP="0021306B">
            <w:pPr>
              <w:jc w:val="center"/>
              <w:rPr>
                <w:rFonts w:cs="Arial"/>
                <w:b/>
                <w:bCs/>
                <w:sz w:val="16"/>
                <w:szCs w:val="16"/>
              </w:rPr>
            </w:pPr>
            <w:r>
              <w:rPr>
                <w:rFonts w:cs="Arial"/>
                <w:b/>
                <w:bCs/>
                <w:sz w:val="16"/>
                <w:szCs w:val="16"/>
              </w:rPr>
              <w:t>8.0</w:t>
            </w:r>
          </w:p>
        </w:tc>
        <w:tc>
          <w:tcPr>
            <w:tcW w:w="363" w:type="dxa"/>
            <w:tcBorders>
              <w:top w:val="single" w:sz="8" w:space="0" w:color="auto"/>
              <w:left w:val="nil"/>
              <w:bottom w:val="single" w:sz="4" w:space="0" w:color="auto"/>
              <w:right w:val="single" w:sz="8" w:space="0" w:color="auto"/>
            </w:tcBorders>
            <w:shd w:val="clear" w:color="auto" w:fill="auto"/>
            <w:noWrap/>
            <w:vAlign w:val="center"/>
          </w:tcPr>
          <w:p w14:paraId="38645E36" w14:textId="77777777" w:rsidR="0021306B" w:rsidRDefault="0021306B" w:rsidP="0021306B">
            <w:pPr>
              <w:jc w:val="center"/>
              <w:rPr>
                <w:rFonts w:cs="Arial"/>
                <w:b/>
                <w:bCs/>
                <w:sz w:val="16"/>
                <w:szCs w:val="16"/>
              </w:rPr>
            </w:pPr>
            <w:r>
              <w:rPr>
                <w:rFonts w:cs="Arial"/>
                <w:b/>
                <w:bCs/>
                <w:sz w:val="16"/>
                <w:szCs w:val="16"/>
              </w:rPr>
              <w:t>8.0</w:t>
            </w:r>
          </w:p>
        </w:tc>
        <w:tc>
          <w:tcPr>
            <w:tcW w:w="363" w:type="dxa"/>
            <w:tcBorders>
              <w:top w:val="single" w:sz="8" w:space="0" w:color="auto"/>
              <w:left w:val="nil"/>
              <w:bottom w:val="single" w:sz="4" w:space="0" w:color="auto"/>
              <w:right w:val="single" w:sz="4" w:space="0" w:color="auto"/>
            </w:tcBorders>
            <w:shd w:val="clear" w:color="auto" w:fill="auto"/>
            <w:noWrap/>
            <w:vAlign w:val="center"/>
          </w:tcPr>
          <w:p w14:paraId="7D7F179A" w14:textId="77777777" w:rsidR="0021306B" w:rsidRDefault="0021306B" w:rsidP="0021306B">
            <w:pPr>
              <w:jc w:val="center"/>
              <w:rPr>
                <w:rFonts w:cs="Arial"/>
                <w:b/>
                <w:bCs/>
                <w:sz w:val="16"/>
                <w:szCs w:val="16"/>
              </w:rPr>
            </w:pPr>
            <w:r>
              <w:rPr>
                <w:rFonts w:cs="Arial"/>
                <w:b/>
                <w:bCs/>
                <w:sz w:val="16"/>
                <w:szCs w:val="16"/>
              </w:rPr>
              <w:t>60</w:t>
            </w:r>
          </w:p>
        </w:tc>
        <w:tc>
          <w:tcPr>
            <w:tcW w:w="318" w:type="dxa"/>
            <w:tcBorders>
              <w:top w:val="single" w:sz="8" w:space="0" w:color="auto"/>
              <w:left w:val="nil"/>
              <w:bottom w:val="single" w:sz="4" w:space="0" w:color="auto"/>
              <w:right w:val="single" w:sz="8" w:space="0" w:color="auto"/>
            </w:tcBorders>
            <w:shd w:val="clear" w:color="auto" w:fill="auto"/>
            <w:noWrap/>
            <w:vAlign w:val="center"/>
          </w:tcPr>
          <w:p w14:paraId="0FB974EC" w14:textId="77777777" w:rsidR="0021306B" w:rsidRDefault="0021306B" w:rsidP="0021306B">
            <w:pPr>
              <w:jc w:val="center"/>
              <w:rPr>
                <w:rFonts w:cs="Arial"/>
                <w:b/>
                <w:bCs/>
                <w:sz w:val="16"/>
                <w:szCs w:val="16"/>
              </w:rPr>
            </w:pPr>
            <w:r>
              <w:rPr>
                <w:rFonts w:cs="Arial"/>
                <w:b/>
                <w:bCs/>
                <w:sz w:val="16"/>
                <w:szCs w:val="16"/>
              </w:rPr>
              <w:t>40</w:t>
            </w:r>
          </w:p>
        </w:tc>
        <w:tc>
          <w:tcPr>
            <w:tcW w:w="363" w:type="dxa"/>
            <w:tcBorders>
              <w:top w:val="single" w:sz="8" w:space="0" w:color="auto"/>
              <w:left w:val="single" w:sz="4" w:space="0" w:color="auto"/>
              <w:bottom w:val="single" w:sz="4" w:space="0" w:color="auto"/>
              <w:right w:val="single" w:sz="8" w:space="0" w:color="auto"/>
            </w:tcBorders>
            <w:shd w:val="clear" w:color="auto" w:fill="auto"/>
            <w:vAlign w:val="center"/>
          </w:tcPr>
          <w:p w14:paraId="58C72C84" w14:textId="77777777" w:rsidR="0021306B" w:rsidRPr="00A07566" w:rsidRDefault="00A07566" w:rsidP="0021306B">
            <w:pPr>
              <w:jc w:val="center"/>
              <w:rPr>
                <w:rFonts w:cs="Arial"/>
                <w:b/>
                <w:bCs/>
                <w:sz w:val="12"/>
                <w:szCs w:val="12"/>
                <w:lang w:val="en-GB"/>
              </w:rPr>
            </w:pPr>
            <w:r w:rsidRPr="00A07566">
              <w:rPr>
                <w:rFonts w:cs="Arial"/>
                <w:b/>
                <w:bCs/>
                <w:sz w:val="12"/>
                <w:szCs w:val="12"/>
                <w:lang w:val="en-GB"/>
              </w:rPr>
              <w:t>2.</w:t>
            </w:r>
            <w:r>
              <w:rPr>
                <w:rFonts w:cs="Arial"/>
                <w:b/>
                <w:bCs/>
                <w:sz w:val="12"/>
                <w:szCs w:val="12"/>
                <w:lang w:val="en-GB"/>
              </w:rPr>
              <w:t xml:space="preserve">8 </w:t>
            </w:r>
          </w:p>
        </w:tc>
        <w:tc>
          <w:tcPr>
            <w:tcW w:w="307" w:type="dxa"/>
            <w:tcBorders>
              <w:top w:val="single" w:sz="8" w:space="0" w:color="auto"/>
              <w:left w:val="single" w:sz="4" w:space="0" w:color="auto"/>
              <w:bottom w:val="single" w:sz="4" w:space="0" w:color="auto"/>
              <w:right w:val="single" w:sz="8" w:space="0" w:color="auto"/>
            </w:tcBorders>
            <w:shd w:val="clear" w:color="auto" w:fill="auto"/>
            <w:vAlign w:val="center"/>
          </w:tcPr>
          <w:p w14:paraId="6C03B94A" w14:textId="77777777" w:rsidR="0021306B" w:rsidRPr="00A07566" w:rsidRDefault="00A07566" w:rsidP="0021306B">
            <w:pPr>
              <w:jc w:val="center"/>
              <w:rPr>
                <w:rFonts w:cs="Arial"/>
                <w:b/>
                <w:bCs/>
                <w:sz w:val="12"/>
                <w:szCs w:val="12"/>
                <w:lang w:val="en-GB"/>
              </w:rPr>
            </w:pPr>
            <w:r>
              <w:rPr>
                <w:rFonts w:cs="Arial"/>
                <w:b/>
                <w:bCs/>
                <w:sz w:val="12"/>
                <w:szCs w:val="12"/>
                <w:lang w:val="en-GB"/>
              </w:rPr>
              <w:t>2.8</w:t>
            </w:r>
            <w:r w:rsidR="0021306B" w:rsidRPr="00A07566">
              <w:rPr>
                <w:rFonts w:cs="Arial"/>
                <w:b/>
                <w:bCs/>
                <w:sz w:val="12"/>
                <w:szCs w:val="12"/>
                <w:lang w:val="en-GB"/>
              </w:rPr>
              <w:t xml:space="preserve"> </w:t>
            </w:r>
          </w:p>
        </w:tc>
        <w:tc>
          <w:tcPr>
            <w:tcW w:w="581" w:type="dxa"/>
            <w:tcBorders>
              <w:top w:val="single" w:sz="8" w:space="0" w:color="auto"/>
              <w:left w:val="nil"/>
              <w:bottom w:val="single" w:sz="4" w:space="0" w:color="auto"/>
              <w:right w:val="single" w:sz="8" w:space="0" w:color="auto"/>
            </w:tcBorders>
            <w:shd w:val="clear" w:color="auto" w:fill="auto"/>
            <w:noWrap/>
            <w:vAlign w:val="center"/>
          </w:tcPr>
          <w:p w14:paraId="65E836F4"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150</w:t>
            </w:r>
          </w:p>
        </w:tc>
        <w:tc>
          <w:tcPr>
            <w:tcW w:w="509" w:type="dxa"/>
            <w:tcBorders>
              <w:top w:val="single" w:sz="8" w:space="0" w:color="auto"/>
              <w:left w:val="nil"/>
              <w:bottom w:val="single" w:sz="4" w:space="0" w:color="auto"/>
              <w:right w:val="single" w:sz="8" w:space="0" w:color="auto"/>
            </w:tcBorders>
            <w:shd w:val="clear" w:color="auto" w:fill="auto"/>
            <w:noWrap/>
            <w:vAlign w:val="center"/>
          </w:tcPr>
          <w:p w14:paraId="18911E36"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10</w:t>
            </w:r>
          </w:p>
        </w:tc>
        <w:tc>
          <w:tcPr>
            <w:tcW w:w="363" w:type="dxa"/>
            <w:tcBorders>
              <w:top w:val="single" w:sz="8" w:space="0" w:color="auto"/>
              <w:left w:val="nil"/>
              <w:bottom w:val="single" w:sz="4" w:space="0" w:color="auto"/>
              <w:right w:val="single" w:sz="4" w:space="0" w:color="auto"/>
            </w:tcBorders>
            <w:shd w:val="clear" w:color="auto" w:fill="auto"/>
            <w:noWrap/>
            <w:vAlign w:val="center"/>
          </w:tcPr>
          <w:p w14:paraId="1240C2DB"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50</w:t>
            </w:r>
          </w:p>
        </w:tc>
        <w:tc>
          <w:tcPr>
            <w:tcW w:w="341" w:type="dxa"/>
            <w:tcBorders>
              <w:top w:val="single" w:sz="8" w:space="0" w:color="auto"/>
              <w:left w:val="nil"/>
              <w:bottom w:val="single" w:sz="4" w:space="0" w:color="auto"/>
              <w:right w:val="single" w:sz="8" w:space="0" w:color="auto"/>
            </w:tcBorders>
            <w:shd w:val="clear" w:color="auto" w:fill="auto"/>
            <w:noWrap/>
            <w:vAlign w:val="center"/>
          </w:tcPr>
          <w:p w14:paraId="597FF8BD" w14:textId="77777777" w:rsidR="0021306B" w:rsidRPr="00A07566" w:rsidRDefault="0021306B" w:rsidP="0021306B">
            <w:pPr>
              <w:jc w:val="center"/>
              <w:rPr>
                <w:rFonts w:cs="Arial"/>
                <w:b/>
                <w:bCs/>
                <w:sz w:val="18"/>
                <w:szCs w:val="18"/>
                <w:lang w:val="en-GB"/>
              </w:rPr>
            </w:pPr>
            <w:r w:rsidRPr="00A07566">
              <w:rPr>
                <w:rFonts w:cs="Arial"/>
                <w:b/>
                <w:bCs/>
                <w:sz w:val="18"/>
                <w:szCs w:val="18"/>
                <w:lang w:val="en-GB"/>
              </w:rPr>
              <w:t>50</w:t>
            </w:r>
          </w:p>
        </w:tc>
      </w:tr>
      <w:tr w:rsidR="0021306B" w:rsidRPr="00A07566" w14:paraId="61434DED" w14:textId="77777777">
        <w:trPr>
          <w:trHeight w:val="480"/>
        </w:trPr>
        <w:tc>
          <w:tcPr>
            <w:tcW w:w="280" w:type="dxa"/>
            <w:tcBorders>
              <w:top w:val="nil"/>
              <w:left w:val="nil"/>
              <w:bottom w:val="nil"/>
              <w:right w:val="nil"/>
            </w:tcBorders>
            <w:shd w:val="clear" w:color="auto" w:fill="auto"/>
            <w:noWrap/>
            <w:vAlign w:val="bottom"/>
          </w:tcPr>
          <w:p w14:paraId="6039B11F" w14:textId="77777777" w:rsidR="0021306B" w:rsidRPr="00A07566" w:rsidRDefault="0021306B" w:rsidP="0021306B">
            <w:pPr>
              <w:rPr>
                <w:rFonts w:cs="Arial"/>
                <w:sz w:val="18"/>
                <w:szCs w:val="18"/>
                <w:lang w:val="en-GB"/>
              </w:rPr>
            </w:pPr>
          </w:p>
        </w:tc>
        <w:tc>
          <w:tcPr>
            <w:tcW w:w="160" w:type="dxa"/>
            <w:tcBorders>
              <w:top w:val="nil"/>
              <w:left w:val="nil"/>
              <w:bottom w:val="nil"/>
              <w:right w:val="nil"/>
            </w:tcBorders>
            <w:shd w:val="clear" w:color="auto" w:fill="auto"/>
            <w:noWrap/>
            <w:vAlign w:val="bottom"/>
          </w:tcPr>
          <w:p w14:paraId="204CEDBF" w14:textId="77777777" w:rsidR="0021306B" w:rsidRPr="00A07566" w:rsidRDefault="0021306B" w:rsidP="0021306B">
            <w:pPr>
              <w:rPr>
                <w:rFonts w:cs="Arial"/>
                <w:sz w:val="18"/>
                <w:szCs w:val="18"/>
                <w:lang w:val="en-GB"/>
              </w:rPr>
            </w:pPr>
          </w:p>
        </w:tc>
        <w:tc>
          <w:tcPr>
            <w:tcW w:w="2274" w:type="dxa"/>
            <w:gridSpan w:val="2"/>
            <w:tcBorders>
              <w:top w:val="single" w:sz="8" w:space="0" w:color="auto"/>
              <w:left w:val="single" w:sz="8" w:space="0" w:color="auto"/>
              <w:bottom w:val="nil"/>
              <w:right w:val="nil"/>
            </w:tcBorders>
            <w:shd w:val="clear" w:color="auto" w:fill="auto"/>
            <w:vAlign w:val="bottom"/>
          </w:tcPr>
          <w:p w14:paraId="4249790D" w14:textId="77777777" w:rsidR="0021306B" w:rsidRPr="00314E72" w:rsidRDefault="0021306B" w:rsidP="0021306B">
            <w:pPr>
              <w:rPr>
                <w:rFonts w:cs="Arial"/>
                <w:b/>
                <w:bCs/>
                <w:sz w:val="16"/>
                <w:szCs w:val="16"/>
                <w:lang w:val="en-GB"/>
              </w:rPr>
            </w:pPr>
            <w:r w:rsidRPr="00314E72">
              <w:rPr>
                <w:rFonts w:cs="Arial"/>
                <w:b/>
                <w:bCs/>
                <w:sz w:val="16"/>
                <w:szCs w:val="16"/>
                <w:lang w:val="en-GB"/>
              </w:rPr>
              <w:t>Minimum value for</w:t>
            </w:r>
            <w:r>
              <w:rPr>
                <w:rFonts w:cs="Arial"/>
                <w:b/>
                <w:bCs/>
                <w:sz w:val="16"/>
                <w:szCs w:val="16"/>
                <w:lang w:val="en-GB"/>
              </w:rPr>
              <w:t>a</w:t>
            </w:r>
            <w:r w:rsidRPr="00314E72">
              <w:rPr>
                <w:rFonts w:cs="Arial"/>
                <w:b/>
                <w:bCs/>
                <w:sz w:val="16"/>
                <w:szCs w:val="16"/>
                <w:lang w:val="en-GB"/>
              </w:rPr>
              <w:t xml:space="preserve"> limited service </w:t>
            </w:r>
            <w:r>
              <w:rPr>
                <w:rFonts w:cs="Arial"/>
                <w:b/>
                <w:bCs/>
                <w:sz w:val="16"/>
                <w:szCs w:val="16"/>
                <w:lang w:val="en-GB"/>
              </w:rPr>
              <w:t>life</w:t>
            </w:r>
          </w:p>
        </w:tc>
        <w:tc>
          <w:tcPr>
            <w:tcW w:w="363" w:type="dxa"/>
            <w:tcBorders>
              <w:top w:val="nil"/>
              <w:left w:val="single" w:sz="8" w:space="0" w:color="auto"/>
              <w:bottom w:val="nil"/>
              <w:right w:val="single" w:sz="4" w:space="0" w:color="auto"/>
            </w:tcBorders>
            <w:shd w:val="clear" w:color="auto" w:fill="auto"/>
            <w:noWrap/>
            <w:vAlign w:val="center"/>
          </w:tcPr>
          <w:p w14:paraId="17B5B833"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3.0</w:t>
            </w:r>
          </w:p>
        </w:tc>
        <w:tc>
          <w:tcPr>
            <w:tcW w:w="363" w:type="dxa"/>
            <w:tcBorders>
              <w:top w:val="nil"/>
              <w:left w:val="nil"/>
              <w:bottom w:val="nil"/>
              <w:right w:val="single" w:sz="8" w:space="0" w:color="auto"/>
            </w:tcBorders>
            <w:shd w:val="clear" w:color="auto" w:fill="auto"/>
            <w:noWrap/>
            <w:vAlign w:val="center"/>
          </w:tcPr>
          <w:p w14:paraId="31683327"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3.0</w:t>
            </w:r>
          </w:p>
        </w:tc>
        <w:tc>
          <w:tcPr>
            <w:tcW w:w="363" w:type="dxa"/>
            <w:tcBorders>
              <w:top w:val="nil"/>
              <w:left w:val="nil"/>
              <w:bottom w:val="nil"/>
              <w:right w:val="single" w:sz="4" w:space="0" w:color="auto"/>
            </w:tcBorders>
            <w:shd w:val="clear" w:color="auto" w:fill="auto"/>
            <w:noWrap/>
            <w:vAlign w:val="center"/>
          </w:tcPr>
          <w:p w14:paraId="057F229B"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3.5</w:t>
            </w:r>
          </w:p>
        </w:tc>
        <w:tc>
          <w:tcPr>
            <w:tcW w:w="363" w:type="dxa"/>
            <w:tcBorders>
              <w:top w:val="nil"/>
              <w:left w:val="nil"/>
              <w:bottom w:val="nil"/>
              <w:right w:val="single" w:sz="8" w:space="0" w:color="auto"/>
            </w:tcBorders>
            <w:shd w:val="clear" w:color="auto" w:fill="auto"/>
            <w:noWrap/>
            <w:vAlign w:val="center"/>
          </w:tcPr>
          <w:p w14:paraId="795F5A10"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3.5</w:t>
            </w:r>
          </w:p>
        </w:tc>
        <w:tc>
          <w:tcPr>
            <w:tcW w:w="456" w:type="dxa"/>
            <w:tcBorders>
              <w:top w:val="nil"/>
              <w:left w:val="nil"/>
              <w:bottom w:val="nil"/>
              <w:right w:val="single" w:sz="8" w:space="0" w:color="auto"/>
            </w:tcBorders>
            <w:shd w:val="clear" w:color="auto" w:fill="auto"/>
            <w:noWrap/>
            <w:vAlign w:val="center"/>
          </w:tcPr>
          <w:p w14:paraId="5A0F1C22"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3.0</w:t>
            </w:r>
          </w:p>
        </w:tc>
        <w:tc>
          <w:tcPr>
            <w:tcW w:w="363" w:type="dxa"/>
            <w:tcBorders>
              <w:top w:val="nil"/>
              <w:left w:val="nil"/>
              <w:bottom w:val="nil"/>
              <w:right w:val="single" w:sz="4" w:space="0" w:color="auto"/>
            </w:tcBorders>
            <w:shd w:val="clear" w:color="auto" w:fill="auto"/>
            <w:noWrap/>
            <w:vAlign w:val="center"/>
          </w:tcPr>
          <w:p w14:paraId="10B73C2A"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3.5</w:t>
            </w:r>
          </w:p>
        </w:tc>
        <w:tc>
          <w:tcPr>
            <w:tcW w:w="363" w:type="dxa"/>
            <w:tcBorders>
              <w:top w:val="nil"/>
              <w:left w:val="nil"/>
              <w:bottom w:val="nil"/>
              <w:right w:val="single" w:sz="8" w:space="0" w:color="auto"/>
            </w:tcBorders>
            <w:shd w:val="clear" w:color="auto" w:fill="auto"/>
            <w:noWrap/>
            <w:vAlign w:val="center"/>
          </w:tcPr>
          <w:p w14:paraId="608BDBBE"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3.5</w:t>
            </w:r>
          </w:p>
        </w:tc>
        <w:tc>
          <w:tcPr>
            <w:tcW w:w="475" w:type="dxa"/>
            <w:tcBorders>
              <w:top w:val="nil"/>
              <w:left w:val="nil"/>
              <w:bottom w:val="nil"/>
              <w:right w:val="single" w:sz="8" w:space="0" w:color="auto"/>
            </w:tcBorders>
            <w:shd w:val="clear" w:color="auto" w:fill="auto"/>
            <w:noWrap/>
            <w:vAlign w:val="center"/>
          </w:tcPr>
          <w:p w14:paraId="7079E29C"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3.5</w:t>
            </w:r>
          </w:p>
        </w:tc>
        <w:tc>
          <w:tcPr>
            <w:tcW w:w="363" w:type="dxa"/>
            <w:tcBorders>
              <w:top w:val="nil"/>
              <w:left w:val="nil"/>
              <w:bottom w:val="nil"/>
              <w:right w:val="single" w:sz="4" w:space="0" w:color="auto"/>
            </w:tcBorders>
            <w:shd w:val="clear" w:color="auto" w:fill="auto"/>
            <w:noWrap/>
            <w:vAlign w:val="center"/>
          </w:tcPr>
          <w:p w14:paraId="0EF76BAB"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5.0</w:t>
            </w:r>
          </w:p>
        </w:tc>
        <w:tc>
          <w:tcPr>
            <w:tcW w:w="363" w:type="dxa"/>
            <w:tcBorders>
              <w:top w:val="nil"/>
              <w:left w:val="nil"/>
              <w:bottom w:val="nil"/>
              <w:right w:val="single" w:sz="8" w:space="0" w:color="auto"/>
            </w:tcBorders>
            <w:shd w:val="clear" w:color="auto" w:fill="auto"/>
            <w:noWrap/>
            <w:vAlign w:val="center"/>
          </w:tcPr>
          <w:p w14:paraId="44EA2F4D"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5.0</w:t>
            </w:r>
          </w:p>
        </w:tc>
        <w:tc>
          <w:tcPr>
            <w:tcW w:w="363" w:type="dxa"/>
            <w:tcBorders>
              <w:top w:val="nil"/>
              <w:left w:val="nil"/>
              <w:bottom w:val="nil"/>
              <w:right w:val="single" w:sz="4" w:space="0" w:color="auto"/>
            </w:tcBorders>
            <w:shd w:val="clear" w:color="auto" w:fill="auto"/>
            <w:noWrap/>
            <w:vAlign w:val="center"/>
          </w:tcPr>
          <w:p w14:paraId="67256EF1"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15</w:t>
            </w:r>
          </w:p>
        </w:tc>
        <w:tc>
          <w:tcPr>
            <w:tcW w:w="318" w:type="dxa"/>
            <w:tcBorders>
              <w:top w:val="nil"/>
              <w:left w:val="nil"/>
              <w:bottom w:val="nil"/>
              <w:right w:val="single" w:sz="8" w:space="0" w:color="auto"/>
            </w:tcBorders>
            <w:shd w:val="clear" w:color="auto" w:fill="auto"/>
            <w:noWrap/>
            <w:vAlign w:val="center"/>
          </w:tcPr>
          <w:p w14:paraId="221E08D1"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15</w:t>
            </w:r>
          </w:p>
        </w:tc>
        <w:tc>
          <w:tcPr>
            <w:tcW w:w="363" w:type="dxa"/>
            <w:tcBorders>
              <w:top w:val="single" w:sz="8" w:space="0" w:color="auto"/>
              <w:left w:val="single" w:sz="4" w:space="0" w:color="auto"/>
              <w:bottom w:val="single" w:sz="4" w:space="0" w:color="auto"/>
              <w:right w:val="single" w:sz="8" w:space="0" w:color="auto"/>
            </w:tcBorders>
            <w:shd w:val="clear" w:color="auto" w:fill="auto"/>
            <w:vAlign w:val="center"/>
          </w:tcPr>
          <w:p w14:paraId="7544F7AA" w14:textId="77777777" w:rsidR="0021306B" w:rsidRPr="00A07566" w:rsidRDefault="00A07566" w:rsidP="0021306B">
            <w:pPr>
              <w:jc w:val="center"/>
              <w:rPr>
                <w:rFonts w:cs="Arial"/>
                <w:b/>
                <w:bCs/>
                <w:sz w:val="12"/>
                <w:szCs w:val="12"/>
                <w:lang w:val="en-GB"/>
              </w:rPr>
            </w:pPr>
            <w:r>
              <w:rPr>
                <w:rFonts w:cs="Arial"/>
                <w:b/>
                <w:bCs/>
                <w:sz w:val="12"/>
                <w:szCs w:val="12"/>
                <w:lang w:val="en-GB"/>
              </w:rPr>
              <w:t xml:space="preserve">2.8 </w:t>
            </w:r>
          </w:p>
        </w:tc>
        <w:tc>
          <w:tcPr>
            <w:tcW w:w="307" w:type="dxa"/>
            <w:tcBorders>
              <w:top w:val="single" w:sz="8" w:space="0" w:color="auto"/>
              <w:left w:val="single" w:sz="4" w:space="0" w:color="auto"/>
              <w:bottom w:val="single" w:sz="4" w:space="0" w:color="auto"/>
              <w:right w:val="single" w:sz="8" w:space="0" w:color="auto"/>
            </w:tcBorders>
            <w:shd w:val="clear" w:color="auto" w:fill="auto"/>
            <w:vAlign w:val="center"/>
          </w:tcPr>
          <w:p w14:paraId="71DE285F" w14:textId="77777777" w:rsidR="0021306B" w:rsidRPr="00A07566" w:rsidRDefault="00A07566" w:rsidP="0021306B">
            <w:pPr>
              <w:jc w:val="center"/>
              <w:rPr>
                <w:rFonts w:cs="Arial"/>
                <w:b/>
                <w:bCs/>
                <w:sz w:val="12"/>
                <w:szCs w:val="12"/>
                <w:lang w:val="en-GB"/>
              </w:rPr>
            </w:pPr>
            <w:r>
              <w:rPr>
                <w:rFonts w:cs="Arial"/>
                <w:b/>
                <w:bCs/>
                <w:sz w:val="12"/>
                <w:szCs w:val="12"/>
                <w:lang w:val="en-GB"/>
              </w:rPr>
              <w:t>2.8</w:t>
            </w:r>
            <w:r w:rsidR="0021306B" w:rsidRPr="00A07566">
              <w:rPr>
                <w:rFonts w:cs="Arial"/>
                <w:b/>
                <w:bCs/>
                <w:sz w:val="12"/>
                <w:szCs w:val="12"/>
                <w:lang w:val="en-GB"/>
              </w:rPr>
              <w:t xml:space="preserve"> </w:t>
            </w:r>
          </w:p>
        </w:tc>
        <w:tc>
          <w:tcPr>
            <w:tcW w:w="581" w:type="dxa"/>
            <w:tcBorders>
              <w:top w:val="nil"/>
              <w:left w:val="nil"/>
              <w:bottom w:val="nil"/>
              <w:right w:val="single" w:sz="8" w:space="0" w:color="auto"/>
            </w:tcBorders>
            <w:shd w:val="clear" w:color="auto" w:fill="auto"/>
            <w:noWrap/>
            <w:vAlign w:val="center"/>
          </w:tcPr>
          <w:p w14:paraId="72BFA8D7"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50</w:t>
            </w:r>
          </w:p>
        </w:tc>
        <w:tc>
          <w:tcPr>
            <w:tcW w:w="509" w:type="dxa"/>
            <w:tcBorders>
              <w:top w:val="nil"/>
              <w:left w:val="nil"/>
              <w:bottom w:val="nil"/>
              <w:right w:val="single" w:sz="8" w:space="0" w:color="auto"/>
            </w:tcBorders>
            <w:shd w:val="clear" w:color="auto" w:fill="auto"/>
            <w:noWrap/>
            <w:vAlign w:val="center"/>
          </w:tcPr>
          <w:p w14:paraId="3DBD2256"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7</w:t>
            </w:r>
          </w:p>
        </w:tc>
        <w:tc>
          <w:tcPr>
            <w:tcW w:w="363" w:type="dxa"/>
            <w:tcBorders>
              <w:top w:val="nil"/>
              <w:left w:val="nil"/>
              <w:bottom w:val="nil"/>
              <w:right w:val="single" w:sz="4" w:space="0" w:color="auto"/>
            </w:tcBorders>
            <w:shd w:val="clear" w:color="auto" w:fill="auto"/>
            <w:noWrap/>
            <w:vAlign w:val="center"/>
          </w:tcPr>
          <w:p w14:paraId="1BDB1C2E" w14:textId="77777777" w:rsidR="0021306B" w:rsidRPr="00A07566" w:rsidRDefault="0021306B" w:rsidP="0021306B">
            <w:pPr>
              <w:jc w:val="center"/>
              <w:rPr>
                <w:rFonts w:cs="Arial"/>
                <w:b/>
                <w:bCs/>
                <w:sz w:val="16"/>
                <w:szCs w:val="16"/>
                <w:lang w:val="en-GB"/>
              </w:rPr>
            </w:pPr>
            <w:r w:rsidRPr="00A07566">
              <w:rPr>
                <w:rFonts w:cs="Arial"/>
                <w:b/>
                <w:bCs/>
                <w:sz w:val="16"/>
                <w:szCs w:val="16"/>
                <w:lang w:val="en-GB"/>
              </w:rPr>
              <w:t>15</w:t>
            </w:r>
          </w:p>
        </w:tc>
        <w:tc>
          <w:tcPr>
            <w:tcW w:w="341" w:type="dxa"/>
            <w:tcBorders>
              <w:top w:val="nil"/>
              <w:left w:val="nil"/>
              <w:bottom w:val="nil"/>
              <w:right w:val="single" w:sz="8" w:space="0" w:color="auto"/>
            </w:tcBorders>
            <w:shd w:val="clear" w:color="auto" w:fill="auto"/>
            <w:noWrap/>
            <w:vAlign w:val="center"/>
          </w:tcPr>
          <w:p w14:paraId="3FD4C982" w14:textId="77777777" w:rsidR="0021306B" w:rsidRPr="00A07566" w:rsidRDefault="0021306B" w:rsidP="0021306B">
            <w:pPr>
              <w:jc w:val="center"/>
              <w:rPr>
                <w:rFonts w:cs="Arial"/>
                <w:b/>
                <w:bCs/>
                <w:sz w:val="18"/>
                <w:szCs w:val="18"/>
                <w:lang w:val="en-GB"/>
              </w:rPr>
            </w:pPr>
            <w:r w:rsidRPr="00A07566">
              <w:rPr>
                <w:rFonts w:cs="Arial"/>
                <w:b/>
                <w:bCs/>
                <w:sz w:val="18"/>
                <w:szCs w:val="18"/>
                <w:lang w:val="en-GB"/>
              </w:rPr>
              <w:t>15</w:t>
            </w:r>
          </w:p>
        </w:tc>
      </w:tr>
      <w:tr w:rsidR="0021306B" w:rsidRPr="00A07566" w14:paraId="12E00951" w14:textId="77777777">
        <w:trPr>
          <w:trHeight w:val="270"/>
        </w:trPr>
        <w:tc>
          <w:tcPr>
            <w:tcW w:w="44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textDirection w:val="btLr"/>
            <w:vAlign w:val="center"/>
          </w:tcPr>
          <w:p w14:paraId="6E1164CC" w14:textId="77777777" w:rsidR="0021306B" w:rsidRPr="00A07566" w:rsidRDefault="0021306B" w:rsidP="0021306B">
            <w:pPr>
              <w:jc w:val="center"/>
              <w:rPr>
                <w:rFonts w:cs="Arial"/>
                <w:b/>
                <w:bCs/>
                <w:lang w:val="en-GB"/>
              </w:rPr>
            </w:pPr>
            <w:r w:rsidRPr="00A07566">
              <w:rPr>
                <w:rFonts w:cs="Arial"/>
                <w:b/>
                <w:bCs/>
                <w:lang w:val="en-GB"/>
              </w:rPr>
              <w:t>Factors of influence</w:t>
            </w:r>
          </w:p>
        </w:tc>
        <w:tc>
          <w:tcPr>
            <w:tcW w:w="1841" w:type="dxa"/>
            <w:tcBorders>
              <w:top w:val="single" w:sz="8" w:space="0" w:color="auto"/>
              <w:left w:val="nil"/>
              <w:bottom w:val="single" w:sz="4" w:space="0" w:color="auto"/>
              <w:right w:val="nil"/>
            </w:tcBorders>
            <w:shd w:val="clear" w:color="auto" w:fill="auto"/>
            <w:noWrap/>
            <w:vAlign w:val="bottom"/>
          </w:tcPr>
          <w:p w14:paraId="2C54CEF0" w14:textId="77777777" w:rsidR="0021306B" w:rsidRPr="00A07566" w:rsidRDefault="0021306B" w:rsidP="0021306B">
            <w:pPr>
              <w:rPr>
                <w:rFonts w:cs="Arial"/>
                <w:b/>
                <w:bCs/>
                <w:sz w:val="16"/>
                <w:szCs w:val="16"/>
                <w:lang w:val="en-GB"/>
              </w:rPr>
            </w:pPr>
            <w:r w:rsidRPr="00A07566">
              <w:rPr>
                <w:rFonts w:cs="Arial"/>
                <w:b/>
                <w:bCs/>
                <w:sz w:val="16"/>
                <w:szCs w:val="16"/>
                <w:lang w:val="en-GB"/>
              </w:rPr>
              <w:t>Number of cycles</w:t>
            </w:r>
          </w:p>
        </w:tc>
        <w:tc>
          <w:tcPr>
            <w:tcW w:w="433" w:type="dxa"/>
            <w:tcBorders>
              <w:top w:val="single" w:sz="8" w:space="0" w:color="auto"/>
              <w:left w:val="single" w:sz="8" w:space="0" w:color="auto"/>
              <w:bottom w:val="single" w:sz="4" w:space="0" w:color="auto"/>
              <w:right w:val="single" w:sz="8" w:space="0" w:color="auto"/>
            </w:tcBorders>
            <w:shd w:val="clear" w:color="auto" w:fill="auto"/>
            <w:noWrap/>
            <w:vAlign w:val="bottom"/>
          </w:tcPr>
          <w:p w14:paraId="4C938529" w14:textId="77777777" w:rsidR="0021306B" w:rsidRPr="00A07566" w:rsidRDefault="0021306B" w:rsidP="0021306B">
            <w:pPr>
              <w:jc w:val="center"/>
              <w:rPr>
                <w:rFonts w:ascii="MathSoftText" w:hAnsi="MathSoftText" w:cs="Arial"/>
                <w:b/>
                <w:bCs/>
                <w:sz w:val="16"/>
                <w:szCs w:val="16"/>
                <w:lang w:val="en-GB"/>
              </w:rPr>
            </w:pPr>
            <w:r>
              <w:rPr>
                <w:b/>
                <w:bCs/>
                <w:sz w:val="16"/>
                <w:szCs w:val="16"/>
              </w:rPr>
              <w:t>Σ</w:t>
            </w:r>
            <w:r w:rsidRPr="00A07566">
              <w:rPr>
                <w:rFonts w:ascii="MathSoftText" w:hAnsi="MathSoftText" w:cs="MathSoftText"/>
                <w:b/>
                <w:bCs/>
                <w:sz w:val="16"/>
                <w:szCs w:val="16"/>
                <w:lang w:val="en-GB"/>
              </w:rPr>
              <w:t>LS</w:t>
            </w:r>
          </w:p>
        </w:tc>
        <w:tc>
          <w:tcPr>
            <w:tcW w:w="726" w:type="dxa"/>
            <w:gridSpan w:val="2"/>
            <w:tcBorders>
              <w:top w:val="single" w:sz="8" w:space="0" w:color="auto"/>
              <w:left w:val="nil"/>
              <w:bottom w:val="single" w:sz="4" w:space="0" w:color="auto"/>
              <w:right w:val="single" w:sz="4" w:space="0" w:color="auto"/>
            </w:tcBorders>
            <w:shd w:val="clear" w:color="auto" w:fill="auto"/>
            <w:noWrap/>
            <w:vAlign w:val="bottom"/>
          </w:tcPr>
          <w:p w14:paraId="526843AB" w14:textId="77777777" w:rsidR="0021306B" w:rsidRPr="00A07566" w:rsidRDefault="0021306B" w:rsidP="0021306B">
            <w:pPr>
              <w:jc w:val="center"/>
              <w:rPr>
                <w:rFonts w:ascii="MathSoftText" w:hAnsi="MathSoftText" w:cs="Arial"/>
                <w:b/>
                <w:bCs/>
                <w:sz w:val="16"/>
                <w:szCs w:val="16"/>
                <w:lang w:val="en-GB"/>
              </w:rPr>
            </w:pPr>
            <w:r w:rsidRPr="00A07566">
              <w:rPr>
                <w:rFonts w:ascii="MathSoftText" w:hAnsi="MathSoftText" w:cs="Arial"/>
                <w:b/>
                <w:bCs/>
                <w:sz w:val="16"/>
                <w:szCs w:val="16"/>
                <w:lang w:val="en-GB"/>
              </w:rPr>
              <w:t> </w:t>
            </w:r>
          </w:p>
        </w:tc>
        <w:tc>
          <w:tcPr>
            <w:tcW w:w="726" w:type="dxa"/>
            <w:gridSpan w:val="2"/>
            <w:tcBorders>
              <w:top w:val="single" w:sz="8" w:space="0" w:color="auto"/>
              <w:left w:val="nil"/>
              <w:bottom w:val="single" w:sz="4" w:space="0" w:color="auto"/>
              <w:right w:val="single" w:sz="4" w:space="0" w:color="auto"/>
            </w:tcBorders>
            <w:shd w:val="clear" w:color="auto" w:fill="auto"/>
            <w:noWrap/>
            <w:vAlign w:val="bottom"/>
          </w:tcPr>
          <w:p w14:paraId="04F8E5CB" w14:textId="77777777" w:rsidR="0021306B" w:rsidRPr="00A07566" w:rsidRDefault="0021306B" w:rsidP="0021306B">
            <w:pPr>
              <w:jc w:val="center"/>
              <w:rPr>
                <w:rFonts w:ascii="MathSoftText" w:hAnsi="MathSoftText" w:cs="Arial"/>
                <w:b/>
                <w:bCs/>
                <w:sz w:val="16"/>
                <w:szCs w:val="16"/>
                <w:lang w:val="en-GB"/>
              </w:rPr>
            </w:pPr>
            <w:r w:rsidRPr="00A07566">
              <w:rPr>
                <w:rFonts w:ascii="MathSoftText" w:hAnsi="MathSoftText" w:cs="Arial"/>
                <w:b/>
                <w:bCs/>
                <w:sz w:val="16"/>
                <w:szCs w:val="16"/>
                <w:lang w:val="en-GB"/>
              </w:rPr>
              <w:t> </w:t>
            </w:r>
          </w:p>
        </w:tc>
        <w:tc>
          <w:tcPr>
            <w:tcW w:w="456" w:type="dxa"/>
            <w:tcBorders>
              <w:top w:val="single" w:sz="8" w:space="0" w:color="auto"/>
              <w:left w:val="nil"/>
              <w:bottom w:val="single" w:sz="4" w:space="0" w:color="auto"/>
              <w:right w:val="single" w:sz="4" w:space="0" w:color="auto"/>
            </w:tcBorders>
            <w:shd w:val="clear" w:color="auto" w:fill="auto"/>
            <w:noWrap/>
            <w:vAlign w:val="bottom"/>
          </w:tcPr>
          <w:p w14:paraId="5B945B16" w14:textId="77777777" w:rsidR="0021306B" w:rsidRPr="00A07566" w:rsidRDefault="0021306B" w:rsidP="0021306B">
            <w:pPr>
              <w:jc w:val="center"/>
              <w:rPr>
                <w:rFonts w:ascii="MathSoftText" w:hAnsi="MathSoftText" w:cs="Arial"/>
                <w:b/>
                <w:bCs/>
                <w:sz w:val="16"/>
                <w:szCs w:val="16"/>
                <w:lang w:val="en-GB"/>
              </w:rPr>
            </w:pPr>
            <w:r w:rsidRPr="00A07566">
              <w:rPr>
                <w:rFonts w:ascii="MathSoftText" w:hAnsi="MathSoftText" w:cs="Arial"/>
                <w:b/>
                <w:bCs/>
                <w:sz w:val="16"/>
                <w:szCs w:val="16"/>
                <w:lang w:val="en-GB"/>
              </w:rPr>
              <w:t> </w:t>
            </w:r>
          </w:p>
        </w:tc>
        <w:tc>
          <w:tcPr>
            <w:tcW w:w="726" w:type="dxa"/>
            <w:gridSpan w:val="2"/>
            <w:tcBorders>
              <w:top w:val="single" w:sz="8" w:space="0" w:color="auto"/>
              <w:left w:val="nil"/>
              <w:bottom w:val="single" w:sz="4" w:space="0" w:color="auto"/>
              <w:right w:val="single" w:sz="4" w:space="0" w:color="auto"/>
            </w:tcBorders>
            <w:shd w:val="clear" w:color="auto" w:fill="auto"/>
            <w:noWrap/>
            <w:vAlign w:val="bottom"/>
          </w:tcPr>
          <w:p w14:paraId="657739A0" w14:textId="77777777" w:rsidR="0021306B" w:rsidRPr="00A07566" w:rsidRDefault="0021306B" w:rsidP="0021306B">
            <w:pPr>
              <w:jc w:val="center"/>
              <w:rPr>
                <w:rFonts w:ascii="MathSoftText" w:hAnsi="MathSoftText" w:cs="Arial"/>
                <w:b/>
                <w:bCs/>
                <w:sz w:val="16"/>
                <w:szCs w:val="16"/>
                <w:lang w:val="en-GB"/>
              </w:rPr>
            </w:pPr>
            <w:r w:rsidRPr="00A07566">
              <w:rPr>
                <w:rFonts w:ascii="MathSoftText" w:hAnsi="MathSoftText" w:cs="Arial"/>
                <w:b/>
                <w:bCs/>
                <w:sz w:val="16"/>
                <w:szCs w:val="16"/>
                <w:lang w:val="en-GB"/>
              </w:rPr>
              <w:t> </w:t>
            </w:r>
          </w:p>
        </w:tc>
        <w:tc>
          <w:tcPr>
            <w:tcW w:w="475" w:type="dxa"/>
            <w:tcBorders>
              <w:top w:val="single" w:sz="8" w:space="0" w:color="auto"/>
              <w:left w:val="nil"/>
              <w:bottom w:val="single" w:sz="4" w:space="0" w:color="auto"/>
              <w:right w:val="single" w:sz="4" w:space="0" w:color="auto"/>
            </w:tcBorders>
            <w:shd w:val="clear" w:color="auto" w:fill="auto"/>
            <w:noWrap/>
            <w:vAlign w:val="bottom"/>
          </w:tcPr>
          <w:p w14:paraId="29EA98C7" w14:textId="77777777" w:rsidR="0021306B" w:rsidRPr="00A07566" w:rsidRDefault="0021306B" w:rsidP="0021306B">
            <w:pPr>
              <w:jc w:val="center"/>
              <w:rPr>
                <w:rFonts w:ascii="MathSoftText" w:hAnsi="MathSoftText" w:cs="Arial"/>
                <w:b/>
                <w:bCs/>
                <w:sz w:val="16"/>
                <w:szCs w:val="16"/>
                <w:lang w:val="en-GB"/>
              </w:rPr>
            </w:pPr>
            <w:r w:rsidRPr="00A07566">
              <w:rPr>
                <w:rFonts w:ascii="MathSoftText" w:hAnsi="MathSoftText" w:cs="Arial"/>
                <w:b/>
                <w:bCs/>
                <w:sz w:val="16"/>
                <w:szCs w:val="16"/>
                <w:lang w:val="en-GB"/>
              </w:rPr>
              <w:t> </w:t>
            </w:r>
          </w:p>
        </w:tc>
        <w:tc>
          <w:tcPr>
            <w:tcW w:w="726" w:type="dxa"/>
            <w:gridSpan w:val="2"/>
            <w:tcBorders>
              <w:top w:val="single" w:sz="8" w:space="0" w:color="auto"/>
              <w:left w:val="nil"/>
              <w:bottom w:val="single" w:sz="4" w:space="0" w:color="auto"/>
              <w:right w:val="single" w:sz="4" w:space="0" w:color="auto"/>
            </w:tcBorders>
            <w:shd w:val="clear" w:color="auto" w:fill="auto"/>
            <w:noWrap/>
            <w:vAlign w:val="bottom"/>
          </w:tcPr>
          <w:p w14:paraId="27F3C21E" w14:textId="77777777" w:rsidR="0021306B" w:rsidRPr="00A07566" w:rsidRDefault="0021306B" w:rsidP="0021306B">
            <w:pPr>
              <w:jc w:val="center"/>
              <w:rPr>
                <w:rFonts w:ascii="MathSoftText" w:hAnsi="MathSoftText" w:cs="Arial"/>
                <w:b/>
                <w:bCs/>
                <w:sz w:val="16"/>
                <w:szCs w:val="16"/>
                <w:lang w:val="en-GB"/>
              </w:rPr>
            </w:pPr>
            <w:r>
              <w:rPr>
                <w:b/>
                <w:bCs/>
                <w:sz w:val="16"/>
                <w:szCs w:val="16"/>
              </w:rPr>
              <w:t>Σ</w:t>
            </w:r>
            <w:r w:rsidRPr="00A07566">
              <w:rPr>
                <w:rFonts w:ascii="MathSoftText" w:hAnsi="MathSoftText" w:cs="MathSoftText"/>
                <w:b/>
                <w:bCs/>
                <w:sz w:val="16"/>
                <w:szCs w:val="16"/>
                <w:lang w:val="en-GB"/>
              </w:rPr>
              <w:t>LS</w:t>
            </w:r>
          </w:p>
        </w:tc>
        <w:tc>
          <w:tcPr>
            <w:tcW w:w="681" w:type="dxa"/>
            <w:gridSpan w:val="2"/>
            <w:tcBorders>
              <w:top w:val="single" w:sz="8" w:space="0" w:color="auto"/>
              <w:left w:val="nil"/>
              <w:bottom w:val="single" w:sz="4" w:space="0" w:color="auto"/>
              <w:right w:val="single" w:sz="4" w:space="0" w:color="auto"/>
            </w:tcBorders>
            <w:shd w:val="clear" w:color="auto" w:fill="auto"/>
            <w:noWrap/>
            <w:vAlign w:val="bottom"/>
          </w:tcPr>
          <w:p w14:paraId="4D6AB8BD" w14:textId="77777777" w:rsidR="0021306B" w:rsidRPr="00A07566" w:rsidRDefault="0021306B" w:rsidP="0021306B">
            <w:pPr>
              <w:jc w:val="center"/>
              <w:rPr>
                <w:rFonts w:ascii="MathSoftText" w:hAnsi="MathSoftText" w:cs="Arial"/>
                <w:b/>
                <w:bCs/>
                <w:sz w:val="16"/>
                <w:szCs w:val="16"/>
                <w:lang w:val="en-GB"/>
              </w:rPr>
            </w:pPr>
            <w:r>
              <w:rPr>
                <w:b/>
                <w:bCs/>
                <w:sz w:val="16"/>
                <w:szCs w:val="16"/>
              </w:rPr>
              <w:t>Σ</w:t>
            </w:r>
            <w:r w:rsidRPr="00A07566">
              <w:rPr>
                <w:rFonts w:ascii="MathSoftText" w:hAnsi="MathSoftText" w:cs="MathSoftText"/>
                <w:b/>
                <w:bCs/>
                <w:sz w:val="16"/>
                <w:szCs w:val="16"/>
                <w:lang w:val="en-GB"/>
              </w:rPr>
              <w:t>LS</w:t>
            </w:r>
          </w:p>
        </w:tc>
        <w:tc>
          <w:tcPr>
            <w:tcW w:w="670" w:type="dxa"/>
            <w:gridSpan w:val="2"/>
            <w:vMerge w:val="restart"/>
            <w:tcBorders>
              <w:top w:val="single" w:sz="8" w:space="0" w:color="auto"/>
              <w:left w:val="single" w:sz="4" w:space="0" w:color="auto"/>
              <w:bottom w:val="single" w:sz="8" w:space="0" w:color="000000"/>
              <w:right w:val="single" w:sz="4" w:space="0" w:color="000000"/>
            </w:tcBorders>
            <w:shd w:val="clear" w:color="auto" w:fill="auto"/>
            <w:textDirection w:val="btLr"/>
            <w:vAlign w:val="center"/>
          </w:tcPr>
          <w:p w14:paraId="123DFB36" w14:textId="77777777" w:rsidR="0021306B" w:rsidRPr="00A07566" w:rsidRDefault="0021306B" w:rsidP="0021306B">
            <w:pPr>
              <w:jc w:val="center"/>
              <w:rPr>
                <w:rFonts w:cs="Arial"/>
                <w:bCs/>
                <w:szCs w:val="22"/>
                <w:lang w:val="en-GB"/>
              </w:rPr>
            </w:pPr>
            <w:r w:rsidRPr="00A07566">
              <w:rPr>
                <w:rFonts w:cs="Arial"/>
                <w:bCs/>
                <w:szCs w:val="22"/>
                <w:lang w:val="en-GB"/>
              </w:rPr>
              <w:t>No reduction</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6EDB0435" w14:textId="77777777" w:rsidR="0021306B" w:rsidRPr="00A07566" w:rsidRDefault="0021306B" w:rsidP="0021306B">
            <w:pPr>
              <w:jc w:val="center"/>
              <w:rPr>
                <w:rFonts w:ascii="MathSoftText" w:hAnsi="MathSoftText" w:cs="Arial"/>
                <w:b/>
                <w:bCs/>
                <w:sz w:val="16"/>
                <w:szCs w:val="16"/>
                <w:lang w:val="en-GB"/>
              </w:rPr>
            </w:pPr>
            <w:r>
              <w:rPr>
                <w:b/>
                <w:bCs/>
                <w:sz w:val="16"/>
                <w:szCs w:val="16"/>
              </w:rPr>
              <w:t>Σ</w:t>
            </w:r>
            <w:r w:rsidRPr="00A07566">
              <w:rPr>
                <w:rFonts w:ascii="MathSoftText" w:hAnsi="MathSoftText" w:cs="MathSoftText"/>
                <w:b/>
                <w:bCs/>
                <w:sz w:val="16"/>
                <w:szCs w:val="16"/>
                <w:lang w:val="en-GB"/>
              </w:rPr>
              <w:t>LS</w:t>
            </w:r>
          </w:p>
        </w:tc>
        <w:tc>
          <w:tcPr>
            <w:tcW w:w="509" w:type="dxa"/>
            <w:tcBorders>
              <w:top w:val="single" w:sz="8" w:space="0" w:color="auto"/>
              <w:left w:val="nil"/>
              <w:bottom w:val="single" w:sz="4" w:space="0" w:color="auto"/>
              <w:right w:val="single" w:sz="4" w:space="0" w:color="auto"/>
            </w:tcBorders>
            <w:shd w:val="clear" w:color="auto" w:fill="auto"/>
            <w:noWrap/>
            <w:vAlign w:val="bottom"/>
          </w:tcPr>
          <w:p w14:paraId="633D4AEE" w14:textId="77777777" w:rsidR="0021306B" w:rsidRPr="00A07566" w:rsidRDefault="0021306B" w:rsidP="0021306B">
            <w:pPr>
              <w:jc w:val="center"/>
              <w:rPr>
                <w:rFonts w:ascii="MathSoftText" w:hAnsi="MathSoftText" w:cs="Arial"/>
                <w:b/>
                <w:bCs/>
                <w:sz w:val="16"/>
                <w:szCs w:val="16"/>
                <w:lang w:val="en-GB"/>
              </w:rPr>
            </w:pPr>
            <w:r>
              <w:rPr>
                <w:b/>
                <w:bCs/>
                <w:sz w:val="16"/>
                <w:szCs w:val="16"/>
              </w:rPr>
              <w:t>Σ</w:t>
            </w:r>
            <w:r w:rsidRPr="00A07566">
              <w:rPr>
                <w:rFonts w:ascii="MathSoftText" w:hAnsi="MathSoftText" w:cs="MathSoftText"/>
                <w:b/>
                <w:bCs/>
                <w:sz w:val="16"/>
                <w:szCs w:val="16"/>
                <w:lang w:val="en-GB"/>
              </w:rPr>
              <w:t>LS</w:t>
            </w:r>
          </w:p>
        </w:tc>
        <w:tc>
          <w:tcPr>
            <w:tcW w:w="704" w:type="dxa"/>
            <w:gridSpan w:val="2"/>
            <w:tcBorders>
              <w:top w:val="single" w:sz="8" w:space="0" w:color="auto"/>
              <w:left w:val="nil"/>
              <w:bottom w:val="single" w:sz="4" w:space="0" w:color="auto"/>
              <w:right w:val="single" w:sz="8" w:space="0" w:color="000000"/>
            </w:tcBorders>
            <w:shd w:val="clear" w:color="auto" w:fill="auto"/>
            <w:noWrap/>
            <w:vAlign w:val="bottom"/>
          </w:tcPr>
          <w:p w14:paraId="41707908" w14:textId="77777777" w:rsidR="0021306B" w:rsidRPr="00A07566" w:rsidRDefault="0021306B" w:rsidP="0021306B">
            <w:pPr>
              <w:jc w:val="center"/>
              <w:rPr>
                <w:rFonts w:ascii="MathSoftText" w:hAnsi="MathSoftText" w:cs="Arial"/>
                <w:b/>
                <w:bCs/>
                <w:sz w:val="16"/>
                <w:szCs w:val="16"/>
                <w:lang w:val="en-GB"/>
              </w:rPr>
            </w:pPr>
            <w:r>
              <w:rPr>
                <w:b/>
                <w:bCs/>
                <w:sz w:val="16"/>
                <w:szCs w:val="16"/>
              </w:rPr>
              <w:t>Σ</w:t>
            </w:r>
            <w:r w:rsidRPr="00A07566">
              <w:rPr>
                <w:rFonts w:ascii="MathSoftText" w:hAnsi="MathSoftText" w:cs="MathSoftText"/>
                <w:b/>
                <w:bCs/>
                <w:sz w:val="16"/>
                <w:szCs w:val="16"/>
                <w:lang w:val="en-GB"/>
              </w:rPr>
              <w:t>LS</w:t>
            </w:r>
          </w:p>
        </w:tc>
      </w:tr>
      <w:tr w:rsidR="0021306B" w14:paraId="6ED4003A" w14:textId="77777777">
        <w:trPr>
          <w:trHeight w:val="270"/>
        </w:trPr>
        <w:tc>
          <w:tcPr>
            <w:tcW w:w="440" w:type="dxa"/>
            <w:gridSpan w:val="2"/>
            <w:vMerge/>
            <w:tcBorders>
              <w:top w:val="single" w:sz="8" w:space="0" w:color="auto"/>
              <w:left w:val="single" w:sz="8" w:space="0" w:color="auto"/>
              <w:bottom w:val="single" w:sz="8" w:space="0" w:color="000000"/>
              <w:right w:val="single" w:sz="8" w:space="0" w:color="000000"/>
            </w:tcBorders>
            <w:vAlign w:val="center"/>
          </w:tcPr>
          <w:p w14:paraId="37D220FF" w14:textId="77777777" w:rsidR="0021306B" w:rsidRPr="00A07566" w:rsidRDefault="0021306B" w:rsidP="0021306B">
            <w:pPr>
              <w:rPr>
                <w:rFonts w:cs="Arial"/>
                <w:b/>
                <w:bCs/>
                <w:lang w:val="en-GB"/>
              </w:rPr>
            </w:pPr>
          </w:p>
        </w:tc>
        <w:tc>
          <w:tcPr>
            <w:tcW w:w="1841" w:type="dxa"/>
            <w:tcBorders>
              <w:top w:val="nil"/>
              <w:left w:val="nil"/>
              <w:bottom w:val="single" w:sz="4" w:space="0" w:color="auto"/>
              <w:right w:val="nil"/>
            </w:tcBorders>
            <w:shd w:val="clear" w:color="auto" w:fill="auto"/>
            <w:noWrap/>
            <w:vAlign w:val="bottom"/>
          </w:tcPr>
          <w:p w14:paraId="1348B5CC" w14:textId="77777777" w:rsidR="0021306B" w:rsidRPr="00A07566" w:rsidRDefault="0021306B" w:rsidP="0021306B">
            <w:pPr>
              <w:rPr>
                <w:rFonts w:cs="Arial"/>
                <w:b/>
                <w:bCs/>
                <w:sz w:val="16"/>
                <w:szCs w:val="16"/>
                <w:lang w:val="en-GB"/>
              </w:rPr>
            </w:pPr>
            <w:r w:rsidRPr="00A07566">
              <w:rPr>
                <w:rFonts w:cs="Arial"/>
                <w:b/>
                <w:bCs/>
                <w:sz w:val="16"/>
                <w:szCs w:val="16"/>
                <w:lang w:val="en-GB"/>
              </w:rPr>
              <w:t>Load spectrum</w:t>
            </w:r>
          </w:p>
        </w:tc>
        <w:tc>
          <w:tcPr>
            <w:tcW w:w="433" w:type="dxa"/>
            <w:tcBorders>
              <w:top w:val="nil"/>
              <w:left w:val="single" w:sz="8" w:space="0" w:color="auto"/>
              <w:bottom w:val="single" w:sz="4" w:space="0" w:color="auto"/>
              <w:right w:val="single" w:sz="8" w:space="0" w:color="auto"/>
            </w:tcBorders>
            <w:shd w:val="clear" w:color="auto" w:fill="auto"/>
            <w:noWrap/>
            <w:vAlign w:val="bottom"/>
          </w:tcPr>
          <w:p w14:paraId="677320CF" w14:textId="77777777" w:rsidR="0021306B" w:rsidRPr="00A07566" w:rsidRDefault="0021306B" w:rsidP="0021306B">
            <w:pPr>
              <w:jc w:val="center"/>
              <w:rPr>
                <w:rFonts w:ascii="MathSoftText" w:hAnsi="MathSoftText" w:cs="Arial"/>
                <w:b/>
                <w:bCs/>
                <w:sz w:val="16"/>
                <w:szCs w:val="16"/>
                <w:lang w:val="en-GB"/>
              </w:rPr>
            </w:pPr>
            <w:r w:rsidRPr="00A07566">
              <w:rPr>
                <w:rFonts w:ascii="MathSoftText" w:hAnsi="MathSoftText" w:cs="Arial"/>
                <w:b/>
                <w:bCs/>
                <w:sz w:val="16"/>
                <w:szCs w:val="16"/>
                <w:lang w:val="en-GB"/>
              </w:rPr>
              <w:t>LK</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46BE8CE6" w14:textId="77777777" w:rsidR="0021306B" w:rsidRPr="00A07566" w:rsidRDefault="0021306B" w:rsidP="0021306B">
            <w:pPr>
              <w:jc w:val="center"/>
              <w:rPr>
                <w:rFonts w:ascii="MathSoftText" w:hAnsi="MathSoftText" w:cs="Arial"/>
                <w:b/>
                <w:bCs/>
                <w:sz w:val="16"/>
                <w:szCs w:val="16"/>
                <w:lang w:val="en-GB"/>
              </w:rPr>
            </w:pPr>
            <w:r w:rsidRPr="00A07566">
              <w:rPr>
                <w:rFonts w:ascii="MathSoftText" w:hAnsi="MathSoftText" w:cs="Arial"/>
                <w:b/>
                <w:bCs/>
                <w:sz w:val="16"/>
                <w:szCs w:val="16"/>
                <w:lang w:val="en-GB"/>
              </w:rPr>
              <w:t>LK</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17303C62" w14:textId="77777777" w:rsidR="0021306B" w:rsidRPr="00A07566" w:rsidRDefault="0021306B" w:rsidP="0021306B">
            <w:pPr>
              <w:jc w:val="center"/>
              <w:rPr>
                <w:rFonts w:ascii="MathSoftText" w:hAnsi="MathSoftText" w:cs="Arial"/>
                <w:b/>
                <w:bCs/>
                <w:sz w:val="16"/>
                <w:szCs w:val="16"/>
                <w:lang w:val="en-GB"/>
              </w:rPr>
            </w:pPr>
            <w:r w:rsidRPr="00A07566">
              <w:rPr>
                <w:rFonts w:ascii="MathSoftText" w:hAnsi="MathSoftText" w:cs="Arial"/>
                <w:b/>
                <w:bCs/>
                <w:sz w:val="16"/>
                <w:szCs w:val="16"/>
                <w:lang w:val="en-GB"/>
              </w:rPr>
              <w:t>LK</w:t>
            </w:r>
          </w:p>
        </w:tc>
        <w:tc>
          <w:tcPr>
            <w:tcW w:w="456" w:type="dxa"/>
            <w:tcBorders>
              <w:top w:val="nil"/>
              <w:left w:val="nil"/>
              <w:bottom w:val="single" w:sz="4" w:space="0" w:color="auto"/>
              <w:right w:val="single" w:sz="4" w:space="0" w:color="auto"/>
            </w:tcBorders>
            <w:shd w:val="clear" w:color="auto" w:fill="auto"/>
            <w:noWrap/>
            <w:vAlign w:val="bottom"/>
          </w:tcPr>
          <w:p w14:paraId="30893380"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LK</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1A897C4F"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LK</w:t>
            </w:r>
          </w:p>
        </w:tc>
        <w:tc>
          <w:tcPr>
            <w:tcW w:w="475" w:type="dxa"/>
            <w:tcBorders>
              <w:top w:val="nil"/>
              <w:left w:val="nil"/>
              <w:bottom w:val="single" w:sz="4" w:space="0" w:color="auto"/>
              <w:right w:val="single" w:sz="4" w:space="0" w:color="auto"/>
            </w:tcBorders>
            <w:shd w:val="clear" w:color="auto" w:fill="auto"/>
            <w:noWrap/>
            <w:vAlign w:val="bottom"/>
          </w:tcPr>
          <w:p w14:paraId="2772AF21" w14:textId="77777777" w:rsidR="0021306B" w:rsidRPr="00024544" w:rsidRDefault="0021306B" w:rsidP="0021306B">
            <w:pPr>
              <w:jc w:val="center"/>
              <w:rPr>
                <w:rFonts w:ascii="MathSoftText" w:hAnsi="MathSoftText" w:cs="Arial"/>
                <w:b/>
                <w:bCs/>
                <w:sz w:val="16"/>
                <w:szCs w:val="16"/>
              </w:rPr>
            </w:pPr>
            <w:r w:rsidRPr="00024544">
              <w:rPr>
                <w:rFonts w:ascii="MathSoftText" w:hAnsi="MathSoftText" w:cs="Arial"/>
                <w:b/>
                <w:bCs/>
                <w:sz w:val="16"/>
                <w:szCs w:val="16"/>
              </w:rPr>
              <w:t>LK</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75B542F3"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LK</w:t>
            </w:r>
          </w:p>
        </w:tc>
        <w:tc>
          <w:tcPr>
            <w:tcW w:w="681" w:type="dxa"/>
            <w:gridSpan w:val="2"/>
            <w:tcBorders>
              <w:top w:val="single" w:sz="4" w:space="0" w:color="auto"/>
              <w:left w:val="nil"/>
              <w:bottom w:val="single" w:sz="4" w:space="0" w:color="auto"/>
              <w:right w:val="single" w:sz="4" w:space="0" w:color="auto"/>
            </w:tcBorders>
            <w:shd w:val="clear" w:color="auto" w:fill="auto"/>
            <w:noWrap/>
            <w:vAlign w:val="bottom"/>
          </w:tcPr>
          <w:p w14:paraId="45D66CCC"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LK</w:t>
            </w:r>
          </w:p>
        </w:tc>
        <w:tc>
          <w:tcPr>
            <w:tcW w:w="670" w:type="dxa"/>
            <w:gridSpan w:val="2"/>
            <w:vMerge/>
            <w:tcBorders>
              <w:top w:val="single" w:sz="8" w:space="0" w:color="auto"/>
              <w:left w:val="single" w:sz="4" w:space="0" w:color="auto"/>
              <w:bottom w:val="single" w:sz="8" w:space="0" w:color="000000"/>
              <w:right w:val="single" w:sz="4" w:space="0" w:color="000000"/>
            </w:tcBorders>
            <w:vAlign w:val="center"/>
          </w:tcPr>
          <w:p w14:paraId="4E18A626" w14:textId="77777777" w:rsidR="0021306B" w:rsidRDefault="0021306B" w:rsidP="0021306B">
            <w:pPr>
              <w:rPr>
                <w:rFonts w:cs="Arial"/>
                <w:b/>
                <w:bCs/>
                <w:szCs w:val="22"/>
              </w:rPr>
            </w:pPr>
          </w:p>
        </w:tc>
        <w:tc>
          <w:tcPr>
            <w:tcW w:w="581" w:type="dxa"/>
            <w:tcBorders>
              <w:top w:val="nil"/>
              <w:left w:val="nil"/>
              <w:bottom w:val="single" w:sz="4" w:space="0" w:color="auto"/>
              <w:right w:val="single" w:sz="4" w:space="0" w:color="auto"/>
            </w:tcBorders>
            <w:shd w:val="clear" w:color="auto" w:fill="auto"/>
            <w:noWrap/>
            <w:vAlign w:val="bottom"/>
          </w:tcPr>
          <w:p w14:paraId="22AAEA0E"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LK</w:t>
            </w:r>
          </w:p>
        </w:tc>
        <w:tc>
          <w:tcPr>
            <w:tcW w:w="509" w:type="dxa"/>
            <w:tcBorders>
              <w:top w:val="nil"/>
              <w:left w:val="nil"/>
              <w:bottom w:val="single" w:sz="4" w:space="0" w:color="auto"/>
              <w:right w:val="single" w:sz="4" w:space="0" w:color="auto"/>
            </w:tcBorders>
            <w:shd w:val="clear" w:color="auto" w:fill="auto"/>
            <w:noWrap/>
            <w:vAlign w:val="bottom"/>
          </w:tcPr>
          <w:p w14:paraId="11E1E44B"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LK</w:t>
            </w:r>
          </w:p>
        </w:tc>
        <w:tc>
          <w:tcPr>
            <w:tcW w:w="704" w:type="dxa"/>
            <w:gridSpan w:val="2"/>
            <w:tcBorders>
              <w:top w:val="single" w:sz="4" w:space="0" w:color="auto"/>
              <w:left w:val="nil"/>
              <w:bottom w:val="single" w:sz="4" w:space="0" w:color="auto"/>
              <w:right w:val="single" w:sz="8" w:space="0" w:color="000000"/>
            </w:tcBorders>
            <w:shd w:val="clear" w:color="auto" w:fill="auto"/>
            <w:noWrap/>
            <w:vAlign w:val="bottom"/>
          </w:tcPr>
          <w:p w14:paraId="21FFD67B"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LK</w:t>
            </w:r>
          </w:p>
        </w:tc>
      </w:tr>
      <w:tr w:rsidR="0021306B" w14:paraId="06E287FB" w14:textId="77777777">
        <w:trPr>
          <w:trHeight w:val="270"/>
        </w:trPr>
        <w:tc>
          <w:tcPr>
            <w:tcW w:w="440" w:type="dxa"/>
            <w:gridSpan w:val="2"/>
            <w:vMerge/>
            <w:tcBorders>
              <w:top w:val="single" w:sz="8" w:space="0" w:color="auto"/>
              <w:left w:val="single" w:sz="8" w:space="0" w:color="auto"/>
              <w:bottom w:val="single" w:sz="8" w:space="0" w:color="000000"/>
              <w:right w:val="single" w:sz="8" w:space="0" w:color="000000"/>
            </w:tcBorders>
            <w:vAlign w:val="center"/>
          </w:tcPr>
          <w:p w14:paraId="56199F37" w14:textId="77777777" w:rsidR="0021306B" w:rsidRDefault="0021306B" w:rsidP="0021306B">
            <w:pPr>
              <w:rPr>
                <w:rFonts w:cs="Arial"/>
                <w:b/>
                <w:bCs/>
              </w:rPr>
            </w:pPr>
          </w:p>
        </w:tc>
        <w:tc>
          <w:tcPr>
            <w:tcW w:w="1841" w:type="dxa"/>
            <w:tcBorders>
              <w:top w:val="nil"/>
              <w:left w:val="nil"/>
              <w:bottom w:val="single" w:sz="4" w:space="0" w:color="auto"/>
              <w:right w:val="nil"/>
            </w:tcBorders>
            <w:shd w:val="clear" w:color="auto" w:fill="auto"/>
            <w:noWrap/>
            <w:vAlign w:val="bottom"/>
          </w:tcPr>
          <w:p w14:paraId="2FFDDB6C" w14:textId="77777777" w:rsidR="0021306B" w:rsidRDefault="0021306B" w:rsidP="0021306B">
            <w:pPr>
              <w:rPr>
                <w:rFonts w:cs="Arial"/>
                <w:b/>
                <w:bCs/>
                <w:sz w:val="16"/>
                <w:szCs w:val="16"/>
              </w:rPr>
            </w:pPr>
            <w:r>
              <w:rPr>
                <w:rFonts w:cs="Arial"/>
                <w:b/>
                <w:bCs/>
                <w:sz w:val="16"/>
                <w:szCs w:val="16"/>
              </w:rPr>
              <w:t>Track rope structure</w:t>
            </w:r>
          </w:p>
        </w:tc>
        <w:tc>
          <w:tcPr>
            <w:tcW w:w="433" w:type="dxa"/>
            <w:tcBorders>
              <w:top w:val="nil"/>
              <w:left w:val="single" w:sz="8" w:space="0" w:color="auto"/>
              <w:bottom w:val="single" w:sz="4" w:space="0" w:color="auto"/>
              <w:right w:val="single" w:sz="8" w:space="0" w:color="auto"/>
            </w:tcBorders>
            <w:shd w:val="clear" w:color="auto" w:fill="auto"/>
            <w:noWrap/>
            <w:vAlign w:val="bottom"/>
          </w:tcPr>
          <w:p w14:paraId="38D77AED"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MT</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3D93B4E2"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 </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668F1352"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 </w:t>
            </w:r>
          </w:p>
        </w:tc>
        <w:tc>
          <w:tcPr>
            <w:tcW w:w="456" w:type="dxa"/>
            <w:tcBorders>
              <w:top w:val="nil"/>
              <w:left w:val="nil"/>
              <w:bottom w:val="single" w:sz="4" w:space="0" w:color="auto"/>
              <w:right w:val="single" w:sz="4" w:space="0" w:color="auto"/>
            </w:tcBorders>
            <w:shd w:val="clear" w:color="auto" w:fill="auto"/>
            <w:noWrap/>
            <w:vAlign w:val="bottom"/>
          </w:tcPr>
          <w:p w14:paraId="19E52D19"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 </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07FFD8AD"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 </w:t>
            </w:r>
          </w:p>
        </w:tc>
        <w:tc>
          <w:tcPr>
            <w:tcW w:w="475" w:type="dxa"/>
            <w:tcBorders>
              <w:top w:val="nil"/>
              <w:left w:val="nil"/>
              <w:bottom w:val="single" w:sz="4" w:space="0" w:color="auto"/>
              <w:right w:val="single" w:sz="4" w:space="0" w:color="auto"/>
            </w:tcBorders>
            <w:shd w:val="clear" w:color="auto" w:fill="auto"/>
            <w:noWrap/>
            <w:vAlign w:val="bottom"/>
          </w:tcPr>
          <w:p w14:paraId="7D2807FC" w14:textId="77777777" w:rsidR="0021306B" w:rsidRPr="00024544" w:rsidRDefault="0021306B" w:rsidP="0021306B">
            <w:pPr>
              <w:jc w:val="center"/>
              <w:rPr>
                <w:rFonts w:ascii="MathSoftText" w:hAnsi="MathSoftText" w:cs="Arial"/>
                <w:b/>
                <w:bCs/>
                <w:sz w:val="16"/>
                <w:szCs w:val="16"/>
              </w:rPr>
            </w:pPr>
            <w:r w:rsidRPr="00024544">
              <w:rPr>
                <w:rFonts w:ascii="MathSoftText" w:hAnsi="MathSoftText" w:cs="Arial"/>
                <w:b/>
                <w:bCs/>
                <w:sz w:val="16"/>
                <w:szCs w:val="16"/>
              </w:rPr>
              <w:t> </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03C75605"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 </w:t>
            </w:r>
          </w:p>
        </w:tc>
        <w:tc>
          <w:tcPr>
            <w:tcW w:w="681" w:type="dxa"/>
            <w:gridSpan w:val="2"/>
            <w:tcBorders>
              <w:top w:val="single" w:sz="4" w:space="0" w:color="auto"/>
              <w:left w:val="nil"/>
              <w:bottom w:val="single" w:sz="4" w:space="0" w:color="auto"/>
              <w:right w:val="single" w:sz="4" w:space="0" w:color="auto"/>
            </w:tcBorders>
            <w:shd w:val="clear" w:color="auto" w:fill="auto"/>
            <w:noWrap/>
            <w:vAlign w:val="bottom"/>
          </w:tcPr>
          <w:p w14:paraId="113BC0E1"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 </w:t>
            </w:r>
          </w:p>
        </w:tc>
        <w:tc>
          <w:tcPr>
            <w:tcW w:w="670" w:type="dxa"/>
            <w:gridSpan w:val="2"/>
            <w:vMerge/>
            <w:tcBorders>
              <w:top w:val="single" w:sz="8" w:space="0" w:color="auto"/>
              <w:left w:val="single" w:sz="4" w:space="0" w:color="auto"/>
              <w:bottom w:val="single" w:sz="8" w:space="0" w:color="000000"/>
              <w:right w:val="single" w:sz="4" w:space="0" w:color="000000"/>
            </w:tcBorders>
            <w:vAlign w:val="center"/>
          </w:tcPr>
          <w:p w14:paraId="3C634105" w14:textId="77777777" w:rsidR="0021306B" w:rsidRDefault="0021306B" w:rsidP="0021306B">
            <w:pPr>
              <w:rPr>
                <w:rFonts w:cs="Arial"/>
                <w:b/>
                <w:bCs/>
                <w:szCs w:val="22"/>
              </w:rPr>
            </w:pPr>
          </w:p>
        </w:tc>
        <w:tc>
          <w:tcPr>
            <w:tcW w:w="581" w:type="dxa"/>
            <w:tcBorders>
              <w:top w:val="nil"/>
              <w:left w:val="nil"/>
              <w:bottom w:val="single" w:sz="4" w:space="0" w:color="auto"/>
              <w:right w:val="single" w:sz="4" w:space="0" w:color="auto"/>
            </w:tcBorders>
            <w:shd w:val="clear" w:color="auto" w:fill="auto"/>
            <w:noWrap/>
            <w:vAlign w:val="bottom"/>
          </w:tcPr>
          <w:p w14:paraId="46C22905"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MT</w:t>
            </w:r>
          </w:p>
        </w:tc>
        <w:tc>
          <w:tcPr>
            <w:tcW w:w="509" w:type="dxa"/>
            <w:tcBorders>
              <w:top w:val="nil"/>
              <w:left w:val="nil"/>
              <w:bottom w:val="single" w:sz="4" w:space="0" w:color="auto"/>
              <w:right w:val="single" w:sz="4" w:space="0" w:color="auto"/>
            </w:tcBorders>
            <w:shd w:val="clear" w:color="auto" w:fill="auto"/>
            <w:noWrap/>
            <w:vAlign w:val="bottom"/>
          </w:tcPr>
          <w:p w14:paraId="21AC743E"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 </w:t>
            </w:r>
          </w:p>
        </w:tc>
        <w:tc>
          <w:tcPr>
            <w:tcW w:w="704" w:type="dxa"/>
            <w:gridSpan w:val="2"/>
            <w:tcBorders>
              <w:top w:val="single" w:sz="4" w:space="0" w:color="auto"/>
              <w:left w:val="nil"/>
              <w:bottom w:val="single" w:sz="4" w:space="0" w:color="auto"/>
              <w:right w:val="single" w:sz="8" w:space="0" w:color="000000"/>
            </w:tcBorders>
            <w:shd w:val="clear" w:color="auto" w:fill="auto"/>
            <w:noWrap/>
            <w:vAlign w:val="bottom"/>
          </w:tcPr>
          <w:p w14:paraId="6FF436AD"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 </w:t>
            </w:r>
          </w:p>
        </w:tc>
      </w:tr>
      <w:tr w:rsidR="0021306B" w14:paraId="4FB6B126" w14:textId="77777777">
        <w:trPr>
          <w:trHeight w:val="270"/>
        </w:trPr>
        <w:tc>
          <w:tcPr>
            <w:tcW w:w="440" w:type="dxa"/>
            <w:gridSpan w:val="2"/>
            <w:vMerge/>
            <w:tcBorders>
              <w:top w:val="single" w:sz="8" w:space="0" w:color="auto"/>
              <w:left w:val="single" w:sz="8" w:space="0" w:color="auto"/>
              <w:bottom w:val="single" w:sz="8" w:space="0" w:color="000000"/>
              <w:right w:val="single" w:sz="8" w:space="0" w:color="000000"/>
            </w:tcBorders>
            <w:vAlign w:val="center"/>
          </w:tcPr>
          <w:p w14:paraId="3B8768D9" w14:textId="77777777" w:rsidR="0021306B" w:rsidRDefault="0021306B" w:rsidP="0021306B">
            <w:pPr>
              <w:rPr>
                <w:rFonts w:cs="Arial"/>
                <w:b/>
                <w:bCs/>
              </w:rPr>
            </w:pPr>
          </w:p>
        </w:tc>
        <w:tc>
          <w:tcPr>
            <w:tcW w:w="1841" w:type="dxa"/>
            <w:tcBorders>
              <w:top w:val="nil"/>
              <w:left w:val="nil"/>
              <w:bottom w:val="single" w:sz="4" w:space="0" w:color="auto"/>
              <w:right w:val="nil"/>
            </w:tcBorders>
            <w:shd w:val="clear" w:color="auto" w:fill="auto"/>
            <w:vAlign w:val="bottom"/>
          </w:tcPr>
          <w:p w14:paraId="54CE1D4E" w14:textId="77777777" w:rsidR="0021306B" w:rsidRDefault="0021306B" w:rsidP="0021306B">
            <w:pPr>
              <w:rPr>
                <w:rFonts w:cs="Arial"/>
                <w:b/>
                <w:bCs/>
                <w:sz w:val="16"/>
                <w:szCs w:val="16"/>
              </w:rPr>
            </w:pPr>
            <w:r>
              <w:rPr>
                <w:rFonts w:cs="Arial"/>
                <w:b/>
                <w:bCs/>
                <w:sz w:val="16"/>
                <w:szCs w:val="16"/>
              </w:rPr>
              <w:t>Rope structure</w:t>
            </w:r>
          </w:p>
        </w:tc>
        <w:tc>
          <w:tcPr>
            <w:tcW w:w="433" w:type="dxa"/>
            <w:tcBorders>
              <w:top w:val="nil"/>
              <w:left w:val="single" w:sz="8" w:space="0" w:color="auto"/>
              <w:bottom w:val="single" w:sz="4" w:space="0" w:color="auto"/>
              <w:right w:val="single" w:sz="8" w:space="0" w:color="auto"/>
            </w:tcBorders>
            <w:shd w:val="clear" w:color="auto" w:fill="auto"/>
            <w:noWrap/>
            <w:vAlign w:val="bottom"/>
          </w:tcPr>
          <w:p w14:paraId="02471653"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MA</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7C303196"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MA</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5FEB339D"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MA</w:t>
            </w:r>
          </w:p>
        </w:tc>
        <w:tc>
          <w:tcPr>
            <w:tcW w:w="456" w:type="dxa"/>
            <w:tcBorders>
              <w:top w:val="nil"/>
              <w:left w:val="nil"/>
              <w:bottom w:val="single" w:sz="4" w:space="0" w:color="auto"/>
              <w:right w:val="single" w:sz="4" w:space="0" w:color="auto"/>
            </w:tcBorders>
            <w:shd w:val="clear" w:color="auto" w:fill="auto"/>
            <w:noWrap/>
            <w:vAlign w:val="bottom"/>
          </w:tcPr>
          <w:p w14:paraId="5D2802FF"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MA</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6307DF3B"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MA</w:t>
            </w:r>
          </w:p>
        </w:tc>
        <w:tc>
          <w:tcPr>
            <w:tcW w:w="475" w:type="dxa"/>
            <w:tcBorders>
              <w:top w:val="nil"/>
              <w:left w:val="nil"/>
              <w:bottom w:val="single" w:sz="4" w:space="0" w:color="auto"/>
              <w:right w:val="single" w:sz="4" w:space="0" w:color="auto"/>
            </w:tcBorders>
            <w:shd w:val="clear" w:color="auto" w:fill="auto"/>
            <w:noWrap/>
            <w:vAlign w:val="bottom"/>
          </w:tcPr>
          <w:p w14:paraId="400BB82B" w14:textId="77777777" w:rsidR="0021306B" w:rsidRPr="00024544" w:rsidRDefault="0021306B" w:rsidP="0021306B">
            <w:pPr>
              <w:jc w:val="center"/>
              <w:rPr>
                <w:rFonts w:ascii="MathSoftText" w:hAnsi="MathSoftText" w:cs="Arial"/>
                <w:b/>
                <w:bCs/>
                <w:sz w:val="16"/>
                <w:szCs w:val="16"/>
              </w:rPr>
            </w:pPr>
            <w:r w:rsidRPr="00024544">
              <w:rPr>
                <w:rFonts w:ascii="MathSoftText" w:hAnsi="MathSoftText" w:cs="Arial"/>
                <w:b/>
                <w:bCs/>
                <w:sz w:val="16"/>
                <w:szCs w:val="16"/>
              </w:rPr>
              <w:t>MA</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1CA52C61"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MA</w:t>
            </w:r>
          </w:p>
        </w:tc>
        <w:tc>
          <w:tcPr>
            <w:tcW w:w="681" w:type="dxa"/>
            <w:gridSpan w:val="2"/>
            <w:tcBorders>
              <w:top w:val="single" w:sz="4" w:space="0" w:color="auto"/>
              <w:left w:val="nil"/>
              <w:bottom w:val="single" w:sz="4" w:space="0" w:color="auto"/>
              <w:right w:val="single" w:sz="4" w:space="0" w:color="auto"/>
            </w:tcBorders>
            <w:shd w:val="clear" w:color="auto" w:fill="auto"/>
            <w:noWrap/>
            <w:vAlign w:val="bottom"/>
          </w:tcPr>
          <w:p w14:paraId="07A44827"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MA</w:t>
            </w:r>
          </w:p>
        </w:tc>
        <w:tc>
          <w:tcPr>
            <w:tcW w:w="670" w:type="dxa"/>
            <w:gridSpan w:val="2"/>
            <w:vMerge/>
            <w:tcBorders>
              <w:top w:val="single" w:sz="8" w:space="0" w:color="auto"/>
              <w:left w:val="single" w:sz="4" w:space="0" w:color="auto"/>
              <w:bottom w:val="single" w:sz="8" w:space="0" w:color="000000"/>
              <w:right w:val="single" w:sz="4" w:space="0" w:color="000000"/>
            </w:tcBorders>
            <w:vAlign w:val="center"/>
          </w:tcPr>
          <w:p w14:paraId="4470BB83" w14:textId="77777777" w:rsidR="0021306B" w:rsidRDefault="0021306B" w:rsidP="0021306B">
            <w:pPr>
              <w:rPr>
                <w:rFonts w:cs="Arial"/>
                <w:b/>
                <w:bCs/>
                <w:szCs w:val="22"/>
              </w:rPr>
            </w:pPr>
          </w:p>
        </w:tc>
        <w:tc>
          <w:tcPr>
            <w:tcW w:w="581" w:type="dxa"/>
            <w:tcBorders>
              <w:top w:val="nil"/>
              <w:left w:val="nil"/>
              <w:bottom w:val="single" w:sz="4" w:space="0" w:color="auto"/>
              <w:right w:val="single" w:sz="4" w:space="0" w:color="auto"/>
            </w:tcBorders>
            <w:shd w:val="clear" w:color="auto" w:fill="auto"/>
            <w:noWrap/>
            <w:vAlign w:val="bottom"/>
          </w:tcPr>
          <w:p w14:paraId="33D66509"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 </w:t>
            </w:r>
          </w:p>
        </w:tc>
        <w:tc>
          <w:tcPr>
            <w:tcW w:w="509" w:type="dxa"/>
            <w:tcBorders>
              <w:top w:val="nil"/>
              <w:left w:val="nil"/>
              <w:bottom w:val="single" w:sz="4" w:space="0" w:color="auto"/>
              <w:right w:val="single" w:sz="4" w:space="0" w:color="auto"/>
            </w:tcBorders>
            <w:shd w:val="clear" w:color="auto" w:fill="auto"/>
            <w:noWrap/>
            <w:vAlign w:val="bottom"/>
          </w:tcPr>
          <w:p w14:paraId="42EED8F2"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MA</w:t>
            </w:r>
          </w:p>
        </w:tc>
        <w:tc>
          <w:tcPr>
            <w:tcW w:w="704" w:type="dxa"/>
            <w:gridSpan w:val="2"/>
            <w:tcBorders>
              <w:top w:val="single" w:sz="4" w:space="0" w:color="auto"/>
              <w:left w:val="nil"/>
              <w:bottom w:val="single" w:sz="4" w:space="0" w:color="auto"/>
              <w:right w:val="single" w:sz="8" w:space="0" w:color="000000"/>
            </w:tcBorders>
            <w:shd w:val="clear" w:color="auto" w:fill="auto"/>
            <w:noWrap/>
            <w:vAlign w:val="bottom"/>
          </w:tcPr>
          <w:p w14:paraId="60058B1D"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MA</w:t>
            </w:r>
          </w:p>
        </w:tc>
      </w:tr>
      <w:tr w:rsidR="0021306B" w14:paraId="573D1256" w14:textId="77777777">
        <w:trPr>
          <w:trHeight w:val="270"/>
        </w:trPr>
        <w:tc>
          <w:tcPr>
            <w:tcW w:w="440" w:type="dxa"/>
            <w:gridSpan w:val="2"/>
            <w:vMerge/>
            <w:tcBorders>
              <w:top w:val="single" w:sz="8" w:space="0" w:color="auto"/>
              <w:left w:val="single" w:sz="8" w:space="0" w:color="auto"/>
              <w:bottom w:val="single" w:sz="8" w:space="0" w:color="000000"/>
              <w:right w:val="single" w:sz="8" w:space="0" w:color="000000"/>
            </w:tcBorders>
            <w:vAlign w:val="center"/>
          </w:tcPr>
          <w:p w14:paraId="2EB6E1F0" w14:textId="77777777" w:rsidR="0021306B" w:rsidRDefault="0021306B" w:rsidP="0021306B">
            <w:pPr>
              <w:rPr>
                <w:rFonts w:cs="Arial"/>
                <w:b/>
                <w:bCs/>
              </w:rPr>
            </w:pPr>
          </w:p>
        </w:tc>
        <w:tc>
          <w:tcPr>
            <w:tcW w:w="1841" w:type="dxa"/>
            <w:tcBorders>
              <w:top w:val="nil"/>
              <w:left w:val="nil"/>
              <w:bottom w:val="single" w:sz="4" w:space="0" w:color="auto"/>
              <w:right w:val="nil"/>
            </w:tcBorders>
            <w:shd w:val="clear" w:color="auto" w:fill="auto"/>
            <w:noWrap/>
            <w:vAlign w:val="bottom"/>
          </w:tcPr>
          <w:p w14:paraId="39067394" w14:textId="77777777" w:rsidR="0021306B" w:rsidRDefault="0021306B" w:rsidP="0021306B">
            <w:pPr>
              <w:rPr>
                <w:rFonts w:cs="Arial"/>
                <w:b/>
                <w:bCs/>
                <w:sz w:val="16"/>
                <w:szCs w:val="16"/>
              </w:rPr>
            </w:pPr>
            <w:r>
              <w:rPr>
                <w:rFonts w:cs="Arial"/>
                <w:b/>
                <w:bCs/>
                <w:sz w:val="16"/>
                <w:szCs w:val="16"/>
              </w:rPr>
              <w:t>Running time</w:t>
            </w:r>
          </w:p>
        </w:tc>
        <w:tc>
          <w:tcPr>
            <w:tcW w:w="433" w:type="dxa"/>
            <w:tcBorders>
              <w:top w:val="nil"/>
              <w:left w:val="single" w:sz="8" w:space="0" w:color="auto"/>
              <w:bottom w:val="single" w:sz="4" w:space="0" w:color="auto"/>
              <w:right w:val="single" w:sz="8" w:space="0" w:color="auto"/>
            </w:tcBorders>
            <w:shd w:val="clear" w:color="auto" w:fill="auto"/>
            <w:noWrap/>
            <w:vAlign w:val="bottom"/>
          </w:tcPr>
          <w:p w14:paraId="478CC1DE" w14:textId="77777777" w:rsidR="0021306B" w:rsidRDefault="0021306B" w:rsidP="0021306B">
            <w:pPr>
              <w:jc w:val="center"/>
              <w:rPr>
                <w:rFonts w:ascii="MathSoftText" w:hAnsi="MathSoftText" w:cs="Arial"/>
                <w:b/>
                <w:bCs/>
                <w:sz w:val="16"/>
                <w:szCs w:val="16"/>
              </w:rPr>
            </w:pPr>
            <w:r>
              <w:rPr>
                <w:b/>
                <w:bCs/>
                <w:sz w:val="16"/>
                <w:szCs w:val="16"/>
              </w:rPr>
              <w:t>Σ</w:t>
            </w:r>
            <w:r>
              <w:rPr>
                <w:rFonts w:ascii="MathSoftText" w:hAnsi="MathSoftText" w:cs="MathSoftText"/>
                <w:b/>
                <w:bCs/>
                <w:sz w:val="16"/>
                <w:szCs w:val="16"/>
              </w:rPr>
              <w:t>t</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7DF637F6" w14:textId="77777777" w:rsidR="0021306B" w:rsidRDefault="0021306B" w:rsidP="0021306B">
            <w:pPr>
              <w:jc w:val="center"/>
              <w:rPr>
                <w:rFonts w:ascii="MathSoftText" w:hAnsi="MathSoftText" w:cs="Arial"/>
                <w:b/>
                <w:bCs/>
                <w:sz w:val="16"/>
                <w:szCs w:val="16"/>
              </w:rPr>
            </w:pPr>
            <w:r>
              <w:rPr>
                <w:b/>
                <w:bCs/>
                <w:sz w:val="16"/>
                <w:szCs w:val="16"/>
              </w:rPr>
              <w:t>Σ</w:t>
            </w:r>
            <w:r>
              <w:rPr>
                <w:rFonts w:ascii="MathSoftText" w:hAnsi="MathSoftText" w:cs="MathSoftText"/>
                <w:b/>
                <w:bCs/>
                <w:sz w:val="16"/>
                <w:szCs w:val="16"/>
              </w:rPr>
              <w:t>t</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69CDE228" w14:textId="77777777" w:rsidR="0021306B" w:rsidRDefault="0021306B" w:rsidP="0021306B">
            <w:pPr>
              <w:jc w:val="center"/>
              <w:rPr>
                <w:rFonts w:ascii="MathSoftText" w:hAnsi="MathSoftText" w:cs="Arial"/>
                <w:b/>
                <w:bCs/>
                <w:sz w:val="16"/>
                <w:szCs w:val="16"/>
              </w:rPr>
            </w:pPr>
            <w:r>
              <w:rPr>
                <w:b/>
                <w:bCs/>
                <w:sz w:val="16"/>
                <w:szCs w:val="16"/>
              </w:rPr>
              <w:t>Σ</w:t>
            </w:r>
            <w:r>
              <w:rPr>
                <w:rFonts w:ascii="MathSoftText" w:hAnsi="MathSoftText" w:cs="MathSoftText"/>
                <w:b/>
                <w:bCs/>
                <w:sz w:val="16"/>
                <w:szCs w:val="16"/>
              </w:rPr>
              <w:t>t</w:t>
            </w:r>
          </w:p>
        </w:tc>
        <w:tc>
          <w:tcPr>
            <w:tcW w:w="456" w:type="dxa"/>
            <w:tcBorders>
              <w:top w:val="nil"/>
              <w:left w:val="nil"/>
              <w:bottom w:val="single" w:sz="4" w:space="0" w:color="auto"/>
              <w:right w:val="single" w:sz="4" w:space="0" w:color="auto"/>
            </w:tcBorders>
            <w:shd w:val="clear" w:color="auto" w:fill="auto"/>
            <w:noWrap/>
            <w:vAlign w:val="bottom"/>
          </w:tcPr>
          <w:p w14:paraId="1A6A1A3C" w14:textId="77777777" w:rsidR="0021306B" w:rsidRDefault="0021306B" w:rsidP="0021306B">
            <w:pPr>
              <w:jc w:val="center"/>
              <w:rPr>
                <w:rFonts w:ascii="MathSoftText" w:hAnsi="MathSoftText" w:cs="Arial"/>
                <w:b/>
                <w:bCs/>
                <w:sz w:val="16"/>
                <w:szCs w:val="16"/>
              </w:rPr>
            </w:pPr>
            <w:r>
              <w:rPr>
                <w:b/>
                <w:bCs/>
                <w:sz w:val="16"/>
                <w:szCs w:val="16"/>
              </w:rPr>
              <w:t>Σ</w:t>
            </w:r>
            <w:r>
              <w:rPr>
                <w:rFonts w:ascii="MathSoftText" w:hAnsi="MathSoftText" w:cs="MathSoftText"/>
                <w:b/>
                <w:bCs/>
                <w:sz w:val="16"/>
                <w:szCs w:val="16"/>
              </w:rPr>
              <w:t>t</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737D3361" w14:textId="77777777" w:rsidR="0021306B" w:rsidRDefault="0021306B" w:rsidP="0021306B">
            <w:pPr>
              <w:jc w:val="center"/>
              <w:rPr>
                <w:rFonts w:ascii="MathSoftText" w:hAnsi="MathSoftText" w:cs="Arial"/>
                <w:b/>
                <w:bCs/>
                <w:sz w:val="16"/>
                <w:szCs w:val="16"/>
              </w:rPr>
            </w:pPr>
            <w:r>
              <w:rPr>
                <w:b/>
                <w:bCs/>
                <w:sz w:val="16"/>
                <w:szCs w:val="16"/>
              </w:rPr>
              <w:t>Σ</w:t>
            </w:r>
            <w:r>
              <w:rPr>
                <w:rFonts w:ascii="MathSoftText" w:hAnsi="MathSoftText" w:cs="MathSoftText"/>
                <w:b/>
                <w:bCs/>
                <w:sz w:val="16"/>
                <w:szCs w:val="16"/>
              </w:rPr>
              <w:t>t</w:t>
            </w:r>
          </w:p>
        </w:tc>
        <w:tc>
          <w:tcPr>
            <w:tcW w:w="475" w:type="dxa"/>
            <w:tcBorders>
              <w:top w:val="nil"/>
              <w:left w:val="nil"/>
              <w:bottom w:val="single" w:sz="4" w:space="0" w:color="auto"/>
              <w:right w:val="single" w:sz="4" w:space="0" w:color="auto"/>
            </w:tcBorders>
            <w:shd w:val="clear" w:color="auto" w:fill="auto"/>
            <w:noWrap/>
            <w:vAlign w:val="bottom"/>
          </w:tcPr>
          <w:p w14:paraId="25290A4C" w14:textId="77777777" w:rsidR="0021306B" w:rsidRPr="00024544" w:rsidRDefault="0021306B" w:rsidP="0021306B">
            <w:pPr>
              <w:jc w:val="center"/>
              <w:rPr>
                <w:rFonts w:ascii="MathSoftText" w:hAnsi="MathSoftText" w:cs="Arial"/>
                <w:b/>
                <w:bCs/>
                <w:sz w:val="16"/>
                <w:szCs w:val="16"/>
              </w:rPr>
            </w:pPr>
            <w:r w:rsidRPr="00024544">
              <w:rPr>
                <w:b/>
                <w:bCs/>
                <w:sz w:val="16"/>
                <w:szCs w:val="16"/>
              </w:rPr>
              <w:t>Σ</w:t>
            </w:r>
            <w:r w:rsidRPr="00024544">
              <w:rPr>
                <w:rFonts w:ascii="MathSoftText" w:hAnsi="MathSoftText" w:cs="MathSoftText"/>
                <w:b/>
                <w:bCs/>
                <w:sz w:val="16"/>
                <w:szCs w:val="16"/>
              </w:rPr>
              <w:t>t</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327CDB67"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 </w:t>
            </w:r>
          </w:p>
        </w:tc>
        <w:tc>
          <w:tcPr>
            <w:tcW w:w="681" w:type="dxa"/>
            <w:gridSpan w:val="2"/>
            <w:tcBorders>
              <w:top w:val="single" w:sz="4" w:space="0" w:color="auto"/>
              <w:left w:val="nil"/>
              <w:bottom w:val="single" w:sz="4" w:space="0" w:color="auto"/>
              <w:right w:val="single" w:sz="4" w:space="0" w:color="auto"/>
            </w:tcBorders>
            <w:shd w:val="clear" w:color="auto" w:fill="auto"/>
            <w:noWrap/>
            <w:vAlign w:val="bottom"/>
          </w:tcPr>
          <w:p w14:paraId="7AF9D76E"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 </w:t>
            </w:r>
          </w:p>
        </w:tc>
        <w:tc>
          <w:tcPr>
            <w:tcW w:w="670" w:type="dxa"/>
            <w:gridSpan w:val="2"/>
            <w:vMerge/>
            <w:tcBorders>
              <w:top w:val="single" w:sz="8" w:space="0" w:color="auto"/>
              <w:left w:val="single" w:sz="4" w:space="0" w:color="auto"/>
              <w:bottom w:val="single" w:sz="8" w:space="0" w:color="000000"/>
              <w:right w:val="single" w:sz="4" w:space="0" w:color="000000"/>
            </w:tcBorders>
            <w:vAlign w:val="center"/>
          </w:tcPr>
          <w:p w14:paraId="5DCA8F12" w14:textId="77777777" w:rsidR="0021306B" w:rsidRDefault="0021306B" w:rsidP="0021306B">
            <w:pPr>
              <w:rPr>
                <w:rFonts w:cs="Arial"/>
                <w:b/>
                <w:bCs/>
                <w:szCs w:val="22"/>
              </w:rPr>
            </w:pPr>
          </w:p>
        </w:tc>
        <w:tc>
          <w:tcPr>
            <w:tcW w:w="581" w:type="dxa"/>
            <w:tcBorders>
              <w:top w:val="nil"/>
              <w:left w:val="nil"/>
              <w:bottom w:val="single" w:sz="4" w:space="0" w:color="auto"/>
              <w:right w:val="single" w:sz="4" w:space="0" w:color="auto"/>
            </w:tcBorders>
            <w:shd w:val="clear" w:color="auto" w:fill="auto"/>
            <w:noWrap/>
            <w:vAlign w:val="bottom"/>
          </w:tcPr>
          <w:p w14:paraId="3EDF85F9"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 </w:t>
            </w:r>
          </w:p>
        </w:tc>
        <w:tc>
          <w:tcPr>
            <w:tcW w:w="509" w:type="dxa"/>
            <w:tcBorders>
              <w:top w:val="nil"/>
              <w:left w:val="nil"/>
              <w:bottom w:val="single" w:sz="4" w:space="0" w:color="auto"/>
              <w:right w:val="single" w:sz="4" w:space="0" w:color="auto"/>
            </w:tcBorders>
            <w:shd w:val="clear" w:color="auto" w:fill="auto"/>
            <w:noWrap/>
            <w:vAlign w:val="bottom"/>
          </w:tcPr>
          <w:p w14:paraId="20237288"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 </w:t>
            </w:r>
          </w:p>
        </w:tc>
        <w:tc>
          <w:tcPr>
            <w:tcW w:w="704" w:type="dxa"/>
            <w:gridSpan w:val="2"/>
            <w:tcBorders>
              <w:top w:val="single" w:sz="4" w:space="0" w:color="auto"/>
              <w:left w:val="nil"/>
              <w:bottom w:val="single" w:sz="4" w:space="0" w:color="auto"/>
              <w:right w:val="single" w:sz="8" w:space="0" w:color="000000"/>
            </w:tcBorders>
            <w:shd w:val="clear" w:color="auto" w:fill="auto"/>
            <w:noWrap/>
            <w:vAlign w:val="bottom"/>
          </w:tcPr>
          <w:p w14:paraId="0AED936A"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 </w:t>
            </w:r>
          </w:p>
        </w:tc>
      </w:tr>
      <w:tr w:rsidR="0021306B" w14:paraId="3FDAC547" w14:textId="77777777">
        <w:trPr>
          <w:trHeight w:val="270"/>
        </w:trPr>
        <w:tc>
          <w:tcPr>
            <w:tcW w:w="440" w:type="dxa"/>
            <w:gridSpan w:val="2"/>
            <w:vMerge/>
            <w:tcBorders>
              <w:top w:val="single" w:sz="8" w:space="0" w:color="auto"/>
              <w:left w:val="single" w:sz="8" w:space="0" w:color="auto"/>
              <w:bottom w:val="single" w:sz="8" w:space="0" w:color="000000"/>
              <w:right w:val="single" w:sz="8" w:space="0" w:color="000000"/>
            </w:tcBorders>
            <w:vAlign w:val="center"/>
          </w:tcPr>
          <w:p w14:paraId="5CF55C5C" w14:textId="77777777" w:rsidR="0021306B" w:rsidRDefault="0021306B" w:rsidP="0021306B">
            <w:pPr>
              <w:rPr>
                <w:rFonts w:cs="Arial"/>
                <w:b/>
                <w:bCs/>
              </w:rPr>
            </w:pPr>
          </w:p>
        </w:tc>
        <w:tc>
          <w:tcPr>
            <w:tcW w:w="1841" w:type="dxa"/>
            <w:tcBorders>
              <w:top w:val="nil"/>
              <w:left w:val="nil"/>
              <w:bottom w:val="single" w:sz="4" w:space="0" w:color="auto"/>
              <w:right w:val="nil"/>
            </w:tcBorders>
            <w:shd w:val="clear" w:color="auto" w:fill="auto"/>
            <w:noWrap/>
            <w:vAlign w:val="bottom"/>
          </w:tcPr>
          <w:p w14:paraId="4BE51D92" w14:textId="77777777" w:rsidR="0021306B" w:rsidRDefault="0021306B" w:rsidP="0021306B">
            <w:pPr>
              <w:rPr>
                <w:rFonts w:cs="Arial"/>
                <w:b/>
                <w:bCs/>
                <w:sz w:val="16"/>
                <w:szCs w:val="16"/>
              </w:rPr>
            </w:pPr>
            <w:r>
              <w:rPr>
                <w:rFonts w:cs="Arial"/>
                <w:b/>
                <w:bCs/>
                <w:sz w:val="16"/>
                <w:szCs w:val="16"/>
              </w:rPr>
              <w:t>Smallest sheave Ø</w:t>
            </w:r>
          </w:p>
        </w:tc>
        <w:tc>
          <w:tcPr>
            <w:tcW w:w="433" w:type="dxa"/>
            <w:tcBorders>
              <w:top w:val="nil"/>
              <w:left w:val="single" w:sz="8" w:space="0" w:color="auto"/>
              <w:bottom w:val="single" w:sz="4" w:space="0" w:color="auto"/>
              <w:right w:val="single" w:sz="8" w:space="0" w:color="auto"/>
            </w:tcBorders>
            <w:shd w:val="clear" w:color="auto" w:fill="auto"/>
            <w:noWrap/>
            <w:vAlign w:val="bottom"/>
          </w:tcPr>
          <w:p w14:paraId="2FAC5650"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SRD</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0178009A"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SRD</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73BBB6A2"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SRD</w:t>
            </w:r>
          </w:p>
        </w:tc>
        <w:tc>
          <w:tcPr>
            <w:tcW w:w="456" w:type="dxa"/>
            <w:tcBorders>
              <w:top w:val="nil"/>
              <w:left w:val="nil"/>
              <w:bottom w:val="single" w:sz="4" w:space="0" w:color="auto"/>
              <w:right w:val="single" w:sz="4" w:space="0" w:color="auto"/>
            </w:tcBorders>
            <w:shd w:val="clear" w:color="auto" w:fill="auto"/>
            <w:noWrap/>
            <w:vAlign w:val="bottom"/>
          </w:tcPr>
          <w:p w14:paraId="035A68E1"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SRD</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3E7640B4"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SRD</w:t>
            </w:r>
          </w:p>
        </w:tc>
        <w:tc>
          <w:tcPr>
            <w:tcW w:w="475" w:type="dxa"/>
            <w:tcBorders>
              <w:top w:val="nil"/>
              <w:left w:val="nil"/>
              <w:bottom w:val="single" w:sz="4" w:space="0" w:color="auto"/>
              <w:right w:val="single" w:sz="4" w:space="0" w:color="auto"/>
            </w:tcBorders>
            <w:shd w:val="clear" w:color="auto" w:fill="auto"/>
            <w:noWrap/>
            <w:vAlign w:val="bottom"/>
          </w:tcPr>
          <w:p w14:paraId="599CFF5F" w14:textId="77777777" w:rsidR="0021306B" w:rsidRPr="00024544" w:rsidRDefault="0021306B" w:rsidP="0021306B">
            <w:pPr>
              <w:jc w:val="center"/>
              <w:rPr>
                <w:rFonts w:ascii="MathSoftText" w:hAnsi="MathSoftText" w:cs="Arial"/>
                <w:b/>
                <w:bCs/>
                <w:sz w:val="16"/>
                <w:szCs w:val="16"/>
              </w:rPr>
            </w:pPr>
            <w:r w:rsidRPr="00024544">
              <w:rPr>
                <w:rFonts w:ascii="MathSoftText" w:hAnsi="MathSoftText" w:cs="Arial"/>
                <w:b/>
                <w:bCs/>
                <w:sz w:val="16"/>
                <w:szCs w:val="16"/>
              </w:rPr>
              <w:t>SRD</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tcPr>
          <w:p w14:paraId="76FDD260" w14:textId="77777777" w:rsidR="0021306B" w:rsidRDefault="0021306B" w:rsidP="0021306B">
            <w:pPr>
              <w:jc w:val="center"/>
              <w:rPr>
                <w:rFonts w:ascii="MathSoftText" w:hAnsi="MathSoftText" w:cs="Arial"/>
                <w:sz w:val="16"/>
                <w:szCs w:val="16"/>
              </w:rPr>
            </w:pPr>
            <w:r>
              <w:rPr>
                <w:rFonts w:ascii="MathSoftText" w:hAnsi="MathSoftText" w:cs="Arial"/>
                <w:sz w:val="16"/>
                <w:szCs w:val="16"/>
              </w:rPr>
              <w:t> </w:t>
            </w:r>
          </w:p>
        </w:tc>
        <w:tc>
          <w:tcPr>
            <w:tcW w:w="681" w:type="dxa"/>
            <w:gridSpan w:val="2"/>
            <w:tcBorders>
              <w:top w:val="single" w:sz="4" w:space="0" w:color="auto"/>
              <w:left w:val="nil"/>
              <w:bottom w:val="single" w:sz="4" w:space="0" w:color="auto"/>
              <w:right w:val="single" w:sz="4" w:space="0" w:color="auto"/>
            </w:tcBorders>
            <w:shd w:val="clear" w:color="auto" w:fill="auto"/>
            <w:noWrap/>
            <w:vAlign w:val="bottom"/>
          </w:tcPr>
          <w:p w14:paraId="027C982D" w14:textId="77777777" w:rsidR="0021306B" w:rsidRDefault="0021306B" w:rsidP="0021306B">
            <w:pPr>
              <w:jc w:val="center"/>
              <w:rPr>
                <w:rFonts w:ascii="MathSoftText" w:hAnsi="MathSoftText" w:cs="Arial"/>
                <w:sz w:val="16"/>
                <w:szCs w:val="16"/>
              </w:rPr>
            </w:pPr>
            <w:r>
              <w:rPr>
                <w:rFonts w:ascii="MathSoftText" w:hAnsi="MathSoftText" w:cs="Arial"/>
                <w:sz w:val="16"/>
                <w:szCs w:val="16"/>
              </w:rPr>
              <w:t> </w:t>
            </w:r>
          </w:p>
        </w:tc>
        <w:tc>
          <w:tcPr>
            <w:tcW w:w="670" w:type="dxa"/>
            <w:gridSpan w:val="2"/>
            <w:vMerge/>
            <w:tcBorders>
              <w:top w:val="single" w:sz="8" w:space="0" w:color="auto"/>
              <w:left w:val="single" w:sz="4" w:space="0" w:color="auto"/>
              <w:bottom w:val="single" w:sz="8" w:space="0" w:color="000000"/>
              <w:right w:val="single" w:sz="4" w:space="0" w:color="000000"/>
            </w:tcBorders>
            <w:vAlign w:val="center"/>
          </w:tcPr>
          <w:p w14:paraId="00E6AE06" w14:textId="77777777" w:rsidR="0021306B" w:rsidRDefault="0021306B" w:rsidP="0021306B">
            <w:pPr>
              <w:rPr>
                <w:rFonts w:cs="Arial"/>
                <w:b/>
                <w:bCs/>
                <w:szCs w:val="22"/>
              </w:rPr>
            </w:pPr>
          </w:p>
        </w:tc>
        <w:tc>
          <w:tcPr>
            <w:tcW w:w="581" w:type="dxa"/>
            <w:tcBorders>
              <w:top w:val="nil"/>
              <w:left w:val="nil"/>
              <w:bottom w:val="single" w:sz="4" w:space="0" w:color="auto"/>
              <w:right w:val="single" w:sz="4" w:space="0" w:color="auto"/>
            </w:tcBorders>
            <w:shd w:val="clear" w:color="auto" w:fill="auto"/>
            <w:noWrap/>
            <w:vAlign w:val="bottom"/>
          </w:tcPr>
          <w:p w14:paraId="2CAECE16"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 </w:t>
            </w:r>
          </w:p>
        </w:tc>
        <w:tc>
          <w:tcPr>
            <w:tcW w:w="509" w:type="dxa"/>
            <w:tcBorders>
              <w:top w:val="nil"/>
              <w:left w:val="nil"/>
              <w:bottom w:val="single" w:sz="4" w:space="0" w:color="auto"/>
              <w:right w:val="single" w:sz="4" w:space="0" w:color="auto"/>
            </w:tcBorders>
            <w:shd w:val="clear" w:color="auto" w:fill="auto"/>
            <w:noWrap/>
            <w:vAlign w:val="bottom"/>
          </w:tcPr>
          <w:p w14:paraId="4924EB6A"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 </w:t>
            </w:r>
          </w:p>
        </w:tc>
        <w:tc>
          <w:tcPr>
            <w:tcW w:w="704" w:type="dxa"/>
            <w:gridSpan w:val="2"/>
            <w:tcBorders>
              <w:top w:val="single" w:sz="4" w:space="0" w:color="auto"/>
              <w:left w:val="nil"/>
              <w:bottom w:val="single" w:sz="4" w:space="0" w:color="auto"/>
              <w:right w:val="single" w:sz="8" w:space="0" w:color="000000"/>
            </w:tcBorders>
            <w:shd w:val="clear" w:color="auto" w:fill="auto"/>
            <w:noWrap/>
            <w:vAlign w:val="bottom"/>
          </w:tcPr>
          <w:p w14:paraId="28682EDE" w14:textId="77777777" w:rsidR="0021306B" w:rsidRDefault="0021306B" w:rsidP="0021306B">
            <w:pPr>
              <w:jc w:val="center"/>
              <w:rPr>
                <w:rFonts w:ascii="MathSoftText" w:hAnsi="MathSoftText" w:cs="Arial"/>
                <w:sz w:val="16"/>
                <w:szCs w:val="16"/>
              </w:rPr>
            </w:pPr>
            <w:r>
              <w:rPr>
                <w:rFonts w:ascii="MathSoftText" w:hAnsi="MathSoftText" w:cs="Arial"/>
                <w:sz w:val="16"/>
                <w:szCs w:val="16"/>
              </w:rPr>
              <w:t> </w:t>
            </w:r>
          </w:p>
        </w:tc>
      </w:tr>
      <w:tr w:rsidR="0021306B" w14:paraId="0335FA94" w14:textId="77777777">
        <w:trPr>
          <w:trHeight w:val="285"/>
        </w:trPr>
        <w:tc>
          <w:tcPr>
            <w:tcW w:w="440" w:type="dxa"/>
            <w:gridSpan w:val="2"/>
            <w:vMerge/>
            <w:tcBorders>
              <w:top w:val="single" w:sz="8" w:space="0" w:color="auto"/>
              <w:left w:val="single" w:sz="8" w:space="0" w:color="auto"/>
              <w:bottom w:val="single" w:sz="8" w:space="0" w:color="000000"/>
              <w:right w:val="single" w:sz="8" w:space="0" w:color="000000"/>
            </w:tcBorders>
            <w:vAlign w:val="center"/>
          </w:tcPr>
          <w:p w14:paraId="46CF0B56" w14:textId="77777777" w:rsidR="0021306B" w:rsidRDefault="0021306B" w:rsidP="0021306B">
            <w:pPr>
              <w:rPr>
                <w:rFonts w:cs="Arial"/>
                <w:b/>
                <w:bCs/>
              </w:rPr>
            </w:pPr>
          </w:p>
        </w:tc>
        <w:tc>
          <w:tcPr>
            <w:tcW w:w="1841" w:type="dxa"/>
            <w:tcBorders>
              <w:top w:val="nil"/>
              <w:left w:val="nil"/>
              <w:bottom w:val="single" w:sz="8" w:space="0" w:color="auto"/>
              <w:right w:val="nil"/>
            </w:tcBorders>
            <w:shd w:val="clear" w:color="auto" w:fill="auto"/>
            <w:noWrap/>
            <w:vAlign w:val="bottom"/>
          </w:tcPr>
          <w:p w14:paraId="0FF2B438" w14:textId="77777777" w:rsidR="0021306B" w:rsidRPr="00C95D9B" w:rsidRDefault="0021306B" w:rsidP="0021306B">
            <w:pPr>
              <w:rPr>
                <w:rFonts w:cs="Arial"/>
                <w:b/>
                <w:bCs/>
                <w:sz w:val="16"/>
                <w:szCs w:val="16"/>
                <w:lang w:val="en-GB"/>
              </w:rPr>
            </w:pPr>
            <w:r w:rsidRPr="00C95D9B">
              <w:rPr>
                <w:rFonts w:cs="Arial"/>
                <w:b/>
                <w:bCs/>
                <w:sz w:val="16"/>
                <w:szCs w:val="16"/>
                <w:lang w:val="en-GB"/>
              </w:rPr>
              <w:t>Single strand hoist</w:t>
            </w:r>
          </w:p>
          <w:p w14:paraId="6CF870E1" w14:textId="77777777" w:rsidR="0021306B" w:rsidRPr="00C95D9B" w:rsidRDefault="0021306B" w:rsidP="0021306B">
            <w:pPr>
              <w:rPr>
                <w:rFonts w:cs="Arial"/>
                <w:b/>
                <w:bCs/>
                <w:sz w:val="16"/>
                <w:szCs w:val="16"/>
                <w:lang w:val="en-GB"/>
              </w:rPr>
            </w:pPr>
            <w:r w:rsidRPr="00C95D9B">
              <w:rPr>
                <w:rFonts w:cs="Arial"/>
                <w:b/>
                <w:bCs/>
                <w:sz w:val="16"/>
                <w:szCs w:val="16"/>
                <w:lang w:val="en-GB"/>
              </w:rPr>
              <w:t>Direct hoist</w:t>
            </w:r>
          </w:p>
        </w:tc>
        <w:tc>
          <w:tcPr>
            <w:tcW w:w="433" w:type="dxa"/>
            <w:tcBorders>
              <w:top w:val="nil"/>
              <w:left w:val="single" w:sz="8" w:space="0" w:color="auto"/>
              <w:bottom w:val="single" w:sz="8" w:space="0" w:color="auto"/>
              <w:right w:val="single" w:sz="8" w:space="0" w:color="auto"/>
            </w:tcBorders>
            <w:shd w:val="clear" w:color="auto" w:fill="auto"/>
            <w:noWrap/>
            <w:vAlign w:val="bottom"/>
          </w:tcPr>
          <w:p w14:paraId="120F4BD8"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ES</w:t>
            </w:r>
          </w:p>
        </w:tc>
        <w:tc>
          <w:tcPr>
            <w:tcW w:w="726" w:type="dxa"/>
            <w:gridSpan w:val="2"/>
            <w:tcBorders>
              <w:top w:val="single" w:sz="4" w:space="0" w:color="auto"/>
              <w:left w:val="nil"/>
              <w:bottom w:val="single" w:sz="8" w:space="0" w:color="auto"/>
              <w:right w:val="single" w:sz="4" w:space="0" w:color="auto"/>
            </w:tcBorders>
            <w:shd w:val="clear" w:color="auto" w:fill="auto"/>
            <w:noWrap/>
            <w:vAlign w:val="bottom"/>
          </w:tcPr>
          <w:p w14:paraId="6FDD6AB8" w14:textId="77777777" w:rsidR="0021306B" w:rsidRDefault="0021306B" w:rsidP="0021306B">
            <w:pPr>
              <w:jc w:val="center"/>
              <w:rPr>
                <w:rFonts w:ascii="MathSoftText" w:hAnsi="MathSoftText" w:cs="Arial"/>
                <w:sz w:val="16"/>
                <w:szCs w:val="16"/>
              </w:rPr>
            </w:pPr>
            <w:r>
              <w:rPr>
                <w:rFonts w:ascii="MathSoftText" w:hAnsi="MathSoftText" w:cs="Arial"/>
                <w:sz w:val="16"/>
                <w:szCs w:val="16"/>
              </w:rPr>
              <w:t> </w:t>
            </w:r>
          </w:p>
        </w:tc>
        <w:tc>
          <w:tcPr>
            <w:tcW w:w="726" w:type="dxa"/>
            <w:gridSpan w:val="2"/>
            <w:tcBorders>
              <w:top w:val="single" w:sz="4" w:space="0" w:color="auto"/>
              <w:left w:val="nil"/>
              <w:bottom w:val="single" w:sz="8" w:space="0" w:color="auto"/>
              <w:right w:val="single" w:sz="4" w:space="0" w:color="auto"/>
            </w:tcBorders>
            <w:shd w:val="clear" w:color="auto" w:fill="auto"/>
            <w:noWrap/>
            <w:vAlign w:val="bottom"/>
          </w:tcPr>
          <w:p w14:paraId="1C53F91A" w14:textId="77777777" w:rsidR="0021306B" w:rsidRDefault="0021306B" w:rsidP="0021306B">
            <w:pPr>
              <w:jc w:val="center"/>
              <w:rPr>
                <w:rFonts w:ascii="MathSoftText" w:hAnsi="MathSoftText" w:cs="Arial"/>
                <w:sz w:val="16"/>
                <w:szCs w:val="16"/>
              </w:rPr>
            </w:pPr>
            <w:r>
              <w:rPr>
                <w:rFonts w:ascii="MathSoftText" w:hAnsi="MathSoftText" w:cs="Arial"/>
                <w:sz w:val="16"/>
                <w:szCs w:val="16"/>
              </w:rPr>
              <w:t> </w:t>
            </w:r>
          </w:p>
        </w:tc>
        <w:tc>
          <w:tcPr>
            <w:tcW w:w="456" w:type="dxa"/>
            <w:tcBorders>
              <w:top w:val="nil"/>
              <w:left w:val="nil"/>
              <w:bottom w:val="single" w:sz="8" w:space="0" w:color="auto"/>
              <w:right w:val="single" w:sz="4" w:space="0" w:color="auto"/>
            </w:tcBorders>
            <w:shd w:val="clear" w:color="auto" w:fill="auto"/>
            <w:noWrap/>
            <w:vAlign w:val="bottom"/>
          </w:tcPr>
          <w:p w14:paraId="5C880F6B" w14:textId="77777777" w:rsidR="0021306B" w:rsidRDefault="0021306B" w:rsidP="0021306B">
            <w:pPr>
              <w:jc w:val="center"/>
              <w:rPr>
                <w:rFonts w:ascii="MathSoftText" w:hAnsi="MathSoftText" w:cs="Arial"/>
                <w:sz w:val="16"/>
                <w:szCs w:val="16"/>
              </w:rPr>
            </w:pPr>
            <w:r>
              <w:rPr>
                <w:rFonts w:ascii="MathSoftText" w:hAnsi="MathSoftText" w:cs="Arial"/>
                <w:sz w:val="16"/>
                <w:szCs w:val="16"/>
              </w:rPr>
              <w:t> </w:t>
            </w:r>
          </w:p>
        </w:tc>
        <w:tc>
          <w:tcPr>
            <w:tcW w:w="726" w:type="dxa"/>
            <w:gridSpan w:val="2"/>
            <w:tcBorders>
              <w:top w:val="single" w:sz="4" w:space="0" w:color="auto"/>
              <w:left w:val="nil"/>
              <w:bottom w:val="single" w:sz="8" w:space="0" w:color="auto"/>
              <w:right w:val="single" w:sz="4" w:space="0" w:color="auto"/>
            </w:tcBorders>
            <w:shd w:val="clear" w:color="auto" w:fill="auto"/>
            <w:noWrap/>
            <w:vAlign w:val="bottom"/>
          </w:tcPr>
          <w:p w14:paraId="6AC465D1" w14:textId="77777777" w:rsidR="0021306B" w:rsidRDefault="0021306B" w:rsidP="0021306B">
            <w:pPr>
              <w:jc w:val="center"/>
              <w:rPr>
                <w:rFonts w:ascii="MathSoftText" w:hAnsi="MathSoftText" w:cs="Arial"/>
                <w:b/>
                <w:bCs/>
                <w:sz w:val="16"/>
                <w:szCs w:val="16"/>
              </w:rPr>
            </w:pPr>
            <w:r>
              <w:rPr>
                <w:rFonts w:ascii="MathSoftText" w:hAnsi="MathSoftText" w:cs="Arial"/>
                <w:b/>
                <w:bCs/>
                <w:sz w:val="16"/>
                <w:szCs w:val="16"/>
              </w:rPr>
              <w:t>ES</w:t>
            </w:r>
          </w:p>
        </w:tc>
        <w:tc>
          <w:tcPr>
            <w:tcW w:w="475" w:type="dxa"/>
            <w:tcBorders>
              <w:top w:val="nil"/>
              <w:left w:val="nil"/>
              <w:bottom w:val="single" w:sz="8" w:space="0" w:color="auto"/>
              <w:right w:val="single" w:sz="4" w:space="0" w:color="auto"/>
            </w:tcBorders>
            <w:shd w:val="clear" w:color="auto" w:fill="auto"/>
            <w:noWrap/>
            <w:vAlign w:val="bottom"/>
          </w:tcPr>
          <w:p w14:paraId="0B82FCFD" w14:textId="77777777" w:rsidR="0021306B" w:rsidRPr="00024544" w:rsidRDefault="0021306B" w:rsidP="0021306B">
            <w:pPr>
              <w:jc w:val="center"/>
              <w:rPr>
                <w:rFonts w:ascii="MathSoftText" w:hAnsi="MathSoftText" w:cs="Arial"/>
                <w:sz w:val="16"/>
                <w:szCs w:val="16"/>
              </w:rPr>
            </w:pPr>
            <w:r w:rsidRPr="00024544">
              <w:rPr>
                <w:rFonts w:ascii="MathSoftText" w:hAnsi="MathSoftText" w:cs="Arial"/>
                <w:sz w:val="16"/>
                <w:szCs w:val="16"/>
              </w:rPr>
              <w:t> </w:t>
            </w:r>
          </w:p>
        </w:tc>
        <w:tc>
          <w:tcPr>
            <w:tcW w:w="726" w:type="dxa"/>
            <w:gridSpan w:val="2"/>
            <w:tcBorders>
              <w:top w:val="single" w:sz="4" w:space="0" w:color="auto"/>
              <w:left w:val="nil"/>
              <w:bottom w:val="single" w:sz="8" w:space="0" w:color="auto"/>
              <w:right w:val="single" w:sz="4" w:space="0" w:color="auto"/>
            </w:tcBorders>
            <w:shd w:val="clear" w:color="auto" w:fill="auto"/>
            <w:noWrap/>
            <w:vAlign w:val="bottom"/>
          </w:tcPr>
          <w:p w14:paraId="3B302557" w14:textId="77777777" w:rsidR="0021306B" w:rsidRDefault="0021306B" w:rsidP="0021306B">
            <w:pPr>
              <w:jc w:val="center"/>
              <w:rPr>
                <w:rFonts w:ascii="MathSoftText" w:hAnsi="MathSoftText" w:cs="Arial"/>
                <w:sz w:val="16"/>
                <w:szCs w:val="16"/>
              </w:rPr>
            </w:pPr>
            <w:r>
              <w:rPr>
                <w:rFonts w:ascii="MathSoftText" w:hAnsi="MathSoftText" w:cs="Arial"/>
                <w:sz w:val="16"/>
                <w:szCs w:val="16"/>
              </w:rPr>
              <w:t> </w:t>
            </w:r>
          </w:p>
        </w:tc>
        <w:tc>
          <w:tcPr>
            <w:tcW w:w="681" w:type="dxa"/>
            <w:gridSpan w:val="2"/>
            <w:tcBorders>
              <w:top w:val="single" w:sz="4" w:space="0" w:color="auto"/>
              <w:left w:val="nil"/>
              <w:bottom w:val="single" w:sz="8" w:space="0" w:color="auto"/>
              <w:right w:val="single" w:sz="4" w:space="0" w:color="auto"/>
            </w:tcBorders>
            <w:shd w:val="clear" w:color="auto" w:fill="auto"/>
            <w:noWrap/>
            <w:vAlign w:val="bottom"/>
          </w:tcPr>
          <w:p w14:paraId="4115539F" w14:textId="77777777" w:rsidR="0021306B" w:rsidRDefault="0021306B" w:rsidP="0021306B">
            <w:pPr>
              <w:jc w:val="center"/>
              <w:rPr>
                <w:rFonts w:ascii="MathSoftText" w:hAnsi="MathSoftText" w:cs="Arial"/>
                <w:sz w:val="16"/>
                <w:szCs w:val="16"/>
              </w:rPr>
            </w:pPr>
            <w:r>
              <w:rPr>
                <w:rFonts w:ascii="MathSoftText" w:hAnsi="MathSoftText" w:cs="Arial"/>
                <w:sz w:val="16"/>
                <w:szCs w:val="16"/>
              </w:rPr>
              <w:t> </w:t>
            </w:r>
          </w:p>
        </w:tc>
        <w:tc>
          <w:tcPr>
            <w:tcW w:w="670" w:type="dxa"/>
            <w:gridSpan w:val="2"/>
            <w:vMerge/>
            <w:tcBorders>
              <w:top w:val="single" w:sz="8" w:space="0" w:color="auto"/>
              <w:left w:val="single" w:sz="4" w:space="0" w:color="auto"/>
              <w:bottom w:val="single" w:sz="8" w:space="0" w:color="000000"/>
              <w:right w:val="single" w:sz="4" w:space="0" w:color="000000"/>
            </w:tcBorders>
            <w:vAlign w:val="center"/>
          </w:tcPr>
          <w:p w14:paraId="6A35CC82" w14:textId="77777777" w:rsidR="0021306B" w:rsidRDefault="0021306B" w:rsidP="0021306B">
            <w:pPr>
              <w:rPr>
                <w:rFonts w:cs="Arial"/>
                <w:b/>
                <w:bCs/>
                <w:szCs w:val="22"/>
              </w:rPr>
            </w:pPr>
          </w:p>
        </w:tc>
        <w:tc>
          <w:tcPr>
            <w:tcW w:w="581" w:type="dxa"/>
            <w:tcBorders>
              <w:top w:val="nil"/>
              <w:left w:val="nil"/>
              <w:bottom w:val="single" w:sz="8" w:space="0" w:color="auto"/>
              <w:right w:val="single" w:sz="4" w:space="0" w:color="auto"/>
            </w:tcBorders>
            <w:shd w:val="clear" w:color="auto" w:fill="auto"/>
            <w:noWrap/>
            <w:vAlign w:val="bottom"/>
          </w:tcPr>
          <w:p w14:paraId="2CF37796" w14:textId="77777777" w:rsidR="0021306B" w:rsidRDefault="0021306B" w:rsidP="0021306B">
            <w:pPr>
              <w:jc w:val="center"/>
              <w:rPr>
                <w:rFonts w:ascii="MathSoftText" w:hAnsi="MathSoftText" w:cs="Arial"/>
                <w:sz w:val="16"/>
                <w:szCs w:val="16"/>
              </w:rPr>
            </w:pPr>
            <w:r>
              <w:rPr>
                <w:rFonts w:ascii="MathSoftText" w:hAnsi="MathSoftText" w:cs="Arial"/>
                <w:sz w:val="16"/>
                <w:szCs w:val="16"/>
              </w:rPr>
              <w:t> </w:t>
            </w:r>
          </w:p>
        </w:tc>
        <w:tc>
          <w:tcPr>
            <w:tcW w:w="509" w:type="dxa"/>
            <w:tcBorders>
              <w:top w:val="nil"/>
              <w:left w:val="nil"/>
              <w:bottom w:val="single" w:sz="8" w:space="0" w:color="auto"/>
              <w:right w:val="single" w:sz="4" w:space="0" w:color="auto"/>
            </w:tcBorders>
            <w:shd w:val="clear" w:color="auto" w:fill="auto"/>
            <w:noWrap/>
            <w:vAlign w:val="bottom"/>
          </w:tcPr>
          <w:p w14:paraId="133F7F99" w14:textId="77777777" w:rsidR="0021306B" w:rsidRDefault="0021306B" w:rsidP="0021306B">
            <w:pPr>
              <w:jc w:val="center"/>
              <w:rPr>
                <w:rFonts w:ascii="MathSoftText" w:hAnsi="MathSoftText" w:cs="Arial"/>
                <w:sz w:val="16"/>
                <w:szCs w:val="16"/>
              </w:rPr>
            </w:pPr>
            <w:r>
              <w:rPr>
                <w:rFonts w:ascii="MathSoftText" w:hAnsi="MathSoftText" w:cs="Arial"/>
                <w:sz w:val="16"/>
                <w:szCs w:val="16"/>
              </w:rPr>
              <w:t> </w:t>
            </w:r>
          </w:p>
        </w:tc>
        <w:tc>
          <w:tcPr>
            <w:tcW w:w="704" w:type="dxa"/>
            <w:gridSpan w:val="2"/>
            <w:tcBorders>
              <w:top w:val="single" w:sz="4" w:space="0" w:color="auto"/>
              <w:left w:val="nil"/>
              <w:bottom w:val="single" w:sz="8" w:space="0" w:color="auto"/>
              <w:right w:val="single" w:sz="8" w:space="0" w:color="000000"/>
            </w:tcBorders>
            <w:shd w:val="clear" w:color="auto" w:fill="auto"/>
            <w:noWrap/>
            <w:vAlign w:val="bottom"/>
          </w:tcPr>
          <w:p w14:paraId="060EDCB7" w14:textId="77777777" w:rsidR="0021306B" w:rsidRDefault="0021306B" w:rsidP="0021306B">
            <w:pPr>
              <w:jc w:val="center"/>
              <w:rPr>
                <w:rFonts w:ascii="MathSoftText" w:hAnsi="MathSoftText" w:cs="Arial"/>
                <w:sz w:val="16"/>
                <w:szCs w:val="16"/>
              </w:rPr>
            </w:pPr>
            <w:r>
              <w:rPr>
                <w:rFonts w:ascii="MathSoftText" w:hAnsi="MathSoftText" w:cs="Arial"/>
                <w:sz w:val="16"/>
                <w:szCs w:val="16"/>
              </w:rPr>
              <w:t> </w:t>
            </w:r>
          </w:p>
        </w:tc>
      </w:tr>
      <w:tr w:rsidR="0021306B" w14:paraId="1A7AEB32" w14:textId="77777777">
        <w:trPr>
          <w:trHeight w:val="270"/>
        </w:trPr>
        <w:tc>
          <w:tcPr>
            <w:tcW w:w="2714"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14:paraId="48DAA5AE" w14:textId="77777777" w:rsidR="0021306B" w:rsidRPr="00C53F0C" w:rsidRDefault="0021306B" w:rsidP="0021306B">
            <w:pPr>
              <w:jc w:val="right"/>
              <w:rPr>
                <w:rFonts w:cs="Arial"/>
                <w:b/>
                <w:bCs/>
                <w:sz w:val="16"/>
                <w:szCs w:val="16"/>
                <w:lang w:val="en-GB"/>
              </w:rPr>
            </w:pPr>
            <w:r w:rsidRPr="00C53F0C">
              <w:rPr>
                <w:rFonts w:cs="Arial"/>
                <w:b/>
                <w:bCs/>
                <w:sz w:val="16"/>
                <w:szCs w:val="16"/>
                <w:lang w:val="en-GB"/>
              </w:rPr>
              <w:t>Number of factors of influence</w:t>
            </w:r>
          </w:p>
        </w:tc>
        <w:tc>
          <w:tcPr>
            <w:tcW w:w="726" w:type="dxa"/>
            <w:gridSpan w:val="2"/>
            <w:tcBorders>
              <w:top w:val="nil"/>
              <w:left w:val="nil"/>
              <w:bottom w:val="single" w:sz="8" w:space="0" w:color="auto"/>
              <w:right w:val="single" w:sz="8" w:space="0" w:color="000000"/>
            </w:tcBorders>
            <w:shd w:val="clear" w:color="auto" w:fill="auto"/>
            <w:noWrap/>
            <w:vAlign w:val="bottom"/>
          </w:tcPr>
          <w:p w14:paraId="0712DA9C" w14:textId="77777777" w:rsidR="0021306B" w:rsidRDefault="0021306B" w:rsidP="0021306B">
            <w:pPr>
              <w:jc w:val="center"/>
              <w:rPr>
                <w:rFonts w:cs="Arial"/>
                <w:b/>
                <w:bCs/>
                <w:sz w:val="16"/>
                <w:szCs w:val="16"/>
              </w:rPr>
            </w:pPr>
            <w:r>
              <w:rPr>
                <w:rFonts w:cs="Arial"/>
                <w:b/>
                <w:bCs/>
                <w:sz w:val="16"/>
                <w:szCs w:val="16"/>
              </w:rPr>
              <w:t>4</w:t>
            </w:r>
          </w:p>
        </w:tc>
        <w:tc>
          <w:tcPr>
            <w:tcW w:w="726" w:type="dxa"/>
            <w:gridSpan w:val="2"/>
            <w:tcBorders>
              <w:top w:val="nil"/>
              <w:left w:val="nil"/>
              <w:bottom w:val="single" w:sz="8" w:space="0" w:color="auto"/>
              <w:right w:val="single" w:sz="8" w:space="0" w:color="000000"/>
            </w:tcBorders>
            <w:shd w:val="clear" w:color="auto" w:fill="auto"/>
            <w:noWrap/>
            <w:vAlign w:val="bottom"/>
          </w:tcPr>
          <w:p w14:paraId="79594758" w14:textId="77777777" w:rsidR="0021306B" w:rsidRDefault="0021306B" w:rsidP="0021306B">
            <w:pPr>
              <w:jc w:val="center"/>
              <w:rPr>
                <w:rFonts w:cs="Arial"/>
                <w:b/>
                <w:bCs/>
                <w:sz w:val="16"/>
                <w:szCs w:val="16"/>
              </w:rPr>
            </w:pPr>
            <w:r>
              <w:rPr>
                <w:rFonts w:cs="Arial"/>
                <w:b/>
                <w:bCs/>
                <w:sz w:val="16"/>
                <w:szCs w:val="16"/>
              </w:rPr>
              <w:t>4</w:t>
            </w:r>
          </w:p>
        </w:tc>
        <w:tc>
          <w:tcPr>
            <w:tcW w:w="456" w:type="dxa"/>
            <w:tcBorders>
              <w:top w:val="nil"/>
              <w:left w:val="nil"/>
              <w:bottom w:val="single" w:sz="8" w:space="0" w:color="auto"/>
              <w:right w:val="single" w:sz="8" w:space="0" w:color="auto"/>
            </w:tcBorders>
            <w:shd w:val="clear" w:color="auto" w:fill="auto"/>
            <w:noWrap/>
            <w:vAlign w:val="bottom"/>
          </w:tcPr>
          <w:p w14:paraId="7112EF68" w14:textId="77777777" w:rsidR="0021306B" w:rsidRDefault="0021306B" w:rsidP="0021306B">
            <w:pPr>
              <w:jc w:val="center"/>
              <w:rPr>
                <w:rFonts w:cs="Arial"/>
                <w:b/>
                <w:bCs/>
                <w:sz w:val="16"/>
                <w:szCs w:val="16"/>
              </w:rPr>
            </w:pPr>
            <w:r>
              <w:rPr>
                <w:rFonts w:cs="Arial"/>
                <w:b/>
                <w:bCs/>
                <w:sz w:val="16"/>
                <w:szCs w:val="16"/>
              </w:rPr>
              <w:t>4</w:t>
            </w:r>
          </w:p>
        </w:tc>
        <w:tc>
          <w:tcPr>
            <w:tcW w:w="726" w:type="dxa"/>
            <w:gridSpan w:val="2"/>
            <w:tcBorders>
              <w:top w:val="nil"/>
              <w:left w:val="nil"/>
              <w:bottom w:val="single" w:sz="8" w:space="0" w:color="auto"/>
              <w:right w:val="single" w:sz="8" w:space="0" w:color="000000"/>
            </w:tcBorders>
            <w:shd w:val="clear" w:color="auto" w:fill="auto"/>
            <w:noWrap/>
            <w:vAlign w:val="bottom"/>
          </w:tcPr>
          <w:p w14:paraId="7E774D1B" w14:textId="77777777" w:rsidR="0021306B" w:rsidRDefault="0021306B" w:rsidP="0021306B">
            <w:pPr>
              <w:jc w:val="center"/>
              <w:rPr>
                <w:rFonts w:cs="Arial"/>
                <w:b/>
                <w:bCs/>
                <w:sz w:val="16"/>
                <w:szCs w:val="16"/>
              </w:rPr>
            </w:pPr>
            <w:r>
              <w:rPr>
                <w:rFonts w:cs="Arial"/>
                <w:b/>
                <w:bCs/>
                <w:sz w:val="16"/>
                <w:szCs w:val="16"/>
              </w:rPr>
              <w:t>5</w:t>
            </w:r>
          </w:p>
        </w:tc>
        <w:tc>
          <w:tcPr>
            <w:tcW w:w="475" w:type="dxa"/>
            <w:tcBorders>
              <w:top w:val="nil"/>
              <w:left w:val="nil"/>
              <w:bottom w:val="single" w:sz="8" w:space="0" w:color="auto"/>
              <w:right w:val="single" w:sz="8" w:space="0" w:color="auto"/>
            </w:tcBorders>
            <w:shd w:val="clear" w:color="auto" w:fill="auto"/>
            <w:noWrap/>
            <w:vAlign w:val="bottom"/>
          </w:tcPr>
          <w:p w14:paraId="41D60D67" w14:textId="77777777" w:rsidR="0021306B" w:rsidRDefault="0021306B" w:rsidP="0021306B">
            <w:pPr>
              <w:jc w:val="center"/>
              <w:rPr>
                <w:rFonts w:cs="Arial"/>
                <w:b/>
                <w:bCs/>
                <w:sz w:val="16"/>
                <w:szCs w:val="16"/>
              </w:rPr>
            </w:pPr>
            <w:r>
              <w:rPr>
                <w:rFonts w:cs="Arial"/>
                <w:b/>
                <w:bCs/>
                <w:sz w:val="16"/>
                <w:szCs w:val="16"/>
              </w:rPr>
              <w:t>4</w:t>
            </w:r>
          </w:p>
        </w:tc>
        <w:tc>
          <w:tcPr>
            <w:tcW w:w="726" w:type="dxa"/>
            <w:gridSpan w:val="2"/>
            <w:tcBorders>
              <w:top w:val="nil"/>
              <w:left w:val="nil"/>
              <w:bottom w:val="single" w:sz="8" w:space="0" w:color="auto"/>
              <w:right w:val="single" w:sz="8" w:space="0" w:color="000000"/>
            </w:tcBorders>
            <w:shd w:val="clear" w:color="auto" w:fill="auto"/>
            <w:noWrap/>
            <w:vAlign w:val="bottom"/>
          </w:tcPr>
          <w:p w14:paraId="4BCD075A" w14:textId="77777777" w:rsidR="0021306B" w:rsidRDefault="0021306B" w:rsidP="0021306B">
            <w:pPr>
              <w:jc w:val="center"/>
              <w:rPr>
                <w:rFonts w:cs="Arial"/>
                <w:b/>
                <w:bCs/>
                <w:sz w:val="16"/>
                <w:szCs w:val="16"/>
              </w:rPr>
            </w:pPr>
            <w:r>
              <w:rPr>
                <w:rFonts w:cs="Arial"/>
                <w:b/>
                <w:bCs/>
                <w:sz w:val="16"/>
                <w:szCs w:val="16"/>
              </w:rPr>
              <w:t>3</w:t>
            </w:r>
          </w:p>
        </w:tc>
        <w:tc>
          <w:tcPr>
            <w:tcW w:w="681" w:type="dxa"/>
            <w:gridSpan w:val="2"/>
            <w:tcBorders>
              <w:top w:val="nil"/>
              <w:left w:val="nil"/>
              <w:bottom w:val="single" w:sz="8" w:space="0" w:color="auto"/>
              <w:right w:val="single" w:sz="8" w:space="0" w:color="000000"/>
            </w:tcBorders>
            <w:shd w:val="clear" w:color="auto" w:fill="auto"/>
            <w:noWrap/>
            <w:vAlign w:val="bottom"/>
          </w:tcPr>
          <w:p w14:paraId="139FE6DB" w14:textId="77777777" w:rsidR="0021306B" w:rsidRDefault="0021306B" w:rsidP="0021306B">
            <w:pPr>
              <w:jc w:val="center"/>
              <w:rPr>
                <w:rFonts w:cs="Arial"/>
                <w:b/>
                <w:bCs/>
                <w:sz w:val="16"/>
                <w:szCs w:val="16"/>
              </w:rPr>
            </w:pPr>
            <w:r>
              <w:rPr>
                <w:rFonts w:cs="Arial"/>
                <w:b/>
                <w:bCs/>
                <w:sz w:val="16"/>
                <w:szCs w:val="16"/>
              </w:rPr>
              <w:t>3</w:t>
            </w:r>
          </w:p>
        </w:tc>
        <w:tc>
          <w:tcPr>
            <w:tcW w:w="670" w:type="dxa"/>
            <w:gridSpan w:val="2"/>
            <w:tcBorders>
              <w:top w:val="nil"/>
              <w:left w:val="nil"/>
              <w:bottom w:val="single" w:sz="8" w:space="0" w:color="auto"/>
              <w:right w:val="single" w:sz="8" w:space="0" w:color="000000"/>
            </w:tcBorders>
            <w:shd w:val="clear" w:color="auto" w:fill="auto"/>
            <w:noWrap/>
            <w:vAlign w:val="bottom"/>
          </w:tcPr>
          <w:p w14:paraId="78682D42" w14:textId="77777777" w:rsidR="0021306B" w:rsidRDefault="0021306B" w:rsidP="0021306B">
            <w:pPr>
              <w:jc w:val="center"/>
              <w:rPr>
                <w:rFonts w:cs="Arial"/>
                <w:b/>
                <w:bCs/>
                <w:sz w:val="16"/>
                <w:szCs w:val="16"/>
              </w:rPr>
            </w:pPr>
            <w:r>
              <w:rPr>
                <w:rFonts w:cs="Arial"/>
                <w:b/>
                <w:bCs/>
                <w:sz w:val="16"/>
                <w:szCs w:val="16"/>
              </w:rPr>
              <w:t>0</w:t>
            </w:r>
          </w:p>
        </w:tc>
        <w:tc>
          <w:tcPr>
            <w:tcW w:w="581" w:type="dxa"/>
            <w:tcBorders>
              <w:top w:val="nil"/>
              <w:left w:val="nil"/>
              <w:bottom w:val="single" w:sz="8" w:space="0" w:color="auto"/>
              <w:right w:val="single" w:sz="8" w:space="0" w:color="auto"/>
            </w:tcBorders>
            <w:shd w:val="clear" w:color="auto" w:fill="auto"/>
            <w:noWrap/>
            <w:vAlign w:val="bottom"/>
          </w:tcPr>
          <w:p w14:paraId="4F9D24AD" w14:textId="77777777" w:rsidR="0021306B" w:rsidRDefault="0021306B" w:rsidP="0021306B">
            <w:pPr>
              <w:jc w:val="center"/>
              <w:rPr>
                <w:rFonts w:cs="Arial"/>
                <w:b/>
                <w:bCs/>
                <w:sz w:val="16"/>
                <w:szCs w:val="16"/>
              </w:rPr>
            </w:pPr>
            <w:r>
              <w:rPr>
                <w:rFonts w:cs="Arial"/>
                <w:b/>
                <w:bCs/>
                <w:sz w:val="16"/>
                <w:szCs w:val="16"/>
              </w:rPr>
              <w:t>3</w:t>
            </w:r>
          </w:p>
        </w:tc>
        <w:tc>
          <w:tcPr>
            <w:tcW w:w="509" w:type="dxa"/>
            <w:tcBorders>
              <w:top w:val="nil"/>
              <w:left w:val="nil"/>
              <w:bottom w:val="single" w:sz="8" w:space="0" w:color="auto"/>
              <w:right w:val="single" w:sz="8" w:space="0" w:color="auto"/>
            </w:tcBorders>
            <w:shd w:val="clear" w:color="auto" w:fill="auto"/>
            <w:noWrap/>
            <w:vAlign w:val="bottom"/>
          </w:tcPr>
          <w:p w14:paraId="5A94E9AC" w14:textId="77777777" w:rsidR="0021306B" w:rsidRDefault="0021306B" w:rsidP="0021306B">
            <w:pPr>
              <w:jc w:val="center"/>
              <w:rPr>
                <w:rFonts w:cs="Arial"/>
                <w:b/>
                <w:bCs/>
                <w:sz w:val="16"/>
                <w:szCs w:val="16"/>
              </w:rPr>
            </w:pPr>
            <w:r>
              <w:rPr>
                <w:rFonts w:cs="Arial"/>
                <w:b/>
                <w:bCs/>
                <w:sz w:val="16"/>
                <w:szCs w:val="16"/>
              </w:rPr>
              <w:t>3</w:t>
            </w:r>
          </w:p>
        </w:tc>
        <w:tc>
          <w:tcPr>
            <w:tcW w:w="704" w:type="dxa"/>
            <w:gridSpan w:val="2"/>
            <w:tcBorders>
              <w:top w:val="nil"/>
              <w:left w:val="nil"/>
              <w:bottom w:val="single" w:sz="8" w:space="0" w:color="auto"/>
              <w:right w:val="single" w:sz="8" w:space="0" w:color="000000"/>
            </w:tcBorders>
            <w:shd w:val="clear" w:color="auto" w:fill="auto"/>
            <w:noWrap/>
            <w:vAlign w:val="bottom"/>
          </w:tcPr>
          <w:p w14:paraId="1DD549BF" w14:textId="77777777" w:rsidR="0021306B" w:rsidRDefault="0021306B" w:rsidP="0021306B">
            <w:pPr>
              <w:jc w:val="center"/>
              <w:rPr>
                <w:rFonts w:cs="Arial"/>
                <w:b/>
                <w:bCs/>
                <w:sz w:val="16"/>
                <w:szCs w:val="16"/>
              </w:rPr>
            </w:pPr>
            <w:r>
              <w:rPr>
                <w:rFonts w:cs="Arial"/>
                <w:b/>
                <w:bCs/>
                <w:sz w:val="16"/>
                <w:szCs w:val="16"/>
              </w:rPr>
              <w:t>3</w:t>
            </w:r>
          </w:p>
        </w:tc>
      </w:tr>
    </w:tbl>
    <w:p w14:paraId="789DA996" w14:textId="77777777" w:rsidR="0021306B" w:rsidRDefault="0021306B" w:rsidP="0021306B">
      <w:pPr>
        <w:jc w:val="both"/>
        <w:rPr>
          <w:sz w:val="20"/>
          <w:szCs w:val="20"/>
          <w:lang w:val="en-GB"/>
        </w:rPr>
      </w:pPr>
    </w:p>
    <w:p w14:paraId="537FEA2F" w14:textId="77777777" w:rsidR="0021306B" w:rsidRDefault="0021306B" w:rsidP="0021306B">
      <w:pPr>
        <w:jc w:val="both"/>
        <w:rPr>
          <w:sz w:val="20"/>
          <w:szCs w:val="20"/>
          <w:lang w:val="en-GB"/>
        </w:rPr>
      </w:pPr>
    </w:p>
    <w:p w14:paraId="6D47EF4E" w14:textId="77777777" w:rsidR="0021306B" w:rsidRDefault="0021306B" w:rsidP="0021306B">
      <w:pPr>
        <w:jc w:val="both"/>
        <w:rPr>
          <w:b/>
          <w:sz w:val="20"/>
          <w:szCs w:val="20"/>
          <w:lang w:val="en-GB"/>
        </w:rPr>
      </w:pPr>
      <w:r>
        <w:rPr>
          <w:b/>
          <w:sz w:val="20"/>
          <w:szCs w:val="20"/>
          <w:lang w:val="en-GB"/>
        </w:rPr>
        <w:t>Legend</w:t>
      </w:r>
    </w:p>
    <w:p w14:paraId="7BB46231" w14:textId="77777777" w:rsidR="0021306B" w:rsidRPr="00271BFA" w:rsidRDefault="0021306B" w:rsidP="0021306B">
      <w:pPr>
        <w:jc w:val="both"/>
        <w:rPr>
          <w:sz w:val="20"/>
          <w:szCs w:val="20"/>
          <w:lang w:val="en-GB"/>
        </w:rPr>
      </w:pPr>
      <w:r w:rsidRPr="00271BFA">
        <w:rPr>
          <w:sz w:val="20"/>
          <w:szCs w:val="20"/>
          <w:lang w:val="en-GB"/>
        </w:rPr>
        <w:t>Sich</w:t>
      </w:r>
      <w:r w:rsidRPr="00271BFA">
        <w:rPr>
          <w:sz w:val="20"/>
          <w:szCs w:val="20"/>
          <w:lang w:val="en-GB"/>
        </w:rPr>
        <w:tab/>
        <w:t>= safety factor</w:t>
      </w:r>
    </w:p>
    <w:p w14:paraId="5227F081" w14:textId="77777777" w:rsidR="0021306B" w:rsidRPr="00271BFA" w:rsidRDefault="0021306B" w:rsidP="0021306B">
      <w:pPr>
        <w:jc w:val="both"/>
        <w:rPr>
          <w:sz w:val="20"/>
          <w:szCs w:val="20"/>
          <w:lang w:val="en-GB"/>
        </w:rPr>
      </w:pPr>
      <w:r>
        <w:rPr>
          <w:sz w:val="20"/>
          <w:szCs w:val="20"/>
          <w:lang w:val="en-GB"/>
        </w:rPr>
        <w:t>Fak</w:t>
      </w:r>
      <w:r w:rsidRPr="00271BFA">
        <w:rPr>
          <w:sz w:val="20"/>
          <w:szCs w:val="20"/>
          <w:lang w:val="en-GB"/>
        </w:rPr>
        <w:tab/>
        <w:t>= ratio</w:t>
      </w:r>
    </w:p>
    <w:p w14:paraId="614264B2" w14:textId="77777777" w:rsidR="0021306B" w:rsidRDefault="0021306B" w:rsidP="0021306B">
      <w:pPr>
        <w:jc w:val="both"/>
        <w:rPr>
          <w:sz w:val="20"/>
          <w:szCs w:val="20"/>
          <w:lang w:val="en-GB"/>
        </w:rPr>
      </w:pPr>
      <w:r>
        <w:rPr>
          <w:sz w:val="20"/>
          <w:szCs w:val="20"/>
          <w:lang w:val="en-GB"/>
        </w:rPr>
        <w:t xml:space="preserve">MSB </w:t>
      </w:r>
      <w:r>
        <w:rPr>
          <w:sz w:val="20"/>
          <w:szCs w:val="20"/>
          <w:lang w:val="en-GB"/>
        </w:rPr>
        <w:tab/>
        <w:t>= Uni-directional and reversible material handling ropeway</w:t>
      </w:r>
    </w:p>
    <w:p w14:paraId="4B1DE6B7" w14:textId="77777777" w:rsidR="0021306B" w:rsidRPr="000F2CEE" w:rsidRDefault="0021306B" w:rsidP="0021306B">
      <w:pPr>
        <w:jc w:val="both"/>
        <w:rPr>
          <w:sz w:val="20"/>
          <w:szCs w:val="20"/>
          <w:lang w:val="en-GB"/>
        </w:rPr>
      </w:pPr>
      <w:r>
        <w:rPr>
          <w:sz w:val="20"/>
          <w:szCs w:val="20"/>
          <w:lang w:val="en-GB"/>
        </w:rPr>
        <w:t>KK</w:t>
      </w:r>
      <w:r>
        <w:rPr>
          <w:sz w:val="20"/>
          <w:szCs w:val="20"/>
          <w:lang w:val="en-GB"/>
        </w:rPr>
        <w:tab/>
        <w:t>= Cable cranes, including rope</w:t>
      </w:r>
      <w:r w:rsidRPr="00E10B6F">
        <w:rPr>
          <w:sz w:val="20"/>
          <w:szCs w:val="20"/>
          <w:lang w:val="en-GB"/>
        </w:rPr>
        <w:t xml:space="preserve"> cranes and jig-back</w:t>
      </w:r>
      <w:r>
        <w:rPr>
          <w:sz w:val="20"/>
          <w:szCs w:val="20"/>
          <w:lang w:val="en-GB"/>
        </w:rPr>
        <w:t xml:space="preserve"> rope cranes</w:t>
      </w:r>
    </w:p>
    <w:p w14:paraId="5528E374" w14:textId="77777777" w:rsidR="0021306B" w:rsidRPr="00271BFA" w:rsidRDefault="0021306B" w:rsidP="0021306B">
      <w:pPr>
        <w:jc w:val="both"/>
        <w:rPr>
          <w:sz w:val="20"/>
          <w:szCs w:val="20"/>
          <w:lang w:val="en-GB"/>
        </w:rPr>
      </w:pPr>
    </w:p>
    <w:p w14:paraId="1CAAC557" w14:textId="77777777" w:rsidR="0021306B" w:rsidRPr="00271BFA" w:rsidRDefault="0021306B" w:rsidP="0021306B">
      <w:pPr>
        <w:jc w:val="both"/>
        <w:rPr>
          <w:sz w:val="20"/>
          <w:szCs w:val="20"/>
          <w:lang w:val="en-GB"/>
        </w:rPr>
      </w:pPr>
    </w:p>
    <w:p w14:paraId="5E61592B" w14:textId="77777777" w:rsidR="0021306B" w:rsidRPr="00926BCD" w:rsidRDefault="0021306B" w:rsidP="0021306B">
      <w:pPr>
        <w:jc w:val="both"/>
        <w:rPr>
          <w:b/>
          <w:sz w:val="24"/>
          <w:lang w:val="en-GB"/>
        </w:rPr>
      </w:pPr>
      <w:r w:rsidRPr="00271BFA">
        <w:rPr>
          <w:sz w:val="20"/>
          <w:szCs w:val="20"/>
          <w:lang w:val="en-GB"/>
        </w:rPr>
        <w:br w:type="page"/>
      </w:r>
      <w:r w:rsidRPr="00926BCD">
        <w:rPr>
          <w:b/>
          <w:sz w:val="24"/>
          <w:lang w:val="en-GB"/>
        </w:rPr>
        <w:lastRenderedPageBreak/>
        <w:t>3.8.2</w:t>
      </w:r>
      <w:r w:rsidRPr="00926BCD">
        <w:rPr>
          <w:b/>
          <w:sz w:val="24"/>
          <w:lang w:val="en-GB"/>
        </w:rPr>
        <w:tab/>
        <w:t>Factors of influence</w:t>
      </w:r>
    </w:p>
    <w:p w14:paraId="57A6BA29" w14:textId="77777777" w:rsidR="0021306B" w:rsidRPr="00150BF7" w:rsidRDefault="0021306B" w:rsidP="0021306B">
      <w:pPr>
        <w:jc w:val="both"/>
        <w:rPr>
          <w:b/>
          <w:sz w:val="24"/>
          <w:lang w:val="en-GB"/>
        </w:rPr>
      </w:pPr>
    </w:p>
    <w:tbl>
      <w:tblPr>
        <w:tblW w:w="9127" w:type="dxa"/>
        <w:tblInd w:w="55" w:type="dxa"/>
        <w:tblCellMar>
          <w:left w:w="70" w:type="dxa"/>
          <w:right w:w="70" w:type="dxa"/>
        </w:tblCellMar>
        <w:tblLook w:val="0000" w:firstRow="0" w:lastRow="0" w:firstColumn="0" w:lastColumn="0" w:noHBand="0" w:noVBand="0"/>
      </w:tblPr>
      <w:tblGrid>
        <w:gridCol w:w="399"/>
        <w:gridCol w:w="380"/>
        <w:gridCol w:w="1780"/>
        <w:gridCol w:w="333"/>
        <w:gridCol w:w="333"/>
        <w:gridCol w:w="334"/>
        <w:gridCol w:w="513"/>
        <w:gridCol w:w="513"/>
        <w:gridCol w:w="514"/>
        <w:gridCol w:w="400"/>
        <w:gridCol w:w="400"/>
        <w:gridCol w:w="400"/>
        <w:gridCol w:w="520"/>
        <w:gridCol w:w="520"/>
        <w:gridCol w:w="520"/>
        <w:gridCol w:w="371"/>
        <w:gridCol w:w="371"/>
        <w:gridCol w:w="638"/>
      </w:tblGrid>
      <w:tr w:rsidR="0021306B" w:rsidRPr="00150BF7" w14:paraId="6A4338C5" w14:textId="77777777">
        <w:trPr>
          <w:trHeight w:val="270"/>
        </w:trPr>
        <w:tc>
          <w:tcPr>
            <w:tcW w:w="287"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tcPr>
          <w:p w14:paraId="3240942E" w14:textId="77777777" w:rsidR="0021306B" w:rsidRPr="00150BF7" w:rsidRDefault="0021306B" w:rsidP="0021306B">
            <w:pPr>
              <w:ind w:left="113" w:right="113"/>
              <w:jc w:val="center"/>
              <w:rPr>
                <w:rFonts w:cs="Arial"/>
                <w:b/>
                <w:lang w:val="en-GB"/>
              </w:rPr>
            </w:pPr>
            <w:r>
              <w:rPr>
                <w:rFonts w:cs="Arial"/>
                <w:b/>
                <w:lang w:val="en-GB"/>
              </w:rPr>
              <w:t>Factors of influence</w:t>
            </w:r>
          </w:p>
          <w:p w14:paraId="72818804" w14:textId="77777777" w:rsidR="0021306B" w:rsidRPr="00150BF7" w:rsidRDefault="0021306B" w:rsidP="0021306B">
            <w:pPr>
              <w:ind w:left="113" w:right="113"/>
              <w:jc w:val="center"/>
              <w:rPr>
                <w:rFonts w:cs="Arial"/>
                <w:b/>
                <w:lang w:val="en-GB"/>
              </w:rPr>
            </w:pPr>
          </w:p>
        </w:tc>
        <w:tc>
          <w:tcPr>
            <w:tcW w:w="380" w:type="dxa"/>
            <w:tcBorders>
              <w:top w:val="single" w:sz="8" w:space="0" w:color="auto"/>
              <w:left w:val="nil"/>
              <w:bottom w:val="single" w:sz="4" w:space="0" w:color="auto"/>
              <w:right w:val="nil"/>
            </w:tcBorders>
            <w:shd w:val="clear" w:color="auto" w:fill="auto"/>
            <w:noWrap/>
          </w:tcPr>
          <w:p w14:paraId="6E4C0374" w14:textId="77777777" w:rsidR="0021306B" w:rsidRPr="00150BF7" w:rsidRDefault="0021306B" w:rsidP="0021306B">
            <w:pPr>
              <w:jc w:val="center"/>
              <w:rPr>
                <w:rFonts w:cs="Arial"/>
                <w:b/>
                <w:bCs/>
                <w:lang w:val="en-GB"/>
              </w:rPr>
            </w:pPr>
            <w:r w:rsidRPr="00150BF7">
              <w:rPr>
                <w:rFonts w:cs="Arial"/>
                <w:b/>
                <w:bCs/>
                <w:lang w:val="en-GB"/>
              </w:rPr>
              <w:t>1</w:t>
            </w:r>
          </w:p>
        </w:tc>
        <w:tc>
          <w:tcPr>
            <w:tcW w:w="1780" w:type="dxa"/>
            <w:tcBorders>
              <w:top w:val="single" w:sz="8" w:space="0" w:color="auto"/>
              <w:left w:val="single" w:sz="8" w:space="0" w:color="auto"/>
              <w:bottom w:val="single" w:sz="8" w:space="0" w:color="auto"/>
              <w:right w:val="single" w:sz="8" w:space="0" w:color="auto"/>
            </w:tcBorders>
            <w:shd w:val="clear" w:color="auto" w:fill="auto"/>
            <w:noWrap/>
          </w:tcPr>
          <w:p w14:paraId="752D58AC" w14:textId="77777777" w:rsidR="0021306B" w:rsidRPr="00150BF7" w:rsidRDefault="0021306B" w:rsidP="0021306B">
            <w:pPr>
              <w:rPr>
                <w:rFonts w:cs="Arial"/>
                <w:b/>
                <w:bCs/>
                <w:sz w:val="18"/>
                <w:szCs w:val="18"/>
                <w:lang w:val="en-GB"/>
              </w:rPr>
            </w:pPr>
            <w:r>
              <w:rPr>
                <w:rFonts w:cs="Arial"/>
                <w:b/>
                <w:bCs/>
                <w:sz w:val="18"/>
                <w:szCs w:val="18"/>
                <w:lang w:val="en-GB"/>
              </w:rPr>
              <w:t>Number of cycles</w:t>
            </w:r>
          </w:p>
        </w:tc>
        <w:tc>
          <w:tcPr>
            <w:tcW w:w="1000" w:type="dxa"/>
            <w:gridSpan w:val="3"/>
            <w:tcBorders>
              <w:top w:val="single" w:sz="8" w:space="0" w:color="auto"/>
              <w:left w:val="nil"/>
              <w:bottom w:val="single" w:sz="8" w:space="0" w:color="auto"/>
              <w:right w:val="single" w:sz="8" w:space="0" w:color="000000"/>
            </w:tcBorders>
            <w:shd w:val="clear" w:color="auto" w:fill="auto"/>
            <w:noWrap/>
          </w:tcPr>
          <w:p w14:paraId="67AFAF19" w14:textId="77777777" w:rsidR="0021306B" w:rsidRPr="00150BF7" w:rsidRDefault="0021306B" w:rsidP="0021306B">
            <w:pPr>
              <w:jc w:val="center"/>
              <w:rPr>
                <w:rFonts w:cs="Arial"/>
                <w:lang w:val="en-GB"/>
              </w:rPr>
            </w:pPr>
            <w:r w:rsidRPr="00150BF7">
              <w:rPr>
                <w:rFonts w:cs="Arial"/>
                <w:lang w:val="en-GB"/>
              </w:rPr>
              <w:t>2000</w:t>
            </w:r>
          </w:p>
        </w:tc>
        <w:tc>
          <w:tcPr>
            <w:tcW w:w="1540" w:type="dxa"/>
            <w:gridSpan w:val="3"/>
            <w:tcBorders>
              <w:top w:val="single" w:sz="8" w:space="0" w:color="auto"/>
              <w:left w:val="nil"/>
              <w:bottom w:val="single" w:sz="8" w:space="0" w:color="auto"/>
              <w:right w:val="single" w:sz="8" w:space="0" w:color="000000"/>
            </w:tcBorders>
            <w:shd w:val="clear" w:color="auto" w:fill="auto"/>
            <w:noWrap/>
          </w:tcPr>
          <w:p w14:paraId="59DD5295" w14:textId="77777777" w:rsidR="0021306B" w:rsidRPr="00150BF7" w:rsidRDefault="0021306B" w:rsidP="0021306B">
            <w:pPr>
              <w:jc w:val="center"/>
              <w:rPr>
                <w:rFonts w:cs="Arial"/>
                <w:lang w:val="en-GB"/>
              </w:rPr>
            </w:pPr>
            <w:r w:rsidRPr="00150BF7">
              <w:rPr>
                <w:rFonts w:cs="Arial"/>
                <w:lang w:val="en-GB"/>
              </w:rPr>
              <w:t>4000</w:t>
            </w:r>
          </w:p>
        </w:tc>
        <w:tc>
          <w:tcPr>
            <w:tcW w:w="1200" w:type="dxa"/>
            <w:gridSpan w:val="3"/>
            <w:tcBorders>
              <w:top w:val="single" w:sz="8" w:space="0" w:color="auto"/>
              <w:left w:val="nil"/>
              <w:bottom w:val="single" w:sz="8" w:space="0" w:color="auto"/>
              <w:right w:val="single" w:sz="8" w:space="0" w:color="000000"/>
            </w:tcBorders>
            <w:shd w:val="clear" w:color="auto" w:fill="auto"/>
            <w:noWrap/>
          </w:tcPr>
          <w:p w14:paraId="1AB60BAD" w14:textId="77777777" w:rsidR="0021306B" w:rsidRPr="00150BF7" w:rsidRDefault="0021306B" w:rsidP="0021306B">
            <w:pPr>
              <w:jc w:val="center"/>
              <w:rPr>
                <w:rFonts w:cs="Arial"/>
                <w:lang w:val="en-GB"/>
              </w:rPr>
            </w:pPr>
            <w:r w:rsidRPr="00150BF7">
              <w:rPr>
                <w:rFonts w:cs="Arial"/>
                <w:lang w:val="en-GB"/>
              </w:rPr>
              <w:t>8000</w:t>
            </w:r>
          </w:p>
        </w:tc>
        <w:tc>
          <w:tcPr>
            <w:tcW w:w="1560" w:type="dxa"/>
            <w:gridSpan w:val="3"/>
            <w:tcBorders>
              <w:top w:val="single" w:sz="8" w:space="0" w:color="auto"/>
              <w:left w:val="nil"/>
              <w:bottom w:val="single" w:sz="8" w:space="0" w:color="auto"/>
              <w:right w:val="single" w:sz="8" w:space="0" w:color="000000"/>
            </w:tcBorders>
            <w:shd w:val="clear" w:color="auto" w:fill="auto"/>
            <w:noWrap/>
          </w:tcPr>
          <w:p w14:paraId="54EAB4C0" w14:textId="77777777" w:rsidR="0021306B" w:rsidRPr="00150BF7" w:rsidRDefault="0021306B" w:rsidP="0021306B">
            <w:pPr>
              <w:jc w:val="center"/>
              <w:rPr>
                <w:rFonts w:cs="Arial"/>
                <w:lang w:val="en-GB"/>
              </w:rPr>
            </w:pPr>
            <w:r w:rsidRPr="00150BF7">
              <w:rPr>
                <w:rFonts w:cs="Arial"/>
                <w:lang w:val="en-GB"/>
              </w:rPr>
              <w:t>16000</w:t>
            </w:r>
          </w:p>
        </w:tc>
        <w:tc>
          <w:tcPr>
            <w:tcW w:w="1380" w:type="dxa"/>
            <w:gridSpan w:val="3"/>
            <w:tcBorders>
              <w:top w:val="single" w:sz="8" w:space="0" w:color="auto"/>
              <w:left w:val="nil"/>
              <w:bottom w:val="single" w:sz="8" w:space="0" w:color="auto"/>
              <w:right w:val="single" w:sz="8" w:space="0" w:color="000000"/>
            </w:tcBorders>
            <w:shd w:val="clear" w:color="auto" w:fill="auto"/>
            <w:noWrap/>
          </w:tcPr>
          <w:p w14:paraId="4B251FD6" w14:textId="77777777" w:rsidR="0021306B" w:rsidRPr="00150BF7" w:rsidRDefault="0021306B" w:rsidP="0021306B">
            <w:pPr>
              <w:jc w:val="center"/>
              <w:rPr>
                <w:rFonts w:cs="Arial"/>
                <w:lang w:val="en-GB"/>
              </w:rPr>
            </w:pPr>
            <w:r w:rsidRPr="00150BF7">
              <w:rPr>
                <w:rFonts w:cs="Arial"/>
                <w:lang w:val="en-GB"/>
              </w:rPr>
              <w:t xml:space="preserve"> =&gt;16000</w:t>
            </w:r>
          </w:p>
        </w:tc>
      </w:tr>
      <w:tr w:rsidR="0021306B" w:rsidRPr="00150BF7" w14:paraId="1E802C17" w14:textId="77777777">
        <w:trPr>
          <w:trHeight w:val="285"/>
        </w:trPr>
        <w:tc>
          <w:tcPr>
            <w:tcW w:w="287" w:type="dxa"/>
            <w:vMerge/>
            <w:tcBorders>
              <w:top w:val="single" w:sz="8" w:space="0" w:color="auto"/>
              <w:left w:val="single" w:sz="8" w:space="0" w:color="auto"/>
              <w:bottom w:val="single" w:sz="8" w:space="0" w:color="000000"/>
              <w:right w:val="single" w:sz="8" w:space="0" w:color="auto"/>
            </w:tcBorders>
          </w:tcPr>
          <w:p w14:paraId="2FE5CA37" w14:textId="77777777" w:rsidR="0021306B" w:rsidRPr="00150BF7" w:rsidRDefault="0021306B" w:rsidP="0021306B">
            <w:pPr>
              <w:rPr>
                <w:rFonts w:cs="Arial"/>
                <w:lang w:val="en-GB"/>
              </w:rPr>
            </w:pPr>
          </w:p>
        </w:tc>
        <w:tc>
          <w:tcPr>
            <w:tcW w:w="380" w:type="dxa"/>
            <w:tcBorders>
              <w:top w:val="nil"/>
              <w:left w:val="nil"/>
              <w:bottom w:val="nil"/>
              <w:right w:val="nil"/>
            </w:tcBorders>
            <w:shd w:val="clear" w:color="auto" w:fill="auto"/>
            <w:noWrap/>
          </w:tcPr>
          <w:p w14:paraId="1D8B61FF" w14:textId="77777777" w:rsidR="0021306B" w:rsidRPr="00150BF7" w:rsidRDefault="0021306B" w:rsidP="0021306B">
            <w:pPr>
              <w:jc w:val="center"/>
              <w:rPr>
                <w:rFonts w:cs="Arial"/>
                <w:lang w:val="en-GB"/>
              </w:rPr>
            </w:pPr>
          </w:p>
        </w:tc>
        <w:tc>
          <w:tcPr>
            <w:tcW w:w="1780" w:type="dxa"/>
            <w:tcBorders>
              <w:top w:val="nil"/>
              <w:left w:val="single" w:sz="8" w:space="0" w:color="auto"/>
              <w:bottom w:val="single" w:sz="8" w:space="0" w:color="auto"/>
              <w:right w:val="single" w:sz="8" w:space="0" w:color="auto"/>
            </w:tcBorders>
            <w:shd w:val="clear" w:color="auto" w:fill="auto"/>
            <w:noWrap/>
          </w:tcPr>
          <w:p w14:paraId="073B2817" w14:textId="77777777" w:rsidR="0021306B" w:rsidRPr="00150BF7" w:rsidRDefault="0021306B" w:rsidP="0021306B">
            <w:pPr>
              <w:rPr>
                <w:rFonts w:ascii="MathSoftText" w:hAnsi="MathSoftText" w:cs="Arial"/>
                <w:b/>
                <w:bCs/>
                <w:sz w:val="18"/>
                <w:szCs w:val="18"/>
                <w:lang w:val="en-GB"/>
              </w:rPr>
            </w:pPr>
            <w:r>
              <w:rPr>
                <w:b/>
                <w:bCs/>
                <w:sz w:val="18"/>
                <w:szCs w:val="18"/>
              </w:rPr>
              <w:t>Σ</w:t>
            </w:r>
            <w:r w:rsidRPr="00150BF7">
              <w:rPr>
                <w:rFonts w:ascii="MathSoftText" w:hAnsi="MathSoftText" w:cs="MathSoftText"/>
                <w:b/>
                <w:bCs/>
                <w:sz w:val="18"/>
                <w:szCs w:val="18"/>
                <w:lang w:val="en-GB"/>
              </w:rPr>
              <w:t>LS</w:t>
            </w:r>
          </w:p>
        </w:tc>
        <w:tc>
          <w:tcPr>
            <w:tcW w:w="1000" w:type="dxa"/>
            <w:gridSpan w:val="3"/>
            <w:tcBorders>
              <w:top w:val="single" w:sz="8" w:space="0" w:color="auto"/>
              <w:left w:val="nil"/>
              <w:bottom w:val="single" w:sz="8" w:space="0" w:color="auto"/>
              <w:right w:val="single" w:sz="8" w:space="0" w:color="000000"/>
            </w:tcBorders>
            <w:shd w:val="clear" w:color="auto" w:fill="auto"/>
            <w:noWrap/>
          </w:tcPr>
          <w:p w14:paraId="037DB388" w14:textId="77777777" w:rsidR="0021306B" w:rsidRPr="00150BF7" w:rsidRDefault="0021306B" w:rsidP="0021306B">
            <w:pPr>
              <w:jc w:val="center"/>
              <w:rPr>
                <w:rFonts w:cs="Arial"/>
                <w:lang w:val="en-GB"/>
              </w:rPr>
            </w:pPr>
            <w:r w:rsidRPr="00150BF7">
              <w:rPr>
                <w:rFonts w:cs="Arial"/>
                <w:lang w:val="en-GB"/>
              </w:rPr>
              <w:t>0.85</w:t>
            </w:r>
          </w:p>
        </w:tc>
        <w:tc>
          <w:tcPr>
            <w:tcW w:w="1540" w:type="dxa"/>
            <w:gridSpan w:val="3"/>
            <w:tcBorders>
              <w:top w:val="single" w:sz="8" w:space="0" w:color="auto"/>
              <w:left w:val="nil"/>
              <w:bottom w:val="single" w:sz="8" w:space="0" w:color="auto"/>
              <w:right w:val="single" w:sz="8" w:space="0" w:color="000000"/>
            </w:tcBorders>
            <w:shd w:val="clear" w:color="auto" w:fill="auto"/>
            <w:noWrap/>
          </w:tcPr>
          <w:p w14:paraId="085D0C3A" w14:textId="77777777" w:rsidR="0021306B" w:rsidRPr="00150BF7" w:rsidRDefault="0021306B" w:rsidP="0021306B">
            <w:pPr>
              <w:jc w:val="center"/>
              <w:rPr>
                <w:rFonts w:cs="Arial"/>
                <w:lang w:val="en-GB"/>
              </w:rPr>
            </w:pPr>
            <w:r w:rsidRPr="00150BF7">
              <w:rPr>
                <w:rFonts w:cs="Arial"/>
                <w:lang w:val="en-GB"/>
              </w:rPr>
              <w:t>0.9</w:t>
            </w:r>
          </w:p>
        </w:tc>
        <w:tc>
          <w:tcPr>
            <w:tcW w:w="1200" w:type="dxa"/>
            <w:gridSpan w:val="3"/>
            <w:tcBorders>
              <w:top w:val="single" w:sz="8" w:space="0" w:color="auto"/>
              <w:left w:val="nil"/>
              <w:bottom w:val="single" w:sz="8" w:space="0" w:color="auto"/>
              <w:right w:val="single" w:sz="8" w:space="0" w:color="000000"/>
            </w:tcBorders>
            <w:shd w:val="clear" w:color="auto" w:fill="auto"/>
            <w:noWrap/>
          </w:tcPr>
          <w:p w14:paraId="74AAB9CD" w14:textId="77777777" w:rsidR="0021306B" w:rsidRPr="00150BF7" w:rsidRDefault="0021306B" w:rsidP="0021306B">
            <w:pPr>
              <w:jc w:val="center"/>
              <w:rPr>
                <w:rFonts w:cs="Arial"/>
                <w:lang w:val="en-GB"/>
              </w:rPr>
            </w:pPr>
            <w:r w:rsidRPr="00150BF7">
              <w:rPr>
                <w:rFonts w:cs="Arial"/>
                <w:lang w:val="en-GB"/>
              </w:rPr>
              <w:t>0.94</w:t>
            </w:r>
          </w:p>
        </w:tc>
        <w:tc>
          <w:tcPr>
            <w:tcW w:w="1560" w:type="dxa"/>
            <w:gridSpan w:val="3"/>
            <w:tcBorders>
              <w:top w:val="single" w:sz="8" w:space="0" w:color="auto"/>
              <w:left w:val="nil"/>
              <w:bottom w:val="single" w:sz="8" w:space="0" w:color="auto"/>
              <w:right w:val="single" w:sz="8" w:space="0" w:color="000000"/>
            </w:tcBorders>
            <w:shd w:val="clear" w:color="auto" w:fill="auto"/>
            <w:noWrap/>
          </w:tcPr>
          <w:p w14:paraId="54A6D82B" w14:textId="77777777" w:rsidR="0021306B" w:rsidRPr="00150BF7" w:rsidRDefault="0021306B" w:rsidP="0021306B">
            <w:pPr>
              <w:jc w:val="center"/>
              <w:rPr>
                <w:rFonts w:cs="Arial"/>
                <w:lang w:val="en-GB"/>
              </w:rPr>
            </w:pPr>
            <w:r w:rsidRPr="00150BF7">
              <w:rPr>
                <w:rFonts w:cs="Arial"/>
                <w:lang w:val="en-GB"/>
              </w:rPr>
              <w:t>0.975</w:t>
            </w:r>
          </w:p>
        </w:tc>
        <w:tc>
          <w:tcPr>
            <w:tcW w:w="1380" w:type="dxa"/>
            <w:gridSpan w:val="3"/>
            <w:tcBorders>
              <w:top w:val="single" w:sz="8" w:space="0" w:color="auto"/>
              <w:left w:val="nil"/>
              <w:bottom w:val="single" w:sz="8" w:space="0" w:color="auto"/>
              <w:right w:val="single" w:sz="8" w:space="0" w:color="000000"/>
            </w:tcBorders>
            <w:shd w:val="clear" w:color="auto" w:fill="auto"/>
            <w:noWrap/>
          </w:tcPr>
          <w:p w14:paraId="1FBFDCA3" w14:textId="77777777" w:rsidR="0021306B" w:rsidRPr="00150BF7" w:rsidRDefault="0021306B" w:rsidP="0021306B">
            <w:pPr>
              <w:jc w:val="center"/>
              <w:rPr>
                <w:rFonts w:cs="Arial"/>
                <w:lang w:val="en-GB"/>
              </w:rPr>
            </w:pPr>
            <w:r w:rsidRPr="00150BF7">
              <w:rPr>
                <w:rFonts w:cs="Arial"/>
                <w:lang w:val="en-GB"/>
              </w:rPr>
              <w:t>1</w:t>
            </w:r>
          </w:p>
        </w:tc>
      </w:tr>
      <w:tr w:rsidR="0021306B" w:rsidRPr="00150BF7" w14:paraId="273933E1" w14:textId="77777777">
        <w:trPr>
          <w:trHeight w:val="420"/>
        </w:trPr>
        <w:tc>
          <w:tcPr>
            <w:tcW w:w="287" w:type="dxa"/>
            <w:vMerge/>
            <w:tcBorders>
              <w:top w:val="single" w:sz="8" w:space="0" w:color="auto"/>
              <w:left w:val="single" w:sz="8" w:space="0" w:color="auto"/>
              <w:bottom w:val="single" w:sz="8" w:space="0" w:color="000000"/>
              <w:right w:val="single" w:sz="8" w:space="0" w:color="auto"/>
            </w:tcBorders>
          </w:tcPr>
          <w:p w14:paraId="36281DC9" w14:textId="77777777" w:rsidR="0021306B" w:rsidRPr="00150BF7" w:rsidRDefault="0021306B" w:rsidP="0021306B">
            <w:pPr>
              <w:rPr>
                <w:rFonts w:cs="Arial"/>
                <w:lang w:val="en-GB"/>
              </w:rPr>
            </w:pPr>
          </w:p>
        </w:tc>
        <w:tc>
          <w:tcPr>
            <w:tcW w:w="380" w:type="dxa"/>
            <w:tcBorders>
              <w:top w:val="nil"/>
              <w:left w:val="nil"/>
              <w:bottom w:val="nil"/>
              <w:right w:val="nil"/>
            </w:tcBorders>
            <w:shd w:val="clear" w:color="auto" w:fill="auto"/>
            <w:noWrap/>
          </w:tcPr>
          <w:p w14:paraId="3C0B8109" w14:textId="77777777" w:rsidR="0021306B" w:rsidRPr="00150BF7" w:rsidRDefault="0021306B" w:rsidP="0021306B">
            <w:pPr>
              <w:jc w:val="center"/>
              <w:rPr>
                <w:rFonts w:cs="Arial"/>
                <w:lang w:val="en-GB"/>
              </w:rPr>
            </w:pPr>
          </w:p>
        </w:tc>
        <w:tc>
          <w:tcPr>
            <w:tcW w:w="1780" w:type="dxa"/>
            <w:tcBorders>
              <w:top w:val="nil"/>
              <w:left w:val="nil"/>
              <w:bottom w:val="nil"/>
              <w:right w:val="nil"/>
            </w:tcBorders>
            <w:shd w:val="clear" w:color="auto" w:fill="auto"/>
            <w:noWrap/>
          </w:tcPr>
          <w:p w14:paraId="20620805" w14:textId="77777777" w:rsidR="0021306B" w:rsidRPr="00150BF7" w:rsidRDefault="0021306B" w:rsidP="0021306B">
            <w:pPr>
              <w:rPr>
                <w:rFonts w:ascii="MathSoftText" w:hAnsi="MathSoftText" w:cs="Arial"/>
                <w:b/>
                <w:bCs/>
                <w:sz w:val="16"/>
                <w:szCs w:val="16"/>
                <w:lang w:val="en-GB"/>
              </w:rPr>
            </w:pPr>
          </w:p>
        </w:tc>
        <w:tc>
          <w:tcPr>
            <w:tcW w:w="333" w:type="dxa"/>
            <w:tcBorders>
              <w:top w:val="nil"/>
              <w:left w:val="nil"/>
              <w:bottom w:val="nil"/>
              <w:right w:val="nil"/>
            </w:tcBorders>
            <w:shd w:val="clear" w:color="auto" w:fill="auto"/>
            <w:noWrap/>
          </w:tcPr>
          <w:p w14:paraId="6BDA61CF" w14:textId="77777777" w:rsidR="0021306B" w:rsidRPr="00150BF7" w:rsidRDefault="0021306B" w:rsidP="0021306B">
            <w:pPr>
              <w:jc w:val="center"/>
              <w:rPr>
                <w:rFonts w:cs="Arial"/>
                <w:lang w:val="en-GB"/>
              </w:rPr>
            </w:pPr>
          </w:p>
        </w:tc>
        <w:tc>
          <w:tcPr>
            <w:tcW w:w="333" w:type="dxa"/>
            <w:tcBorders>
              <w:top w:val="nil"/>
              <w:left w:val="nil"/>
              <w:bottom w:val="nil"/>
              <w:right w:val="nil"/>
            </w:tcBorders>
            <w:shd w:val="clear" w:color="auto" w:fill="auto"/>
            <w:noWrap/>
          </w:tcPr>
          <w:p w14:paraId="33E732AB" w14:textId="77777777" w:rsidR="0021306B" w:rsidRPr="00150BF7" w:rsidRDefault="0021306B" w:rsidP="0021306B">
            <w:pPr>
              <w:jc w:val="center"/>
              <w:rPr>
                <w:rFonts w:cs="Arial"/>
                <w:lang w:val="en-GB"/>
              </w:rPr>
            </w:pPr>
          </w:p>
        </w:tc>
        <w:tc>
          <w:tcPr>
            <w:tcW w:w="334" w:type="dxa"/>
            <w:tcBorders>
              <w:top w:val="nil"/>
              <w:left w:val="nil"/>
              <w:bottom w:val="nil"/>
              <w:right w:val="nil"/>
            </w:tcBorders>
            <w:shd w:val="clear" w:color="auto" w:fill="auto"/>
            <w:noWrap/>
          </w:tcPr>
          <w:p w14:paraId="478F9653" w14:textId="77777777" w:rsidR="0021306B" w:rsidRPr="00150BF7" w:rsidRDefault="0021306B" w:rsidP="0021306B">
            <w:pPr>
              <w:jc w:val="center"/>
              <w:rPr>
                <w:rFonts w:cs="Arial"/>
                <w:lang w:val="en-GB"/>
              </w:rPr>
            </w:pPr>
          </w:p>
        </w:tc>
        <w:tc>
          <w:tcPr>
            <w:tcW w:w="513" w:type="dxa"/>
            <w:tcBorders>
              <w:top w:val="nil"/>
              <w:left w:val="nil"/>
              <w:bottom w:val="nil"/>
              <w:right w:val="nil"/>
            </w:tcBorders>
            <w:shd w:val="clear" w:color="auto" w:fill="auto"/>
            <w:noWrap/>
          </w:tcPr>
          <w:p w14:paraId="6A86BD93" w14:textId="77777777" w:rsidR="0021306B" w:rsidRPr="00150BF7" w:rsidRDefault="0021306B" w:rsidP="0021306B">
            <w:pPr>
              <w:jc w:val="center"/>
              <w:rPr>
                <w:rFonts w:cs="Arial"/>
                <w:lang w:val="en-GB"/>
              </w:rPr>
            </w:pPr>
          </w:p>
        </w:tc>
        <w:tc>
          <w:tcPr>
            <w:tcW w:w="513" w:type="dxa"/>
            <w:tcBorders>
              <w:top w:val="nil"/>
              <w:left w:val="nil"/>
              <w:bottom w:val="nil"/>
              <w:right w:val="nil"/>
            </w:tcBorders>
            <w:shd w:val="clear" w:color="auto" w:fill="auto"/>
            <w:noWrap/>
          </w:tcPr>
          <w:p w14:paraId="4E239EEC" w14:textId="77777777" w:rsidR="0021306B" w:rsidRPr="00150BF7" w:rsidRDefault="0021306B" w:rsidP="0021306B">
            <w:pPr>
              <w:jc w:val="center"/>
              <w:rPr>
                <w:rFonts w:cs="Arial"/>
                <w:lang w:val="en-GB"/>
              </w:rPr>
            </w:pPr>
          </w:p>
        </w:tc>
        <w:tc>
          <w:tcPr>
            <w:tcW w:w="514" w:type="dxa"/>
            <w:tcBorders>
              <w:top w:val="nil"/>
              <w:left w:val="nil"/>
              <w:bottom w:val="nil"/>
              <w:right w:val="nil"/>
            </w:tcBorders>
            <w:shd w:val="clear" w:color="auto" w:fill="auto"/>
            <w:noWrap/>
          </w:tcPr>
          <w:p w14:paraId="47949A80" w14:textId="77777777" w:rsidR="0021306B" w:rsidRPr="00150BF7" w:rsidRDefault="0021306B" w:rsidP="0021306B">
            <w:pPr>
              <w:jc w:val="center"/>
              <w:rPr>
                <w:rFonts w:cs="Arial"/>
                <w:lang w:val="en-GB"/>
              </w:rPr>
            </w:pPr>
          </w:p>
        </w:tc>
        <w:tc>
          <w:tcPr>
            <w:tcW w:w="400" w:type="dxa"/>
            <w:tcBorders>
              <w:top w:val="nil"/>
              <w:left w:val="nil"/>
              <w:bottom w:val="nil"/>
              <w:right w:val="nil"/>
            </w:tcBorders>
            <w:shd w:val="clear" w:color="auto" w:fill="auto"/>
            <w:noWrap/>
          </w:tcPr>
          <w:p w14:paraId="2AF80761" w14:textId="77777777" w:rsidR="0021306B" w:rsidRPr="00150BF7" w:rsidRDefault="0021306B" w:rsidP="0021306B">
            <w:pPr>
              <w:jc w:val="center"/>
              <w:rPr>
                <w:rFonts w:cs="Arial"/>
                <w:lang w:val="en-GB"/>
              </w:rPr>
            </w:pPr>
          </w:p>
        </w:tc>
        <w:tc>
          <w:tcPr>
            <w:tcW w:w="400" w:type="dxa"/>
            <w:tcBorders>
              <w:top w:val="nil"/>
              <w:left w:val="nil"/>
              <w:bottom w:val="nil"/>
              <w:right w:val="nil"/>
            </w:tcBorders>
            <w:shd w:val="clear" w:color="auto" w:fill="auto"/>
            <w:noWrap/>
          </w:tcPr>
          <w:p w14:paraId="083FD6C7" w14:textId="77777777" w:rsidR="0021306B" w:rsidRPr="00150BF7" w:rsidRDefault="0021306B" w:rsidP="0021306B">
            <w:pPr>
              <w:jc w:val="center"/>
              <w:rPr>
                <w:rFonts w:cs="Arial"/>
                <w:lang w:val="en-GB"/>
              </w:rPr>
            </w:pPr>
          </w:p>
        </w:tc>
        <w:tc>
          <w:tcPr>
            <w:tcW w:w="400" w:type="dxa"/>
            <w:tcBorders>
              <w:top w:val="nil"/>
              <w:left w:val="nil"/>
              <w:bottom w:val="nil"/>
              <w:right w:val="nil"/>
            </w:tcBorders>
            <w:shd w:val="clear" w:color="auto" w:fill="auto"/>
            <w:noWrap/>
          </w:tcPr>
          <w:p w14:paraId="141F4F29" w14:textId="77777777" w:rsidR="0021306B" w:rsidRPr="00150BF7" w:rsidRDefault="0021306B" w:rsidP="0021306B">
            <w:pPr>
              <w:jc w:val="center"/>
              <w:rPr>
                <w:rFonts w:cs="Arial"/>
                <w:lang w:val="en-GB"/>
              </w:rPr>
            </w:pPr>
          </w:p>
        </w:tc>
        <w:tc>
          <w:tcPr>
            <w:tcW w:w="520" w:type="dxa"/>
            <w:tcBorders>
              <w:top w:val="nil"/>
              <w:left w:val="nil"/>
              <w:bottom w:val="nil"/>
              <w:right w:val="nil"/>
            </w:tcBorders>
            <w:shd w:val="clear" w:color="auto" w:fill="auto"/>
            <w:noWrap/>
          </w:tcPr>
          <w:p w14:paraId="102C9A95" w14:textId="77777777" w:rsidR="0021306B" w:rsidRPr="00150BF7" w:rsidRDefault="0021306B" w:rsidP="0021306B">
            <w:pPr>
              <w:jc w:val="center"/>
              <w:rPr>
                <w:rFonts w:cs="Arial"/>
                <w:lang w:val="en-GB"/>
              </w:rPr>
            </w:pPr>
          </w:p>
        </w:tc>
        <w:tc>
          <w:tcPr>
            <w:tcW w:w="520" w:type="dxa"/>
            <w:tcBorders>
              <w:top w:val="nil"/>
              <w:left w:val="nil"/>
              <w:bottom w:val="nil"/>
              <w:right w:val="nil"/>
            </w:tcBorders>
            <w:shd w:val="clear" w:color="auto" w:fill="auto"/>
            <w:noWrap/>
          </w:tcPr>
          <w:p w14:paraId="1A3312EF" w14:textId="77777777" w:rsidR="0021306B" w:rsidRPr="00150BF7" w:rsidRDefault="0021306B" w:rsidP="0021306B">
            <w:pPr>
              <w:jc w:val="center"/>
              <w:rPr>
                <w:rFonts w:cs="Arial"/>
                <w:lang w:val="en-GB"/>
              </w:rPr>
            </w:pPr>
          </w:p>
        </w:tc>
        <w:tc>
          <w:tcPr>
            <w:tcW w:w="520" w:type="dxa"/>
            <w:tcBorders>
              <w:top w:val="nil"/>
              <w:left w:val="nil"/>
              <w:bottom w:val="nil"/>
              <w:right w:val="nil"/>
            </w:tcBorders>
            <w:shd w:val="clear" w:color="auto" w:fill="auto"/>
            <w:noWrap/>
          </w:tcPr>
          <w:p w14:paraId="346A1545" w14:textId="77777777" w:rsidR="0021306B" w:rsidRPr="00150BF7" w:rsidRDefault="0021306B" w:rsidP="0021306B">
            <w:pPr>
              <w:jc w:val="center"/>
              <w:rPr>
                <w:rFonts w:cs="Arial"/>
                <w:lang w:val="en-GB"/>
              </w:rPr>
            </w:pPr>
          </w:p>
        </w:tc>
        <w:tc>
          <w:tcPr>
            <w:tcW w:w="371" w:type="dxa"/>
            <w:tcBorders>
              <w:top w:val="nil"/>
              <w:left w:val="nil"/>
              <w:bottom w:val="nil"/>
              <w:right w:val="nil"/>
            </w:tcBorders>
            <w:shd w:val="clear" w:color="auto" w:fill="auto"/>
            <w:noWrap/>
          </w:tcPr>
          <w:p w14:paraId="64BEC59E" w14:textId="77777777" w:rsidR="0021306B" w:rsidRPr="00150BF7" w:rsidRDefault="0021306B" w:rsidP="0021306B">
            <w:pPr>
              <w:jc w:val="center"/>
              <w:rPr>
                <w:rFonts w:cs="Arial"/>
                <w:lang w:val="en-GB"/>
              </w:rPr>
            </w:pPr>
          </w:p>
        </w:tc>
        <w:tc>
          <w:tcPr>
            <w:tcW w:w="371" w:type="dxa"/>
            <w:tcBorders>
              <w:top w:val="nil"/>
              <w:left w:val="nil"/>
              <w:bottom w:val="nil"/>
              <w:right w:val="nil"/>
            </w:tcBorders>
            <w:shd w:val="clear" w:color="auto" w:fill="auto"/>
            <w:noWrap/>
          </w:tcPr>
          <w:p w14:paraId="05B0182B" w14:textId="77777777" w:rsidR="0021306B" w:rsidRPr="00150BF7" w:rsidRDefault="0021306B" w:rsidP="0021306B">
            <w:pPr>
              <w:jc w:val="center"/>
              <w:rPr>
                <w:rFonts w:cs="Arial"/>
                <w:lang w:val="en-GB"/>
              </w:rPr>
            </w:pPr>
          </w:p>
        </w:tc>
        <w:tc>
          <w:tcPr>
            <w:tcW w:w="638" w:type="dxa"/>
            <w:tcBorders>
              <w:top w:val="nil"/>
              <w:left w:val="nil"/>
              <w:bottom w:val="nil"/>
              <w:right w:val="single" w:sz="8" w:space="0" w:color="auto"/>
            </w:tcBorders>
            <w:shd w:val="clear" w:color="auto" w:fill="auto"/>
            <w:noWrap/>
          </w:tcPr>
          <w:p w14:paraId="4F9BCDF6" w14:textId="77777777" w:rsidR="0021306B" w:rsidRPr="00150BF7" w:rsidRDefault="0021306B" w:rsidP="0021306B">
            <w:pPr>
              <w:jc w:val="center"/>
              <w:rPr>
                <w:rFonts w:cs="Arial"/>
                <w:lang w:val="en-GB"/>
              </w:rPr>
            </w:pPr>
            <w:r w:rsidRPr="00150BF7">
              <w:rPr>
                <w:rFonts w:cs="Arial"/>
                <w:lang w:val="en-GB"/>
              </w:rPr>
              <w:t> </w:t>
            </w:r>
          </w:p>
        </w:tc>
      </w:tr>
      <w:tr w:rsidR="0021306B" w14:paraId="304DE631" w14:textId="77777777">
        <w:trPr>
          <w:trHeight w:val="270"/>
        </w:trPr>
        <w:tc>
          <w:tcPr>
            <w:tcW w:w="287" w:type="dxa"/>
            <w:vMerge/>
            <w:tcBorders>
              <w:top w:val="single" w:sz="8" w:space="0" w:color="auto"/>
              <w:left w:val="single" w:sz="8" w:space="0" w:color="auto"/>
              <w:bottom w:val="single" w:sz="8" w:space="0" w:color="000000"/>
              <w:right w:val="single" w:sz="8" w:space="0" w:color="auto"/>
            </w:tcBorders>
          </w:tcPr>
          <w:p w14:paraId="58880C96" w14:textId="77777777" w:rsidR="0021306B" w:rsidRPr="00150BF7" w:rsidRDefault="0021306B" w:rsidP="0021306B">
            <w:pPr>
              <w:rPr>
                <w:rFonts w:cs="Arial"/>
                <w:lang w:val="en-GB"/>
              </w:rPr>
            </w:pPr>
          </w:p>
        </w:tc>
        <w:tc>
          <w:tcPr>
            <w:tcW w:w="380" w:type="dxa"/>
            <w:tcBorders>
              <w:top w:val="single" w:sz="8" w:space="0" w:color="auto"/>
              <w:left w:val="nil"/>
              <w:bottom w:val="single" w:sz="8" w:space="0" w:color="auto"/>
              <w:right w:val="single" w:sz="8" w:space="0" w:color="auto"/>
            </w:tcBorders>
            <w:shd w:val="clear" w:color="auto" w:fill="auto"/>
            <w:noWrap/>
          </w:tcPr>
          <w:p w14:paraId="7657CC20" w14:textId="77777777" w:rsidR="0021306B" w:rsidRPr="00150BF7" w:rsidRDefault="0021306B" w:rsidP="0021306B">
            <w:pPr>
              <w:jc w:val="center"/>
              <w:rPr>
                <w:rFonts w:cs="Arial"/>
                <w:b/>
                <w:bCs/>
                <w:lang w:val="en-GB"/>
              </w:rPr>
            </w:pPr>
            <w:r w:rsidRPr="00150BF7">
              <w:rPr>
                <w:rFonts w:cs="Arial"/>
                <w:b/>
                <w:bCs/>
                <w:lang w:val="en-GB"/>
              </w:rPr>
              <w:t>2</w:t>
            </w:r>
          </w:p>
        </w:tc>
        <w:tc>
          <w:tcPr>
            <w:tcW w:w="1780" w:type="dxa"/>
            <w:tcBorders>
              <w:top w:val="single" w:sz="8" w:space="0" w:color="auto"/>
              <w:left w:val="nil"/>
              <w:bottom w:val="single" w:sz="8" w:space="0" w:color="auto"/>
              <w:right w:val="single" w:sz="8" w:space="0" w:color="auto"/>
            </w:tcBorders>
            <w:shd w:val="clear" w:color="auto" w:fill="auto"/>
            <w:noWrap/>
          </w:tcPr>
          <w:p w14:paraId="213EEE93" w14:textId="77777777" w:rsidR="0021306B" w:rsidRPr="00150BF7" w:rsidRDefault="0021306B" w:rsidP="0021306B">
            <w:pPr>
              <w:rPr>
                <w:rFonts w:cs="Arial"/>
                <w:b/>
                <w:bCs/>
                <w:lang w:val="en-GB"/>
              </w:rPr>
            </w:pPr>
            <w:r>
              <w:rPr>
                <w:rFonts w:cs="Arial"/>
                <w:b/>
                <w:bCs/>
                <w:lang w:val="en-GB"/>
              </w:rPr>
              <w:t>Load spectrum</w:t>
            </w:r>
          </w:p>
        </w:tc>
        <w:tc>
          <w:tcPr>
            <w:tcW w:w="2026" w:type="dxa"/>
            <w:gridSpan w:val="5"/>
            <w:tcBorders>
              <w:top w:val="single" w:sz="8" w:space="0" w:color="auto"/>
              <w:left w:val="nil"/>
              <w:bottom w:val="single" w:sz="8" w:space="0" w:color="auto"/>
              <w:right w:val="single" w:sz="8" w:space="0" w:color="000000"/>
            </w:tcBorders>
            <w:shd w:val="clear" w:color="auto" w:fill="auto"/>
            <w:noWrap/>
          </w:tcPr>
          <w:p w14:paraId="06533620" w14:textId="77777777" w:rsidR="0021306B" w:rsidRDefault="0021306B" w:rsidP="0021306B">
            <w:pPr>
              <w:jc w:val="center"/>
              <w:rPr>
                <w:rFonts w:cs="Arial"/>
              </w:rPr>
            </w:pPr>
            <w:r>
              <w:rPr>
                <w:rFonts w:cs="Arial"/>
              </w:rPr>
              <w:t>Light duty</w:t>
            </w:r>
          </w:p>
        </w:tc>
        <w:tc>
          <w:tcPr>
            <w:tcW w:w="2234" w:type="dxa"/>
            <w:gridSpan w:val="5"/>
            <w:tcBorders>
              <w:top w:val="single" w:sz="8" w:space="0" w:color="auto"/>
              <w:left w:val="nil"/>
              <w:bottom w:val="single" w:sz="8" w:space="0" w:color="auto"/>
              <w:right w:val="single" w:sz="8" w:space="0" w:color="000000"/>
            </w:tcBorders>
            <w:shd w:val="clear" w:color="auto" w:fill="auto"/>
            <w:noWrap/>
          </w:tcPr>
          <w:p w14:paraId="4150305C" w14:textId="77777777" w:rsidR="0021306B" w:rsidRDefault="0021306B" w:rsidP="0021306B">
            <w:pPr>
              <w:jc w:val="center"/>
              <w:rPr>
                <w:rFonts w:cs="Arial"/>
              </w:rPr>
            </w:pPr>
            <w:r>
              <w:rPr>
                <w:rFonts w:cs="Arial"/>
              </w:rPr>
              <w:t>Medium duty</w:t>
            </w:r>
          </w:p>
        </w:tc>
        <w:tc>
          <w:tcPr>
            <w:tcW w:w="2420" w:type="dxa"/>
            <w:gridSpan w:val="5"/>
            <w:tcBorders>
              <w:top w:val="single" w:sz="8" w:space="0" w:color="auto"/>
              <w:left w:val="nil"/>
              <w:bottom w:val="single" w:sz="8" w:space="0" w:color="auto"/>
              <w:right w:val="single" w:sz="8" w:space="0" w:color="000000"/>
            </w:tcBorders>
            <w:shd w:val="clear" w:color="auto" w:fill="auto"/>
            <w:noWrap/>
          </w:tcPr>
          <w:p w14:paraId="3C5BFEE2" w14:textId="77777777" w:rsidR="0021306B" w:rsidRDefault="0021306B" w:rsidP="0021306B">
            <w:pPr>
              <w:jc w:val="center"/>
              <w:rPr>
                <w:rFonts w:cs="Arial"/>
              </w:rPr>
            </w:pPr>
            <w:r>
              <w:rPr>
                <w:rFonts w:cs="Arial"/>
              </w:rPr>
              <w:t>Heavy duty</w:t>
            </w:r>
          </w:p>
        </w:tc>
      </w:tr>
      <w:tr w:rsidR="0021306B" w:rsidRPr="00012694" w14:paraId="041690C3" w14:textId="77777777">
        <w:trPr>
          <w:trHeight w:val="686"/>
        </w:trPr>
        <w:tc>
          <w:tcPr>
            <w:tcW w:w="287" w:type="dxa"/>
            <w:vMerge/>
            <w:tcBorders>
              <w:top w:val="single" w:sz="8" w:space="0" w:color="auto"/>
              <w:left w:val="single" w:sz="8" w:space="0" w:color="auto"/>
              <w:bottom w:val="single" w:sz="8" w:space="0" w:color="000000"/>
              <w:right w:val="single" w:sz="8" w:space="0" w:color="auto"/>
            </w:tcBorders>
          </w:tcPr>
          <w:p w14:paraId="3784A138" w14:textId="77777777" w:rsidR="0021306B" w:rsidRDefault="0021306B" w:rsidP="0021306B">
            <w:pPr>
              <w:rPr>
                <w:rFonts w:cs="Arial"/>
              </w:rPr>
            </w:pPr>
          </w:p>
        </w:tc>
        <w:tc>
          <w:tcPr>
            <w:tcW w:w="380" w:type="dxa"/>
            <w:tcBorders>
              <w:top w:val="nil"/>
              <w:left w:val="nil"/>
              <w:bottom w:val="nil"/>
              <w:right w:val="nil"/>
            </w:tcBorders>
            <w:shd w:val="clear" w:color="auto" w:fill="auto"/>
            <w:noWrap/>
          </w:tcPr>
          <w:p w14:paraId="7629BCC1" w14:textId="77777777" w:rsidR="0021306B" w:rsidRDefault="0021306B" w:rsidP="0021306B">
            <w:pPr>
              <w:jc w:val="center"/>
              <w:rPr>
                <w:rFonts w:cs="Arial"/>
              </w:rPr>
            </w:pPr>
          </w:p>
        </w:tc>
        <w:tc>
          <w:tcPr>
            <w:tcW w:w="1780" w:type="dxa"/>
            <w:tcBorders>
              <w:top w:val="nil"/>
              <w:left w:val="nil"/>
              <w:bottom w:val="nil"/>
              <w:right w:val="nil"/>
            </w:tcBorders>
            <w:shd w:val="clear" w:color="auto" w:fill="auto"/>
            <w:noWrap/>
          </w:tcPr>
          <w:p w14:paraId="3A3B2908" w14:textId="77777777" w:rsidR="0021306B" w:rsidRDefault="0021306B" w:rsidP="0021306B">
            <w:pPr>
              <w:rPr>
                <w:rFonts w:cs="Arial"/>
              </w:rPr>
            </w:pPr>
          </w:p>
        </w:tc>
        <w:tc>
          <w:tcPr>
            <w:tcW w:w="2026" w:type="dxa"/>
            <w:gridSpan w:val="5"/>
            <w:tcBorders>
              <w:top w:val="single" w:sz="8" w:space="0" w:color="auto"/>
              <w:left w:val="single" w:sz="8" w:space="0" w:color="auto"/>
              <w:bottom w:val="single" w:sz="8" w:space="0" w:color="auto"/>
              <w:right w:val="single" w:sz="8" w:space="0" w:color="000000"/>
            </w:tcBorders>
            <w:shd w:val="clear" w:color="auto" w:fill="auto"/>
          </w:tcPr>
          <w:p w14:paraId="0AA1E78F" w14:textId="77777777" w:rsidR="0021306B" w:rsidRPr="00150BF7" w:rsidRDefault="0021306B" w:rsidP="0021306B">
            <w:pPr>
              <w:jc w:val="center"/>
              <w:rPr>
                <w:rFonts w:cs="Arial"/>
                <w:sz w:val="18"/>
                <w:szCs w:val="18"/>
                <w:lang w:val="en-GB"/>
              </w:rPr>
            </w:pPr>
            <w:r w:rsidRPr="00150BF7">
              <w:rPr>
                <w:rFonts w:cs="Arial"/>
                <w:sz w:val="18"/>
                <w:szCs w:val="18"/>
                <w:lang w:val="en-GB"/>
              </w:rPr>
              <w:t xml:space="preserve">Low </w:t>
            </w:r>
            <w:r>
              <w:rPr>
                <w:rFonts w:cs="Arial"/>
                <w:sz w:val="18"/>
                <w:szCs w:val="18"/>
                <w:lang w:val="en-GB"/>
              </w:rPr>
              <w:t>frequency of heaviest</w:t>
            </w:r>
            <w:r w:rsidRPr="00150BF7">
              <w:rPr>
                <w:rFonts w:cs="Arial"/>
                <w:sz w:val="18"/>
                <w:szCs w:val="18"/>
                <w:lang w:val="en-GB"/>
              </w:rPr>
              <w:t xml:space="preserve"> loads</w:t>
            </w:r>
          </w:p>
        </w:tc>
        <w:tc>
          <w:tcPr>
            <w:tcW w:w="2234" w:type="dxa"/>
            <w:gridSpan w:val="5"/>
            <w:tcBorders>
              <w:top w:val="single" w:sz="8" w:space="0" w:color="auto"/>
              <w:left w:val="nil"/>
              <w:bottom w:val="single" w:sz="8" w:space="0" w:color="auto"/>
              <w:right w:val="single" w:sz="8" w:space="0" w:color="000000"/>
            </w:tcBorders>
            <w:shd w:val="clear" w:color="auto" w:fill="auto"/>
          </w:tcPr>
          <w:p w14:paraId="003D0FA7" w14:textId="77777777" w:rsidR="0021306B" w:rsidRPr="00150BF7" w:rsidRDefault="0021306B" w:rsidP="0021306B">
            <w:pPr>
              <w:jc w:val="center"/>
              <w:rPr>
                <w:rFonts w:cs="Arial"/>
                <w:sz w:val="18"/>
                <w:szCs w:val="18"/>
                <w:lang w:val="en-GB"/>
              </w:rPr>
            </w:pPr>
            <w:r>
              <w:rPr>
                <w:rFonts w:cs="Arial"/>
                <w:sz w:val="18"/>
                <w:szCs w:val="18"/>
                <w:lang w:val="en-GB"/>
              </w:rPr>
              <w:t>Almost equal frequency of l</w:t>
            </w:r>
            <w:r w:rsidRPr="00150BF7">
              <w:rPr>
                <w:rFonts w:cs="Arial"/>
                <w:sz w:val="18"/>
                <w:szCs w:val="18"/>
                <w:lang w:val="en-GB"/>
              </w:rPr>
              <w:t>ight</w:t>
            </w:r>
            <w:r>
              <w:rPr>
                <w:rFonts w:cs="Arial"/>
                <w:sz w:val="18"/>
                <w:szCs w:val="18"/>
                <w:lang w:val="en-GB"/>
              </w:rPr>
              <w:t xml:space="preserve"> </w:t>
            </w:r>
            <w:r w:rsidRPr="00150BF7">
              <w:rPr>
                <w:rFonts w:cs="Arial"/>
                <w:sz w:val="18"/>
                <w:szCs w:val="18"/>
                <w:lang w:val="en-GB"/>
              </w:rPr>
              <w:t>weig</w:t>
            </w:r>
            <w:r>
              <w:rPr>
                <w:rFonts w:cs="Arial"/>
                <w:sz w:val="18"/>
                <w:szCs w:val="18"/>
                <w:lang w:val="en-GB"/>
              </w:rPr>
              <w:t>ht, medium weight and heavy loads</w:t>
            </w:r>
          </w:p>
        </w:tc>
        <w:tc>
          <w:tcPr>
            <w:tcW w:w="2420" w:type="dxa"/>
            <w:gridSpan w:val="5"/>
            <w:tcBorders>
              <w:top w:val="single" w:sz="8" w:space="0" w:color="auto"/>
              <w:left w:val="nil"/>
              <w:bottom w:val="single" w:sz="8" w:space="0" w:color="auto"/>
              <w:right w:val="single" w:sz="8" w:space="0" w:color="000000"/>
            </w:tcBorders>
            <w:shd w:val="clear" w:color="auto" w:fill="auto"/>
          </w:tcPr>
          <w:p w14:paraId="418E1DB5" w14:textId="77777777" w:rsidR="0021306B" w:rsidRPr="00012694" w:rsidRDefault="0021306B" w:rsidP="0021306B">
            <w:pPr>
              <w:jc w:val="center"/>
              <w:rPr>
                <w:rFonts w:cs="Arial"/>
                <w:sz w:val="18"/>
                <w:szCs w:val="18"/>
                <w:lang w:val="en-GB"/>
              </w:rPr>
            </w:pPr>
            <w:r w:rsidRPr="00012694">
              <w:rPr>
                <w:rFonts w:cs="Arial"/>
                <w:sz w:val="18"/>
                <w:szCs w:val="18"/>
                <w:lang w:val="en-GB"/>
              </w:rPr>
              <w:t>By and large only heaviest loads</w:t>
            </w:r>
          </w:p>
        </w:tc>
      </w:tr>
      <w:tr w:rsidR="0021306B" w14:paraId="10C692F1" w14:textId="77777777">
        <w:trPr>
          <w:trHeight w:val="285"/>
        </w:trPr>
        <w:tc>
          <w:tcPr>
            <w:tcW w:w="287" w:type="dxa"/>
            <w:vMerge/>
            <w:tcBorders>
              <w:top w:val="single" w:sz="8" w:space="0" w:color="auto"/>
              <w:left w:val="single" w:sz="8" w:space="0" w:color="auto"/>
              <w:bottom w:val="single" w:sz="8" w:space="0" w:color="000000"/>
              <w:right w:val="single" w:sz="8" w:space="0" w:color="auto"/>
            </w:tcBorders>
          </w:tcPr>
          <w:p w14:paraId="70BC28D5" w14:textId="77777777" w:rsidR="0021306B" w:rsidRPr="00012694" w:rsidRDefault="0021306B" w:rsidP="0021306B">
            <w:pPr>
              <w:rPr>
                <w:rFonts w:cs="Arial"/>
                <w:lang w:val="en-GB"/>
              </w:rPr>
            </w:pPr>
          </w:p>
        </w:tc>
        <w:tc>
          <w:tcPr>
            <w:tcW w:w="380" w:type="dxa"/>
            <w:tcBorders>
              <w:top w:val="nil"/>
              <w:left w:val="nil"/>
              <w:bottom w:val="nil"/>
              <w:right w:val="nil"/>
            </w:tcBorders>
            <w:shd w:val="clear" w:color="auto" w:fill="auto"/>
            <w:noWrap/>
          </w:tcPr>
          <w:p w14:paraId="7D7762B8" w14:textId="77777777" w:rsidR="0021306B" w:rsidRPr="00012694" w:rsidRDefault="0021306B" w:rsidP="0021306B">
            <w:pPr>
              <w:jc w:val="center"/>
              <w:rPr>
                <w:rFonts w:cs="Arial"/>
                <w:lang w:val="en-GB"/>
              </w:rPr>
            </w:pPr>
          </w:p>
        </w:tc>
        <w:tc>
          <w:tcPr>
            <w:tcW w:w="1780" w:type="dxa"/>
            <w:tcBorders>
              <w:top w:val="single" w:sz="8" w:space="0" w:color="auto"/>
              <w:left w:val="single" w:sz="8" w:space="0" w:color="auto"/>
              <w:bottom w:val="single" w:sz="8" w:space="0" w:color="auto"/>
              <w:right w:val="single" w:sz="8" w:space="0" w:color="auto"/>
            </w:tcBorders>
            <w:shd w:val="clear" w:color="auto" w:fill="auto"/>
            <w:noWrap/>
          </w:tcPr>
          <w:p w14:paraId="68132A0C" w14:textId="77777777" w:rsidR="0021306B" w:rsidRDefault="0021306B" w:rsidP="0021306B">
            <w:pPr>
              <w:rPr>
                <w:rFonts w:ascii="MathSoftText" w:hAnsi="MathSoftText" w:cs="Arial"/>
                <w:b/>
                <w:bCs/>
                <w:sz w:val="18"/>
                <w:szCs w:val="18"/>
              </w:rPr>
            </w:pPr>
            <w:r>
              <w:rPr>
                <w:rFonts w:ascii="MathSoftText" w:hAnsi="MathSoftText" w:cs="Arial"/>
                <w:b/>
                <w:bCs/>
                <w:sz w:val="18"/>
                <w:szCs w:val="18"/>
              </w:rPr>
              <w:t>LK</w:t>
            </w:r>
          </w:p>
        </w:tc>
        <w:tc>
          <w:tcPr>
            <w:tcW w:w="2026" w:type="dxa"/>
            <w:gridSpan w:val="5"/>
            <w:tcBorders>
              <w:top w:val="single" w:sz="8" w:space="0" w:color="auto"/>
              <w:left w:val="nil"/>
              <w:bottom w:val="single" w:sz="8" w:space="0" w:color="auto"/>
              <w:right w:val="single" w:sz="8" w:space="0" w:color="000000"/>
            </w:tcBorders>
            <w:shd w:val="clear" w:color="auto" w:fill="auto"/>
            <w:noWrap/>
          </w:tcPr>
          <w:p w14:paraId="4240FC48" w14:textId="77777777" w:rsidR="0021306B" w:rsidRDefault="0021306B" w:rsidP="0021306B">
            <w:pPr>
              <w:jc w:val="center"/>
              <w:rPr>
                <w:rFonts w:cs="Arial"/>
              </w:rPr>
            </w:pPr>
            <w:r>
              <w:rPr>
                <w:rFonts w:cs="Arial"/>
              </w:rPr>
              <w:t>0.85</w:t>
            </w:r>
          </w:p>
        </w:tc>
        <w:tc>
          <w:tcPr>
            <w:tcW w:w="2234" w:type="dxa"/>
            <w:gridSpan w:val="5"/>
            <w:tcBorders>
              <w:top w:val="single" w:sz="8" w:space="0" w:color="auto"/>
              <w:left w:val="nil"/>
              <w:bottom w:val="single" w:sz="8" w:space="0" w:color="auto"/>
              <w:right w:val="single" w:sz="8" w:space="0" w:color="000000"/>
            </w:tcBorders>
            <w:shd w:val="clear" w:color="auto" w:fill="auto"/>
            <w:noWrap/>
          </w:tcPr>
          <w:p w14:paraId="521B1B8A" w14:textId="77777777" w:rsidR="0021306B" w:rsidRDefault="0021306B" w:rsidP="0021306B">
            <w:pPr>
              <w:jc w:val="center"/>
              <w:rPr>
                <w:rFonts w:cs="Arial"/>
              </w:rPr>
            </w:pPr>
            <w:r>
              <w:rPr>
                <w:rFonts w:cs="Arial"/>
              </w:rPr>
              <w:t>0.925</w:t>
            </w:r>
          </w:p>
        </w:tc>
        <w:tc>
          <w:tcPr>
            <w:tcW w:w="2420" w:type="dxa"/>
            <w:gridSpan w:val="5"/>
            <w:tcBorders>
              <w:top w:val="single" w:sz="8" w:space="0" w:color="auto"/>
              <w:left w:val="nil"/>
              <w:bottom w:val="single" w:sz="8" w:space="0" w:color="auto"/>
              <w:right w:val="single" w:sz="8" w:space="0" w:color="000000"/>
            </w:tcBorders>
            <w:shd w:val="clear" w:color="auto" w:fill="auto"/>
            <w:noWrap/>
          </w:tcPr>
          <w:p w14:paraId="74FC5E9D" w14:textId="77777777" w:rsidR="0021306B" w:rsidRDefault="0021306B" w:rsidP="0021306B">
            <w:pPr>
              <w:jc w:val="center"/>
              <w:rPr>
                <w:rFonts w:cs="Arial"/>
              </w:rPr>
            </w:pPr>
            <w:r>
              <w:rPr>
                <w:rFonts w:cs="Arial"/>
              </w:rPr>
              <w:t>1</w:t>
            </w:r>
          </w:p>
        </w:tc>
      </w:tr>
      <w:tr w:rsidR="0021306B" w14:paraId="685BFE07" w14:textId="77777777">
        <w:trPr>
          <w:trHeight w:val="360"/>
        </w:trPr>
        <w:tc>
          <w:tcPr>
            <w:tcW w:w="287" w:type="dxa"/>
            <w:vMerge/>
            <w:tcBorders>
              <w:top w:val="single" w:sz="8" w:space="0" w:color="auto"/>
              <w:left w:val="single" w:sz="8" w:space="0" w:color="auto"/>
              <w:bottom w:val="single" w:sz="8" w:space="0" w:color="000000"/>
              <w:right w:val="single" w:sz="8" w:space="0" w:color="auto"/>
            </w:tcBorders>
          </w:tcPr>
          <w:p w14:paraId="2CFFDC3A" w14:textId="77777777" w:rsidR="0021306B" w:rsidRDefault="0021306B" w:rsidP="0021306B">
            <w:pPr>
              <w:rPr>
                <w:rFonts w:cs="Arial"/>
              </w:rPr>
            </w:pPr>
          </w:p>
        </w:tc>
        <w:tc>
          <w:tcPr>
            <w:tcW w:w="380" w:type="dxa"/>
            <w:tcBorders>
              <w:top w:val="nil"/>
              <w:left w:val="nil"/>
              <w:bottom w:val="nil"/>
              <w:right w:val="nil"/>
            </w:tcBorders>
            <w:shd w:val="clear" w:color="auto" w:fill="auto"/>
            <w:noWrap/>
          </w:tcPr>
          <w:p w14:paraId="6EB06B25" w14:textId="77777777" w:rsidR="0021306B" w:rsidRDefault="0021306B" w:rsidP="0021306B">
            <w:pPr>
              <w:jc w:val="center"/>
              <w:rPr>
                <w:rFonts w:cs="Arial"/>
              </w:rPr>
            </w:pPr>
          </w:p>
        </w:tc>
        <w:tc>
          <w:tcPr>
            <w:tcW w:w="1780" w:type="dxa"/>
            <w:tcBorders>
              <w:top w:val="nil"/>
              <w:left w:val="nil"/>
              <w:bottom w:val="nil"/>
              <w:right w:val="nil"/>
            </w:tcBorders>
            <w:shd w:val="clear" w:color="auto" w:fill="auto"/>
            <w:noWrap/>
          </w:tcPr>
          <w:p w14:paraId="010B4EA0" w14:textId="77777777" w:rsidR="0021306B" w:rsidRDefault="0021306B" w:rsidP="0021306B">
            <w:pPr>
              <w:rPr>
                <w:rFonts w:cs="Arial"/>
              </w:rPr>
            </w:pPr>
          </w:p>
        </w:tc>
        <w:tc>
          <w:tcPr>
            <w:tcW w:w="333" w:type="dxa"/>
            <w:tcBorders>
              <w:top w:val="nil"/>
              <w:left w:val="nil"/>
              <w:bottom w:val="nil"/>
              <w:right w:val="nil"/>
            </w:tcBorders>
            <w:shd w:val="clear" w:color="auto" w:fill="auto"/>
            <w:noWrap/>
          </w:tcPr>
          <w:p w14:paraId="29D3FE0F" w14:textId="77777777" w:rsidR="0021306B" w:rsidRDefault="0021306B" w:rsidP="0021306B">
            <w:pPr>
              <w:rPr>
                <w:rFonts w:cs="Arial"/>
              </w:rPr>
            </w:pPr>
          </w:p>
        </w:tc>
        <w:tc>
          <w:tcPr>
            <w:tcW w:w="333" w:type="dxa"/>
            <w:tcBorders>
              <w:top w:val="nil"/>
              <w:left w:val="nil"/>
              <w:bottom w:val="nil"/>
              <w:right w:val="nil"/>
            </w:tcBorders>
            <w:shd w:val="clear" w:color="auto" w:fill="auto"/>
            <w:noWrap/>
          </w:tcPr>
          <w:p w14:paraId="44C64630" w14:textId="77777777" w:rsidR="0021306B" w:rsidRDefault="0021306B" w:rsidP="0021306B">
            <w:pPr>
              <w:rPr>
                <w:rFonts w:cs="Arial"/>
              </w:rPr>
            </w:pPr>
          </w:p>
        </w:tc>
        <w:tc>
          <w:tcPr>
            <w:tcW w:w="334" w:type="dxa"/>
            <w:tcBorders>
              <w:top w:val="nil"/>
              <w:left w:val="nil"/>
              <w:bottom w:val="nil"/>
              <w:right w:val="nil"/>
            </w:tcBorders>
            <w:shd w:val="clear" w:color="auto" w:fill="auto"/>
            <w:noWrap/>
          </w:tcPr>
          <w:p w14:paraId="057F8262" w14:textId="77777777" w:rsidR="0021306B" w:rsidRDefault="0021306B" w:rsidP="0021306B">
            <w:pPr>
              <w:rPr>
                <w:rFonts w:cs="Arial"/>
              </w:rPr>
            </w:pPr>
          </w:p>
        </w:tc>
        <w:tc>
          <w:tcPr>
            <w:tcW w:w="513" w:type="dxa"/>
            <w:tcBorders>
              <w:top w:val="nil"/>
              <w:left w:val="nil"/>
              <w:bottom w:val="nil"/>
              <w:right w:val="nil"/>
            </w:tcBorders>
            <w:shd w:val="clear" w:color="auto" w:fill="auto"/>
            <w:noWrap/>
          </w:tcPr>
          <w:p w14:paraId="07B9AACB" w14:textId="77777777" w:rsidR="0021306B" w:rsidRDefault="0021306B" w:rsidP="0021306B">
            <w:pPr>
              <w:rPr>
                <w:rFonts w:cs="Arial"/>
              </w:rPr>
            </w:pPr>
          </w:p>
        </w:tc>
        <w:tc>
          <w:tcPr>
            <w:tcW w:w="513" w:type="dxa"/>
            <w:tcBorders>
              <w:top w:val="nil"/>
              <w:left w:val="nil"/>
              <w:bottom w:val="nil"/>
              <w:right w:val="nil"/>
            </w:tcBorders>
            <w:shd w:val="clear" w:color="auto" w:fill="auto"/>
            <w:noWrap/>
          </w:tcPr>
          <w:p w14:paraId="78D9E245" w14:textId="77777777" w:rsidR="0021306B" w:rsidRDefault="0021306B" w:rsidP="0021306B">
            <w:pPr>
              <w:rPr>
                <w:rFonts w:cs="Arial"/>
              </w:rPr>
            </w:pPr>
          </w:p>
        </w:tc>
        <w:tc>
          <w:tcPr>
            <w:tcW w:w="514" w:type="dxa"/>
            <w:tcBorders>
              <w:top w:val="nil"/>
              <w:left w:val="nil"/>
              <w:bottom w:val="nil"/>
              <w:right w:val="nil"/>
            </w:tcBorders>
            <w:shd w:val="clear" w:color="auto" w:fill="auto"/>
            <w:noWrap/>
          </w:tcPr>
          <w:p w14:paraId="59CA5791" w14:textId="77777777" w:rsidR="0021306B" w:rsidRDefault="0021306B" w:rsidP="0021306B">
            <w:pPr>
              <w:rPr>
                <w:rFonts w:cs="Arial"/>
              </w:rPr>
            </w:pPr>
          </w:p>
        </w:tc>
        <w:tc>
          <w:tcPr>
            <w:tcW w:w="400" w:type="dxa"/>
            <w:tcBorders>
              <w:top w:val="nil"/>
              <w:left w:val="nil"/>
              <w:bottom w:val="nil"/>
              <w:right w:val="nil"/>
            </w:tcBorders>
            <w:shd w:val="clear" w:color="auto" w:fill="auto"/>
            <w:noWrap/>
          </w:tcPr>
          <w:p w14:paraId="428E4219" w14:textId="77777777" w:rsidR="0021306B" w:rsidRDefault="0021306B" w:rsidP="0021306B">
            <w:pPr>
              <w:rPr>
                <w:rFonts w:cs="Arial"/>
              </w:rPr>
            </w:pPr>
          </w:p>
        </w:tc>
        <w:tc>
          <w:tcPr>
            <w:tcW w:w="400" w:type="dxa"/>
            <w:tcBorders>
              <w:top w:val="nil"/>
              <w:left w:val="nil"/>
              <w:bottom w:val="nil"/>
              <w:right w:val="nil"/>
            </w:tcBorders>
            <w:shd w:val="clear" w:color="auto" w:fill="auto"/>
            <w:noWrap/>
          </w:tcPr>
          <w:p w14:paraId="668A8C8D" w14:textId="77777777" w:rsidR="0021306B" w:rsidRDefault="0021306B" w:rsidP="0021306B">
            <w:pPr>
              <w:rPr>
                <w:rFonts w:cs="Arial"/>
              </w:rPr>
            </w:pPr>
          </w:p>
        </w:tc>
        <w:tc>
          <w:tcPr>
            <w:tcW w:w="400" w:type="dxa"/>
            <w:tcBorders>
              <w:top w:val="nil"/>
              <w:left w:val="nil"/>
              <w:bottom w:val="nil"/>
              <w:right w:val="nil"/>
            </w:tcBorders>
            <w:shd w:val="clear" w:color="auto" w:fill="auto"/>
            <w:noWrap/>
          </w:tcPr>
          <w:p w14:paraId="6C3EE466" w14:textId="77777777" w:rsidR="0021306B" w:rsidRDefault="0021306B" w:rsidP="0021306B">
            <w:pPr>
              <w:rPr>
                <w:rFonts w:cs="Arial"/>
              </w:rPr>
            </w:pPr>
          </w:p>
        </w:tc>
        <w:tc>
          <w:tcPr>
            <w:tcW w:w="520" w:type="dxa"/>
            <w:tcBorders>
              <w:top w:val="nil"/>
              <w:left w:val="nil"/>
              <w:bottom w:val="nil"/>
              <w:right w:val="nil"/>
            </w:tcBorders>
            <w:shd w:val="clear" w:color="auto" w:fill="auto"/>
            <w:noWrap/>
          </w:tcPr>
          <w:p w14:paraId="43CCFB77" w14:textId="77777777" w:rsidR="0021306B" w:rsidRDefault="0021306B" w:rsidP="0021306B">
            <w:pPr>
              <w:rPr>
                <w:rFonts w:cs="Arial"/>
              </w:rPr>
            </w:pPr>
          </w:p>
        </w:tc>
        <w:tc>
          <w:tcPr>
            <w:tcW w:w="520" w:type="dxa"/>
            <w:tcBorders>
              <w:top w:val="nil"/>
              <w:left w:val="nil"/>
              <w:bottom w:val="nil"/>
              <w:right w:val="nil"/>
            </w:tcBorders>
            <w:shd w:val="clear" w:color="auto" w:fill="auto"/>
            <w:noWrap/>
          </w:tcPr>
          <w:p w14:paraId="29D7D8FA" w14:textId="77777777" w:rsidR="0021306B" w:rsidRDefault="0021306B" w:rsidP="0021306B">
            <w:pPr>
              <w:rPr>
                <w:rFonts w:cs="Arial"/>
              </w:rPr>
            </w:pPr>
          </w:p>
        </w:tc>
        <w:tc>
          <w:tcPr>
            <w:tcW w:w="520" w:type="dxa"/>
            <w:tcBorders>
              <w:top w:val="nil"/>
              <w:left w:val="nil"/>
              <w:bottom w:val="nil"/>
              <w:right w:val="nil"/>
            </w:tcBorders>
            <w:shd w:val="clear" w:color="auto" w:fill="auto"/>
            <w:noWrap/>
          </w:tcPr>
          <w:p w14:paraId="58ABB301" w14:textId="77777777" w:rsidR="0021306B" w:rsidRDefault="0021306B" w:rsidP="0021306B">
            <w:pPr>
              <w:rPr>
                <w:rFonts w:cs="Arial"/>
              </w:rPr>
            </w:pPr>
          </w:p>
        </w:tc>
        <w:tc>
          <w:tcPr>
            <w:tcW w:w="371" w:type="dxa"/>
            <w:tcBorders>
              <w:top w:val="nil"/>
              <w:left w:val="nil"/>
              <w:bottom w:val="nil"/>
              <w:right w:val="nil"/>
            </w:tcBorders>
            <w:shd w:val="clear" w:color="auto" w:fill="auto"/>
            <w:noWrap/>
          </w:tcPr>
          <w:p w14:paraId="4DFF1271" w14:textId="77777777" w:rsidR="0021306B" w:rsidRDefault="0021306B" w:rsidP="0021306B">
            <w:pPr>
              <w:rPr>
                <w:rFonts w:cs="Arial"/>
              </w:rPr>
            </w:pPr>
          </w:p>
        </w:tc>
        <w:tc>
          <w:tcPr>
            <w:tcW w:w="371" w:type="dxa"/>
            <w:tcBorders>
              <w:top w:val="nil"/>
              <w:left w:val="nil"/>
              <w:bottom w:val="nil"/>
              <w:right w:val="nil"/>
            </w:tcBorders>
            <w:shd w:val="clear" w:color="auto" w:fill="auto"/>
            <w:noWrap/>
          </w:tcPr>
          <w:p w14:paraId="4D73542A" w14:textId="77777777" w:rsidR="0021306B" w:rsidRDefault="0021306B" w:rsidP="0021306B">
            <w:pPr>
              <w:rPr>
                <w:rFonts w:cs="Arial"/>
              </w:rPr>
            </w:pPr>
          </w:p>
        </w:tc>
        <w:tc>
          <w:tcPr>
            <w:tcW w:w="638" w:type="dxa"/>
            <w:tcBorders>
              <w:top w:val="nil"/>
              <w:left w:val="nil"/>
              <w:bottom w:val="nil"/>
              <w:right w:val="single" w:sz="8" w:space="0" w:color="auto"/>
            </w:tcBorders>
            <w:shd w:val="clear" w:color="auto" w:fill="auto"/>
            <w:noWrap/>
          </w:tcPr>
          <w:p w14:paraId="5C70A44D" w14:textId="77777777" w:rsidR="0021306B" w:rsidRDefault="0021306B" w:rsidP="0021306B">
            <w:pPr>
              <w:rPr>
                <w:rFonts w:cs="Arial"/>
              </w:rPr>
            </w:pPr>
            <w:r>
              <w:rPr>
                <w:rFonts w:cs="Arial"/>
              </w:rPr>
              <w:t> </w:t>
            </w:r>
          </w:p>
        </w:tc>
      </w:tr>
      <w:tr w:rsidR="0021306B" w14:paraId="5909C216" w14:textId="77777777">
        <w:trPr>
          <w:trHeight w:val="315"/>
        </w:trPr>
        <w:tc>
          <w:tcPr>
            <w:tcW w:w="287" w:type="dxa"/>
            <w:vMerge/>
            <w:tcBorders>
              <w:top w:val="single" w:sz="8" w:space="0" w:color="auto"/>
              <w:left w:val="single" w:sz="8" w:space="0" w:color="auto"/>
              <w:bottom w:val="single" w:sz="8" w:space="0" w:color="000000"/>
              <w:right w:val="single" w:sz="8" w:space="0" w:color="auto"/>
            </w:tcBorders>
          </w:tcPr>
          <w:p w14:paraId="2C2D4D80" w14:textId="77777777" w:rsidR="0021306B" w:rsidRDefault="0021306B" w:rsidP="0021306B">
            <w:pPr>
              <w:rPr>
                <w:rFonts w:cs="Arial"/>
              </w:rPr>
            </w:pPr>
          </w:p>
        </w:tc>
        <w:tc>
          <w:tcPr>
            <w:tcW w:w="380" w:type="dxa"/>
            <w:tcBorders>
              <w:top w:val="single" w:sz="8" w:space="0" w:color="auto"/>
              <w:left w:val="nil"/>
              <w:bottom w:val="single" w:sz="8" w:space="0" w:color="auto"/>
              <w:right w:val="single" w:sz="8" w:space="0" w:color="auto"/>
            </w:tcBorders>
            <w:shd w:val="clear" w:color="auto" w:fill="auto"/>
            <w:noWrap/>
          </w:tcPr>
          <w:p w14:paraId="6103041C" w14:textId="77777777" w:rsidR="0021306B" w:rsidRDefault="0021306B" w:rsidP="0021306B">
            <w:pPr>
              <w:jc w:val="center"/>
              <w:rPr>
                <w:rFonts w:cs="Arial"/>
                <w:b/>
                <w:bCs/>
              </w:rPr>
            </w:pPr>
            <w:r>
              <w:rPr>
                <w:rFonts w:cs="Arial"/>
                <w:b/>
                <w:bCs/>
              </w:rPr>
              <w:t>3</w:t>
            </w:r>
          </w:p>
        </w:tc>
        <w:tc>
          <w:tcPr>
            <w:tcW w:w="1780" w:type="dxa"/>
            <w:tcBorders>
              <w:top w:val="single" w:sz="8" w:space="0" w:color="auto"/>
              <w:left w:val="nil"/>
              <w:bottom w:val="single" w:sz="8" w:space="0" w:color="auto"/>
              <w:right w:val="single" w:sz="8" w:space="0" w:color="auto"/>
            </w:tcBorders>
            <w:shd w:val="clear" w:color="auto" w:fill="auto"/>
            <w:noWrap/>
          </w:tcPr>
          <w:p w14:paraId="4BC1937E" w14:textId="77777777" w:rsidR="0021306B" w:rsidRDefault="0021306B" w:rsidP="0021306B">
            <w:pPr>
              <w:rPr>
                <w:rFonts w:cs="Arial"/>
                <w:b/>
                <w:bCs/>
              </w:rPr>
            </w:pPr>
            <w:r>
              <w:rPr>
                <w:rFonts w:cs="Arial"/>
                <w:b/>
                <w:bCs/>
              </w:rPr>
              <w:t>Track rope structure</w:t>
            </w:r>
          </w:p>
        </w:tc>
        <w:tc>
          <w:tcPr>
            <w:tcW w:w="2026" w:type="dxa"/>
            <w:gridSpan w:val="5"/>
            <w:tcBorders>
              <w:top w:val="single" w:sz="8" w:space="0" w:color="auto"/>
              <w:left w:val="nil"/>
              <w:bottom w:val="single" w:sz="4" w:space="0" w:color="auto"/>
              <w:right w:val="single" w:sz="4" w:space="0" w:color="000000"/>
            </w:tcBorders>
            <w:shd w:val="clear" w:color="auto" w:fill="auto"/>
          </w:tcPr>
          <w:p w14:paraId="5C442323" w14:textId="77777777" w:rsidR="0021306B" w:rsidRDefault="0021306B" w:rsidP="0021306B">
            <w:pPr>
              <w:jc w:val="center"/>
              <w:rPr>
                <w:rFonts w:cs="Arial"/>
              </w:rPr>
            </w:pPr>
            <w:r>
              <w:rPr>
                <w:rFonts w:cs="Arial"/>
              </w:rPr>
              <w:t>Closed coil</w:t>
            </w:r>
          </w:p>
        </w:tc>
        <w:tc>
          <w:tcPr>
            <w:tcW w:w="2234" w:type="dxa"/>
            <w:gridSpan w:val="5"/>
            <w:tcBorders>
              <w:top w:val="single" w:sz="8" w:space="0" w:color="auto"/>
              <w:left w:val="nil"/>
              <w:bottom w:val="single" w:sz="4" w:space="0" w:color="auto"/>
              <w:right w:val="single" w:sz="4" w:space="0" w:color="000000"/>
            </w:tcBorders>
            <w:shd w:val="clear" w:color="auto" w:fill="auto"/>
          </w:tcPr>
          <w:p w14:paraId="3D04D1CD" w14:textId="77777777" w:rsidR="0021306B" w:rsidRPr="009B6D13" w:rsidRDefault="0021306B" w:rsidP="0021306B">
            <w:pPr>
              <w:jc w:val="center"/>
              <w:rPr>
                <w:rFonts w:cs="Arial"/>
              </w:rPr>
            </w:pPr>
            <w:r w:rsidRPr="009B6D13">
              <w:rPr>
                <w:rFonts w:cs="Arial"/>
              </w:rPr>
              <w:t>Spiral strand rope</w:t>
            </w:r>
          </w:p>
        </w:tc>
        <w:tc>
          <w:tcPr>
            <w:tcW w:w="2420" w:type="dxa"/>
            <w:gridSpan w:val="5"/>
            <w:tcBorders>
              <w:top w:val="single" w:sz="8" w:space="0" w:color="auto"/>
              <w:left w:val="nil"/>
              <w:bottom w:val="single" w:sz="4" w:space="0" w:color="auto"/>
              <w:right w:val="single" w:sz="8" w:space="0" w:color="000000"/>
            </w:tcBorders>
            <w:shd w:val="clear" w:color="auto" w:fill="auto"/>
          </w:tcPr>
          <w:p w14:paraId="7CF18860" w14:textId="77777777" w:rsidR="0021306B" w:rsidRDefault="0021306B" w:rsidP="0021306B">
            <w:pPr>
              <w:jc w:val="center"/>
              <w:rPr>
                <w:rFonts w:cs="Arial"/>
              </w:rPr>
            </w:pPr>
            <w:r>
              <w:rPr>
                <w:rFonts w:cs="Arial"/>
              </w:rPr>
              <w:t>Strand rope</w:t>
            </w:r>
          </w:p>
        </w:tc>
      </w:tr>
      <w:tr w:rsidR="0021306B" w14:paraId="3727934D" w14:textId="77777777">
        <w:trPr>
          <w:trHeight w:val="390"/>
        </w:trPr>
        <w:tc>
          <w:tcPr>
            <w:tcW w:w="287" w:type="dxa"/>
            <w:vMerge/>
            <w:tcBorders>
              <w:top w:val="single" w:sz="8" w:space="0" w:color="auto"/>
              <w:left w:val="single" w:sz="8" w:space="0" w:color="auto"/>
              <w:bottom w:val="single" w:sz="8" w:space="0" w:color="000000"/>
              <w:right w:val="single" w:sz="8" w:space="0" w:color="auto"/>
            </w:tcBorders>
          </w:tcPr>
          <w:p w14:paraId="66679F88" w14:textId="77777777" w:rsidR="0021306B" w:rsidRDefault="0021306B" w:rsidP="0021306B">
            <w:pPr>
              <w:rPr>
                <w:rFonts w:cs="Arial"/>
              </w:rPr>
            </w:pPr>
          </w:p>
        </w:tc>
        <w:tc>
          <w:tcPr>
            <w:tcW w:w="380" w:type="dxa"/>
            <w:tcBorders>
              <w:top w:val="nil"/>
              <w:left w:val="nil"/>
              <w:bottom w:val="nil"/>
              <w:right w:val="nil"/>
            </w:tcBorders>
            <w:shd w:val="clear" w:color="auto" w:fill="auto"/>
            <w:noWrap/>
          </w:tcPr>
          <w:p w14:paraId="30600092" w14:textId="77777777" w:rsidR="0021306B" w:rsidRDefault="0021306B" w:rsidP="0021306B">
            <w:pPr>
              <w:jc w:val="center"/>
              <w:rPr>
                <w:rFonts w:cs="Arial"/>
              </w:rPr>
            </w:pPr>
          </w:p>
        </w:tc>
        <w:tc>
          <w:tcPr>
            <w:tcW w:w="1780" w:type="dxa"/>
            <w:tcBorders>
              <w:top w:val="nil"/>
              <w:left w:val="single" w:sz="8" w:space="0" w:color="auto"/>
              <w:bottom w:val="single" w:sz="8" w:space="0" w:color="auto"/>
              <w:right w:val="single" w:sz="8" w:space="0" w:color="auto"/>
            </w:tcBorders>
            <w:shd w:val="clear" w:color="auto" w:fill="auto"/>
            <w:noWrap/>
          </w:tcPr>
          <w:p w14:paraId="6E02A48C" w14:textId="77777777" w:rsidR="0021306B" w:rsidRDefault="0021306B" w:rsidP="0021306B">
            <w:pPr>
              <w:rPr>
                <w:rFonts w:ascii="MathSoftText" w:hAnsi="MathSoftText" w:cs="Arial"/>
                <w:b/>
                <w:bCs/>
                <w:sz w:val="18"/>
                <w:szCs w:val="18"/>
              </w:rPr>
            </w:pPr>
            <w:r>
              <w:rPr>
                <w:rFonts w:ascii="MathSoftText" w:hAnsi="MathSoftText" w:cs="Arial"/>
                <w:b/>
                <w:bCs/>
                <w:sz w:val="18"/>
                <w:szCs w:val="18"/>
              </w:rPr>
              <w:t>MT</w:t>
            </w:r>
          </w:p>
        </w:tc>
        <w:tc>
          <w:tcPr>
            <w:tcW w:w="2026" w:type="dxa"/>
            <w:gridSpan w:val="5"/>
            <w:tcBorders>
              <w:top w:val="single" w:sz="4" w:space="0" w:color="auto"/>
              <w:left w:val="nil"/>
              <w:bottom w:val="single" w:sz="8" w:space="0" w:color="auto"/>
              <w:right w:val="single" w:sz="4" w:space="0" w:color="000000"/>
            </w:tcBorders>
            <w:shd w:val="clear" w:color="auto" w:fill="auto"/>
            <w:noWrap/>
          </w:tcPr>
          <w:p w14:paraId="766F81F2" w14:textId="77777777" w:rsidR="0021306B" w:rsidRDefault="0021306B" w:rsidP="0021306B">
            <w:pPr>
              <w:jc w:val="center"/>
              <w:rPr>
                <w:rFonts w:cs="Arial"/>
              </w:rPr>
            </w:pPr>
            <w:r>
              <w:rPr>
                <w:rFonts w:cs="Arial"/>
              </w:rPr>
              <w:t>1</w:t>
            </w:r>
          </w:p>
        </w:tc>
        <w:tc>
          <w:tcPr>
            <w:tcW w:w="2234" w:type="dxa"/>
            <w:gridSpan w:val="5"/>
            <w:tcBorders>
              <w:top w:val="single" w:sz="4" w:space="0" w:color="auto"/>
              <w:left w:val="nil"/>
              <w:bottom w:val="single" w:sz="8" w:space="0" w:color="auto"/>
              <w:right w:val="single" w:sz="4" w:space="0" w:color="000000"/>
            </w:tcBorders>
            <w:shd w:val="clear" w:color="auto" w:fill="auto"/>
            <w:noWrap/>
          </w:tcPr>
          <w:p w14:paraId="2ED9211E" w14:textId="77777777" w:rsidR="0021306B" w:rsidRDefault="0021306B" w:rsidP="0021306B">
            <w:pPr>
              <w:jc w:val="center"/>
              <w:rPr>
                <w:rFonts w:cs="Arial"/>
              </w:rPr>
            </w:pPr>
            <w:r>
              <w:rPr>
                <w:rFonts w:cs="Arial"/>
              </w:rPr>
              <w:t>0.95</w:t>
            </w:r>
          </w:p>
        </w:tc>
        <w:tc>
          <w:tcPr>
            <w:tcW w:w="2420" w:type="dxa"/>
            <w:gridSpan w:val="5"/>
            <w:tcBorders>
              <w:top w:val="single" w:sz="4" w:space="0" w:color="auto"/>
              <w:left w:val="nil"/>
              <w:bottom w:val="single" w:sz="8" w:space="0" w:color="auto"/>
              <w:right w:val="single" w:sz="8" w:space="0" w:color="000000"/>
            </w:tcBorders>
            <w:shd w:val="clear" w:color="auto" w:fill="auto"/>
            <w:noWrap/>
          </w:tcPr>
          <w:p w14:paraId="5AD84DA5" w14:textId="77777777" w:rsidR="0021306B" w:rsidRDefault="0021306B" w:rsidP="0021306B">
            <w:pPr>
              <w:jc w:val="center"/>
              <w:rPr>
                <w:rFonts w:cs="Arial"/>
              </w:rPr>
            </w:pPr>
            <w:r>
              <w:rPr>
                <w:rFonts w:cs="Arial"/>
              </w:rPr>
              <w:t>0.85</w:t>
            </w:r>
          </w:p>
        </w:tc>
      </w:tr>
      <w:tr w:rsidR="0021306B" w14:paraId="3F1635F3" w14:textId="77777777">
        <w:trPr>
          <w:trHeight w:val="60"/>
        </w:trPr>
        <w:tc>
          <w:tcPr>
            <w:tcW w:w="287" w:type="dxa"/>
            <w:vMerge/>
            <w:tcBorders>
              <w:top w:val="single" w:sz="8" w:space="0" w:color="auto"/>
              <w:left w:val="single" w:sz="8" w:space="0" w:color="auto"/>
              <w:bottom w:val="single" w:sz="8" w:space="0" w:color="000000"/>
              <w:right w:val="single" w:sz="8" w:space="0" w:color="auto"/>
            </w:tcBorders>
          </w:tcPr>
          <w:p w14:paraId="044ABB15" w14:textId="77777777" w:rsidR="0021306B" w:rsidRDefault="0021306B" w:rsidP="0021306B">
            <w:pPr>
              <w:rPr>
                <w:rFonts w:cs="Arial"/>
              </w:rPr>
            </w:pPr>
          </w:p>
        </w:tc>
        <w:tc>
          <w:tcPr>
            <w:tcW w:w="380" w:type="dxa"/>
            <w:tcBorders>
              <w:top w:val="nil"/>
              <w:left w:val="nil"/>
              <w:bottom w:val="nil"/>
              <w:right w:val="nil"/>
            </w:tcBorders>
            <w:shd w:val="clear" w:color="auto" w:fill="auto"/>
            <w:noWrap/>
          </w:tcPr>
          <w:p w14:paraId="41F7BA65" w14:textId="77777777" w:rsidR="0021306B" w:rsidRDefault="0021306B" w:rsidP="0021306B">
            <w:pPr>
              <w:jc w:val="center"/>
              <w:rPr>
                <w:rFonts w:cs="Arial"/>
              </w:rPr>
            </w:pPr>
          </w:p>
        </w:tc>
        <w:tc>
          <w:tcPr>
            <w:tcW w:w="1780" w:type="dxa"/>
            <w:tcBorders>
              <w:top w:val="nil"/>
              <w:left w:val="nil"/>
              <w:bottom w:val="nil"/>
              <w:right w:val="nil"/>
            </w:tcBorders>
            <w:shd w:val="clear" w:color="auto" w:fill="auto"/>
            <w:noWrap/>
          </w:tcPr>
          <w:p w14:paraId="57B67D25" w14:textId="77777777" w:rsidR="0021306B" w:rsidRDefault="0021306B" w:rsidP="0021306B">
            <w:pPr>
              <w:jc w:val="right"/>
              <w:rPr>
                <w:rFonts w:cs="Arial"/>
              </w:rPr>
            </w:pPr>
          </w:p>
        </w:tc>
        <w:tc>
          <w:tcPr>
            <w:tcW w:w="333" w:type="dxa"/>
            <w:tcBorders>
              <w:top w:val="nil"/>
              <w:left w:val="nil"/>
              <w:bottom w:val="nil"/>
              <w:right w:val="nil"/>
            </w:tcBorders>
            <w:shd w:val="clear" w:color="auto" w:fill="auto"/>
            <w:noWrap/>
          </w:tcPr>
          <w:p w14:paraId="0EEBE716" w14:textId="77777777" w:rsidR="0021306B" w:rsidRDefault="0021306B" w:rsidP="0021306B">
            <w:pPr>
              <w:rPr>
                <w:rFonts w:cs="Arial"/>
              </w:rPr>
            </w:pPr>
          </w:p>
        </w:tc>
        <w:tc>
          <w:tcPr>
            <w:tcW w:w="333" w:type="dxa"/>
            <w:tcBorders>
              <w:top w:val="nil"/>
              <w:left w:val="nil"/>
              <w:bottom w:val="nil"/>
              <w:right w:val="nil"/>
            </w:tcBorders>
            <w:shd w:val="clear" w:color="auto" w:fill="auto"/>
            <w:noWrap/>
          </w:tcPr>
          <w:p w14:paraId="0B0CE706" w14:textId="77777777" w:rsidR="0021306B" w:rsidRDefault="0021306B" w:rsidP="0021306B">
            <w:pPr>
              <w:rPr>
                <w:rFonts w:cs="Arial"/>
              </w:rPr>
            </w:pPr>
          </w:p>
        </w:tc>
        <w:tc>
          <w:tcPr>
            <w:tcW w:w="334" w:type="dxa"/>
            <w:tcBorders>
              <w:top w:val="nil"/>
              <w:left w:val="nil"/>
              <w:bottom w:val="nil"/>
              <w:right w:val="nil"/>
            </w:tcBorders>
            <w:shd w:val="clear" w:color="auto" w:fill="auto"/>
            <w:noWrap/>
          </w:tcPr>
          <w:p w14:paraId="09079538" w14:textId="77777777" w:rsidR="0021306B" w:rsidRDefault="0021306B" w:rsidP="0021306B">
            <w:pPr>
              <w:rPr>
                <w:rFonts w:cs="Arial"/>
              </w:rPr>
            </w:pPr>
          </w:p>
        </w:tc>
        <w:tc>
          <w:tcPr>
            <w:tcW w:w="513" w:type="dxa"/>
            <w:tcBorders>
              <w:top w:val="nil"/>
              <w:left w:val="nil"/>
              <w:bottom w:val="nil"/>
              <w:right w:val="nil"/>
            </w:tcBorders>
            <w:shd w:val="clear" w:color="auto" w:fill="auto"/>
            <w:noWrap/>
          </w:tcPr>
          <w:p w14:paraId="02F43620" w14:textId="77777777" w:rsidR="0021306B" w:rsidRDefault="0021306B" w:rsidP="0021306B">
            <w:pPr>
              <w:rPr>
                <w:rFonts w:cs="Arial"/>
              </w:rPr>
            </w:pPr>
          </w:p>
        </w:tc>
        <w:tc>
          <w:tcPr>
            <w:tcW w:w="513" w:type="dxa"/>
            <w:tcBorders>
              <w:top w:val="nil"/>
              <w:left w:val="nil"/>
              <w:bottom w:val="nil"/>
              <w:right w:val="nil"/>
            </w:tcBorders>
            <w:shd w:val="clear" w:color="auto" w:fill="auto"/>
            <w:noWrap/>
          </w:tcPr>
          <w:p w14:paraId="6DCD269D" w14:textId="77777777" w:rsidR="0021306B" w:rsidRDefault="0021306B" w:rsidP="0021306B">
            <w:pPr>
              <w:rPr>
                <w:rFonts w:cs="Arial"/>
              </w:rPr>
            </w:pPr>
          </w:p>
        </w:tc>
        <w:tc>
          <w:tcPr>
            <w:tcW w:w="514" w:type="dxa"/>
            <w:tcBorders>
              <w:top w:val="nil"/>
              <w:left w:val="nil"/>
              <w:bottom w:val="nil"/>
              <w:right w:val="nil"/>
            </w:tcBorders>
            <w:shd w:val="clear" w:color="auto" w:fill="auto"/>
            <w:noWrap/>
          </w:tcPr>
          <w:p w14:paraId="724F4FB1" w14:textId="77777777" w:rsidR="0021306B" w:rsidRDefault="0021306B" w:rsidP="0021306B">
            <w:pPr>
              <w:rPr>
                <w:rFonts w:cs="Arial"/>
              </w:rPr>
            </w:pPr>
          </w:p>
        </w:tc>
        <w:tc>
          <w:tcPr>
            <w:tcW w:w="400" w:type="dxa"/>
            <w:tcBorders>
              <w:top w:val="nil"/>
              <w:left w:val="nil"/>
              <w:bottom w:val="nil"/>
              <w:right w:val="nil"/>
            </w:tcBorders>
            <w:shd w:val="clear" w:color="auto" w:fill="auto"/>
            <w:noWrap/>
          </w:tcPr>
          <w:p w14:paraId="67B13767" w14:textId="77777777" w:rsidR="0021306B" w:rsidRDefault="0021306B" w:rsidP="0021306B">
            <w:pPr>
              <w:rPr>
                <w:rFonts w:cs="Arial"/>
              </w:rPr>
            </w:pPr>
          </w:p>
        </w:tc>
        <w:tc>
          <w:tcPr>
            <w:tcW w:w="400" w:type="dxa"/>
            <w:tcBorders>
              <w:top w:val="nil"/>
              <w:left w:val="nil"/>
              <w:bottom w:val="nil"/>
              <w:right w:val="nil"/>
            </w:tcBorders>
            <w:shd w:val="clear" w:color="auto" w:fill="auto"/>
            <w:noWrap/>
          </w:tcPr>
          <w:p w14:paraId="14A75F3C" w14:textId="77777777" w:rsidR="0021306B" w:rsidRDefault="0021306B" w:rsidP="0021306B">
            <w:pPr>
              <w:rPr>
                <w:rFonts w:cs="Arial"/>
              </w:rPr>
            </w:pPr>
          </w:p>
        </w:tc>
        <w:tc>
          <w:tcPr>
            <w:tcW w:w="400" w:type="dxa"/>
            <w:tcBorders>
              <w:top w:val="nil"/>
              <w:left w:val="nil"/>
              <w:bottom w:val="nil"/>
              <w:right w:val="nil"/>
            </w:tcBorders>
            <w:shd w:val="clear" w:color="auto" w:fill="auto"/>
            <w:noWrap/>
          </w:tcPr>
          <w:p w14:paraId="73FD3B17" w14:textId="77777777" w:rsidR="0021306B" w:rsidRDefault="0021306B" w:rsidP="0021306B">
            <w:pPr>
              <w:rPr>
                <w:rFonts w:cs="Arial"/>
              </w:rPr>
            </w:pPr>
          </w:p>
        </w:tc>
        <w:tc>
          <w:tcPr>
            <w:tcW w:w="520" w:type="dxa"/>
            <w:tcBorders>
              <w:top w:val="nil"/>
              <w:left w:val="nil"/>
              <w:bottom w:val="nil"/>
              <w:right w:val="nil"/>
            </w:tcBorders>
            <w:shd w:val="clear" w:color="auto" w:fill="auto"/>
            <w:noWrap/>
          </w:tcPr>
          <w:p w14:paraId="54D0C755" w14:textId="77777777" w:rsidR="0021306B" w:rsidRDefault="0021306B" w:rsidP="0021306B">
            <w:pPr>
              <w:rPr>
                <w:rFonts w:cs="Arial"/>
              </w:rPr>
            </w:pPr>
          </w:p>
        </w:tc>
        <w:tc>
          <w:tcPr>
            <w:tcW w:w="520" w:type="dxa"/>
            <w:tcBorders>
              <w:top w:val="nil"/>
              <w:left w:val="nil"/>
              <w:bottom w:val="nil"/>
              <w:right w:val="nil"/>
            </w:tcBorders>
            <w:shd w:val="clear" w:color="auto" w:fill="auto"/>
            <w:noWrap/>
          </w:tcPr>
          <w:p w14:paraId="687BE9F5" w14:textId="77777777" w:rsidR="0021306B" w:rsidRDefault="0021306B" w:rsidP="0021306B">
            <w:pPr>
              <w:rPr>
                <w:rFonts w:cs="Arial"/>
              </w:rPr>
            </w:pPr>
          </w:p>
        </w:tc>
        <w:tc>
          <w:tcPr>
            <w:tcW w:w="520" w:type="dxa"/>
            <w:tcBorders>
              <w:top w:val="nil"/>
              <w:left w:val="nil"/>
              <w:bottom w:val="nil"/>
              <w:right w:val="nil"/>
            </w:tcBorders>
            <w:shd w:val="clear" w:color="auto" w:fill="auto"/>
            <w:noWrap/>
          </w:tcPr>
          <w:p w14:paraId="74CB5349" w14:textId="77777777" w:rsidR="0021306B" w:rsidRDefault="0021306B" w:rsidP="0021306B">
            <w:pPr>
              <w:rPr>
                <w:rFonts w:cs="Arial"/>
              </w:rPr>
            </w:pPr>
          </w:p>
        </w:tc>
        <w:tc>
          <w:tcPr>
            <w:tcW w:w="371" w:type="dxa"/>
            <w:tcBorders>
              <w:top w:val="nil"/>
              <w:left w:val="nil"/>
              <w:bottom w:val="nil"/>
              <w:right w:val="nil"/>
            </w:tcBorders>
            <w:shd w:val="clear" w:color="auto" w:fill="auto"/>
            <w:noWrap/>
          </w:tcPr>
          <w:p w14:paraId="37471E51" w14:textId="77777777" w:rsidR="0021306B" w:rsidRDefault="0021306B" w:rsidP="0021306B">
            <w:pPr>
              <w:rPr>
                <w:rFonts w:cs="Arial"/>
              </w:rPr>
            </w:pPr>
          </w:p>
        </w:tc>
        <w:tc>
          <w:tcPr>
            <w:tcW w:w="371" w:type="dxa"/>
            <w:tcBorders>
              <w:top w:val="nil"/>
              <w:left w:val="nil"/>
              <w:bottom w:val="nil"/>
              <w:right w:val="nil"/>
            </w:tcBorders>
            <w:shd w:val="clear" w:color="auto" w:fill="auto"/>
            <w:noWrap/>
          </w:tcPr>
          <w:p w14:paraId="3E62DA93" w14:textId="77777777" w:rsidR="0021306B" w:rsidRDefault="0021306B" w:rsidP="0021306B">
            <w:pPr>
              <w:rPr>
                <w:rFonts w:cs="Arial"/>
              </w:rPr>
            </w:pPr>
          </w:p>
        </w:tc>
        <w:tc>
          <w:tcPr>
            <w:tcW w:w="638" w:type="dxa"/>
            <w:tcBorders>
              <w:top w:val="nil"/>
              <w:left w:val="nil"/>
              <w:bottom w:val="nil"/>
              <w:right w:val="single" w:sz="8" w:space="0" w:color="auto"/>
            </w:tcBorders>
            <w:shd w:val="clear" w:color="auto" w:fill="auto"/>
            <w:noWrap/>
          </w:tcPr>
          <w:p w14:paraId="71680860" w14:textId="77777777" w:rsidR="0021306B" w:rsidRDefault="0021306B" w:rsidP="0021306B">
            <w:pPr>
              <w:rPr>
                <w:rFonts w:cs="Arial"/>
              </w:rPr>
            </w:pPr>
            <w:r>
              <w:rPr>
                <w:rFonts w:cs="Arial"/>
              </w:rPr>
              <w:t> </w:t>
            </w:r>
          </w:p>
        </w:tc>
      </w:tr>
      <w:tr w:rsidR="0021306B" w:rsidRPr="00855706" w14:paraId="1C5BB82D" w14:textId="77777777">
        <w:trPr>
          <w:trHeight w:val="300"/>
        </w:trPr>
        <w:tc>
          <w:tcPr>
            <w:tcW w:w="287" w:type="dxa"/>
            <w:vMerge/>
            <w:tcBorders>
              <w:top w:val="single" w:sz="8" w:space="0" w:color="auto"/>
              <w:left w:val="single" w:sz="8" w:space="0" w:color="auto"/>
              <w:bottom w:val="single" w:sz="8" w:space="0" w:color="000000"/>
              <w:right w:val="single" w:sz="8" w:space="0" w:color="auto"/>
            </w:tcBorders>
          </w:tcPr>
          <w:p w14:paraId="5220747B" w14:textId="77777777" w:rsidR="0021306B" w:rsidRDefault="0021306B" w:rsidP="0021306B">
            <w:pPr>
              <w:rPr>
                <w:rFonts w:cs="Arial"/>
              </w:rPr>
            </w:pPr>
          </w:p>
        </w:tc>
        <w:tc>
          <w:tcPr>
            <w:tcW w:w="380" w:type="dxa"/>
            <w:tcBorders>
              <w:top w:val="single" w:sz="8" w:space="0" w:color="auto"/>
              <w:left w:val="nil"/>
              <w:bottom w:val="single" w:sz="8" w:space="0" w:color="auto"/>
              <w:right w:val="single" w:sz="8" w:space="0" w:color="auto"/>
            </w:tcBorders>
            <w:shd w:val="clear" w:color="auto" w:fill="auto"/>
            <w:noWrap/>
          </w:tcPr>
          <w:p w14:paraId="42217E48" w14:textId="77777777" w:rsidR="0021306B" w:rsidRDefault="0021306B" w:rsidP="0021306B">
            <w:pPr>
              <w:jc w:val="center"/>
              <w:rPr>
                <w:rFonts w:cs="Arial"/>
                <w:b/>
                <w:bCs/>
              </w:rPr>
            </w:pPr>
            <w:r>
              <w:rPr>
                <w:rFonts w:cs="Arial"/>
                <w:b/>
                <w:bCs/>
              </w:rPr>
              <w:t>4</w:t>
            </w:r>
          </w:p>
        </w:tc>
        <w:tc>
          <w:tcPr>
            <w:tcW w:w="8460" w:type="dxa"/>
            <w:gridSpan w:val="16"/>
            <w:tcBorders>
              <w:top w:val="single" w:sz="8" w:space="0" w:color="auto"/>
              <w:left w:val="nil"/>
              <w:bottom w:val="single" w:sz="8" w:space="0" w:color="auto"/>
              <w:right w:val="single" w:sz="8" w:space="0" w:color="000000"/>
            </w:tcBorders>
            <w:shd w:val="clear" w:color="auto" w:fill="auto"/>
          </w:tcPr>
          <w:p w14:paraId="19F663B4" w14:textId="77777777" w:rsidR="0021306B" w:rsidRPr="00855706" w:rsidRDefault="0021306B" w:rsidP="0021306B">
            <w:pPr>
              <w:rPr>
                <w:rFonts w:cs="Arial"/>
                <w:b/>
                <w:bCs/>
                <w:lang w:val="en-GB"/>
              </w:rPr>
            </w:pPr>
            <w:r>
              <w:rPr>
                <w:rFonts w:cs="Arial"/>
                <w:b/>
                <w:bCs/>
                <w:lang w:val="en-GB"/>
              </w:rPr>
              <w:t>Structure of haul, hoist, slewing  and carrying hauling</w:t>
            </w:r>
            <w:r w:rsidRPr="00855706">
              <w:rPr>
                <w:rFonts w:cs="Arial"/>
                <w:b/>
                <w:bCs/>
                <w:lang w:val="en-GB"/>
              </w:rPr>
              <w:t xml:space="preserve"> ropes</w:t>
            </w:r>
          </w:p>
        </w:tc>
      </w:tr>
      <w:tr w:rsidR="0021306B" w14:paraId="410E06A9" w14:textId="77777777">
        <w:trPr>
          <w:trHeight w:val="315"/>
        </w:trPr>
        <w:tc>
          <w:tcPr>
            <w:tcW w:w="287" w:type="dxa"/>
            <w:vMerge/>
            <w:tcBorders>
              <w:top w:val="single" w:sz="8" w:space="0" w:color="auto"/>
              <w:left w:val="single" w:sz="8" w:space="0" w:color="auto"/>
              <w:bottom w:val="single" w:sz="8" w:space="0" w:color="000000"/>
              <w:right w:val="single" w:sz="8" w:space="0" w:color="auto"/>
            </w:tcBorders>
          </w:tcPr>
          <w:p w14:paraId="05B54A47" w14:textId="77777777" w:rsidR="0021306B" w:rsidRPr="00855706" w:rsidRDefault="0021306B" w:rsidP="0021306B">
            <w:pPr>
              <w:rPr>
                <w:rFonts w:cs="Arial"/>
                <w:lang w:val="en-GB"/>
              </w:rPr>
            </w:pPr>
          </w:p>
        </w:tc>
        <w:tc>
          <w:tcPr>
            <w:tcW w:w="380" w:type="dxa"/>
            <w:tcBorders>
              <w:top w:val="nil"/>
              <w:left w:val="nil"/>
              <w:bottom w:val="nil"/>
              <w:right w:val="nil"/>
            </w:tcBorders>
            <w:shd w:val="clear" w:color="auto" w:fill="auto"/>
            <w:noWrap/>
          </w:tcPr>
          <w:p w14:paraId="16EF348D" w14:textId="77777777" w:rsidR="0021306B" w:rsidRPr="00855706" w:rsidRDefault="0021306B" w:rsidP="0021306B">
            <w:pPr>
              <w:jc w:val="center"/>
              <w:rPr>
                <w:rFonts w:cs="Arial"/>
                <w:lang w:val="en-GB"/>
              </w:rPr>
            </w:pPr>
          </w:p>
        </w:tc>
        <w:tc>
          <w:tcPr>
            <w:tcW w:w="2446" w:type="dxa"/>
            <w:gridSpan w:val="3"/>
            <w:tcBorders>
              <w:top w:val="single" w:sz="8" w:space="0" w:color="auto"/>
              <w:left w:val="single" w:sz="8" w:space="0" w:color="auto"/>
              <w:bottom w:val="single" w:sz="8" w:space="0" w:color="auto"/>
              <w:right w:val="single" w:sz="8" w:space="0" w:color="000000"/>
            </w:tcBorders>
            <w:shd w:val="clear" w:color="auto" w:fill="auto"/>
            <w:noWrap/>
          </w:tcPr>
          <w:p w14:paraId="71BFC5E2" w14:textId="77777777" w:rsidR="0021306B" w:rsidRDefault="0021306B" w:rsidP="0021306B">
            <w:pPr>
              <w:rPr>
                <w:rFonts w:cs="Arial"/>
              </w:rPr>
            </w:pPr>
            <w:r>
              <w:rPr>
                <w:rFonts w:cs="Arial"/>
              </w:rPr>
              <w:t>Wire strength</w:t>
            </w:r>
          </w:p>
        </w:tc>
        <w:tc>
          <w:tcPr>
            <w:tcW w:w="1360" w:type="dxa"/>
            <w:gridSpan w:val="3"/>
            <w:tcBorders>
              <w:top w:val="single" w:sz="8" w:space="0" w:color="auto"/>
              <w:left w:val="nil"/>
              <w:bottom w:val="single" w:sz="8" w:space="0" w:color="auto"/>
              <w:right w:val="single" w:sz="8" w:space="0" w:color="000000"/>
            </w:tcBorders>
            <w:shd w:val="clear" w:color="auto" w:fill="auto"/>
            <w:noWrap/>
          </w:tcPr>
          <w:p w14:paraId="651765F0" w14:textId="77777777" w:rsidR="0021306B" w:rsidRDefault="0021306B" w:rsidP="0021306B">
            <w:pPr>
              <w:jc w:val="center"/>
              <w:rPr>
                <w:rFonts w:cs="Arial"/>
              </w:rPr>
            </w:pPr>
            <w:r>
              <w:rPr>
                <w:rFonts w:cs="Arial"/>
              </w:rPr>
              <w:t>1570</w:t>
            </w:r>
          </w:p>
        </w:tc>
        <w:tc>
          <w:tcPr>
            <w:tcW w:w="1314" w:type="dxa"/>
            <w:gridSpan w:val="3"/>
            <w:tcBorders>
              <w:top w:val="single" w:sz="8" w:space="0" w:color="auto"/>
              <w:left w:val="nil"/>
              <w:bottom w:val="single" w:sz="8" w:space="0" w:color="auto"/>
              <w:right w:val="single" w:sz="8" w:space="0" w:color="000000"/>
            </w:tcBorders>
            <w:shd w:val="clear" w:color="auto" w:fill="auto"/>
            <w:noWrap/>
          </w:tcPr>
          <w:p w14:paraId="4DAE8553" w14:textId="77777777" w:rsidR="0021306B" w:rsidRDefault="0021306B" w:rsidP="0021306B">
            <w:pPr>
              <w:jc w:val="center"/>
              <w:rPr>
                <w:rFonts w:cs="Arial"/>
              </w:rPr>
            </w:pPr>
            <w:r>
              <w:rPr>
                <w:rFonts w:cs="Arial"/>
              </w:rPr>
              <w:t>1770</w:t>
            </w:r>
          </w:p>
        </w:tc>
        <w:tc>
          <w:tcPr>
            <w:tcW w:w="1440" w:type="dxa"/>
            <w:gridSpan w:val="3"/>
            <w:tcBorders>
              <w:top w:val="single" w:sz="8" w:space="0" w:color="auto"/>
              <w:left w:val="nil"/>
              <w:bottom w:val="single" w:sz="8" w:space="0" w:color="auto"/>
              <w:right w:val="single" w:sz="8" w:space="0" w:color="000000"/>
            </w:tcBorders>
            <w:shd w:val="clear" w:color="auto" w:fill="auto"/>
            <w:noWrap/>
          </w:tcPr>
          <w:p w14:paraId="3B3D9286" w14:textId="77777777" w:rsidR="0021306B" w:rsidRDefault="0021306B" w:rsidP="0021306B">
            <w:pPr>
              <w:jc w:val="center"/>
              <w:rPr>
                <w:rFonts w:cs="Arial"/>
              </w:rPr>
            </w:pPr>
            <w:r>
              <w:rPr>
                <w:rFonts w:cs="Arial"/>
              </w:rPr>
              <w:t>1960</w:t>
            </w:r>
          </w:p>
        </w:tc>
        <w:tc>
          <w:tcPr>
            <w:tcW w:w="1900" w:type="dxa"/>
            <w:gridSpan w:val="4"/>
            <w:tcBorders>
              <w:top w:val="single" w:sz="8" w:space="0" w:color="auto"/>
              <w:left w:val="nil"/>
              <w:bottom w:val="single" w:sz="8" w:space="0" w:color="auto"/>
              <w:right w:val="single" w:sz="8" w:space="0" w:color="000000"/>
            </w:tcBorders>
            <w:shd w:val="clear" w:color="auto" w:fill="auto"/>
            <w:noWrap/>
          </w:tcPr>
          <w:p w14:paraId="442B028F" w14:textId="77777777" w:rsidR="0021306B" w:rsidRDefault="0021306B" w:rsidP="0021306B">
            <w:pPr>
              <w:jc w:val="center"/>
              <w:rPr>
                <w:rFonts w:cs="Arial"/>
              </w:rPr>
            </w:pPr>
            <w:r>
              <w:rPr>
                <w:rFonts w:cs="Arial"/>
              </w:rPr>
              <w:t>2160</w:t>
            </w:r>
          </w:p>
        </w:tc>
      </w:tr>
      <w:tr w:rsidR="0021306B" w14:paraId="6E2CAD52" w14:textId="77777777">
        <w:trPr>
          <w:trHeight w:val="285"/>
        </w:trPr>
        <w:tc>
          <w:tcPr>
            <w:tcW w:w="287" w:type="dxa"/>
            <w:vMerge/>
            <w:tcBorders>
              <w:top w:val="single" w:sz="8" w:space="0" w:color="auto"/>
              <w:left w:val="single" w:sz="8" w:space="0" w:color="auto"/>
              <w:bottom w:val="single" w:sz="8" w:space="0" w:color="000000"/>
              <w:right w:val="single" w:sz="8" w:space="0" w:color="auto"/>
            </w:tcBorders>
          </w:tcPr>
          <w:p w14:paraId="52224BA6" w14:textId="77777777" w:rsidR="0021306B" w:rsidRDefault="0021306B" w:rsidP="0021306B">
            <w:pPr>
              <w:rPr>
                <w:rFonts w:cs="Arial"/>
              </w:rPr>
            </w:pPr>
          </w:p>
        </w:tc>
        <w:tc>
          <w:tcPr>
            <w:tcW w:w="380" w:type="dxa"/>
            <w:tcBorders>
              <w:top w:val="nil"/>
              <w:left w:val="nil"/>
              <w:bottom w:val="nil"/>
              <w:right w:val="nil"/>
            </w:tcBorders>
            <w:shd w:val="clear" w:color="auto" w:fill="auto"/>
            <w:noWrap/>
          </w:tcPr>
          <w:p w14:paraId="08BCF95F" w14:textId="77777777" w:rsidR="0021306B" w:rsidRDefault="0021306B" w:rsidP="0021306B">
            <w:pPr>
              <w:jc w:val="center"/>
              <w:rPr>
                <w:rFonts w:cs="Arial"/>
              </w:rPr>
            </w:pPr>
          </w:p>
        </w:tc>
        <w:tc>
          <w:tcPr>
            <w:tcW w:w="2446" w:type="dxa"/>
            <w:gridSpan w:val="3"/>
            <w:tcBorders>
              <w:top w:val="single" w:sz="8" w:space="0" w:color="auto"/>
              <w:left w:val="single" w:sz="8" w:space="0" w:color="auto"/>
              <w:bottom w:val="single" w:sz="8" w:space="0" w:color="auto"/>
              <w:right w:val="single" w:sz="8" w:space="0" w:color="000000"/>
            </w:tcBorders>
            <w:shd w:val="clear" w:color="auto" w:fill="auto"/>
            <w:noWrap/>
          </w:tcPr>
          <w:p w14:paraId="54B771B9" w14:textId="77777777" w:rsidR="0021306B" w:rsidRDefault="0021306B" w:rsidP="0021306B">
            <w:pPr>
              <w:rPr>
                <w:rFonts w:ascii="MathSoftText" w:hAnsi="MathSoftText" w:cs="Arial"/>
                <w:b/>
                <w:bCs/>
                <w:sz w:val="18"/>
                <w:szCs w:val="18"/>
              </w:rPr>
            </w:pPr>
            <w:r>
              <w:rPr>
                <w:rFonts w:ascii="MathSoftText" w:hAnsi="MathSoftText" w:cs="Arial"/>
                <w:b/>
                <w:bCs/>
                <w:sz w:val="18"/>
                <w:szCs w:val="18"/>
              </w:rPr>
              <w:t>MA</w:t>
            </w:r>
          </w:p>
        </w:tc>
        <w:tc>
          <w:tcPr>
            <w:tcW w:w="1360" w:type="dxa"/>
            <w:gridSpan w:val="3"/>
            <w:tcBorders>
              <w:top w:val="single" w:sz="8" w:space="0" w:color="auto"/>
              <w:left w:val="nil"/>
              <w:bottom w:val="single" w:sz="8" w:space="0" w:color="auto"/>
              <w:right w:val="single" w:sz="8" w:space="0" w:color="000000"/>
            </w:tcBorders>
            <w:shd w:val="clear" w:color="auto" w:fill="auto"/>
            <w:noWrap/>
          </w:tcPr>
          <w:p w14:paraId="1C92B999" w14:textId="77777777" w:rsidR="0021306B" w:rsidRDefault="0021306B" w:rsidP="0021306B">
            <w:pPr>
              <w:jc w:val="center"/>
              <w:rPr>
                <w:rFonts w:cs="Arial"/>
              </w:rPr>
            </w:pPr>
            <w:r>
              <w:rPr>
                <w:rFonts w:cs="Arial"/>
              </w:rPr>
              <w:t>0.85</w:t>
            </w:r>
          </w:p>
        </w:tc>
        <w:tc>
          <w:tcPr>
            <w:tcW w:w="1314" w:type="dxa"/>
            <w:gridSpan w:val="3"/>
            <w:tcBorders>
              <w:top w:val="single" w:sz="8" w:space="0" w:color="auto"/>
              <w:left w:val="nil"/>
              <w:bottom w:val="single" w:sz="8" w:space="0" w:color="auto"/>
              <w:right w:val="single" w:sz="8" w:space="0" w:color="000000"/>
            </w:tcBorders>
            <w:shd w:val="clear" w:color="auto" w:fill="auto"/>
            <w:noWrap/>
          </w:tcPr>
          <w:p w14:paraId="43E6F1EE" w14:textId="77777777" w:rsidR="0021306B" w:rsidRDefault="0021306B" w:rsidP="0021306B">
            <w:pPr>
              <w:jc w:val="center"/>
              <w:rPr>
                <w:rFonts w:cs="Arial"/>
              </w:rPr>
            </w:pPr>
            <w:r>
              <w:rPr>
                <w:rFonts w:cs="Arial"/>
              </w:rPr>
              <w:t>0.925</w:t>
            </w:r>
          </w:p>
        </w:tc>
        <w:tc>
          <w:tcPr>
            <w:tcW w:w="1440" w:type="dxa"/>
            <w:gridSpan w:val="3"/>
            <w:tcBorders>
              <w:top w:val="nil"/>
              <w:left w:val="nil"/>
              <w:bottom w:val="single" w:sz="8" w:space="0" w:color="auto"/>
              <w:right w:val="single" w:sz="4" w:space="0" w:color="auto"/>
            </w:tcBorders>
            <w:shd w:val="clear" w:color="auto" w:fill="auto"/>
            <w:noWrap/>
          </w:tcPr>
          <w:p w14:paraId="0DDC1F04" w14:textId="77777777" w:rsidR="0021306B" w:rsidRDefault="0021306B" w:rsidP="0021306B">
            <w:pPr>
              <w:jc w:val="center"/>
              <w:rPr>
                <w:rFonts w:cs="Arial"/>
              </w:rPr>
            </w:pPr>
            <w:r>
              <w:rPr>
                <w:rFonts w:cs="Arial"/>
              </w:rPr>
              <w:t>0.975</w:t>
            </w:r>
          </w:p>
        </w:tc>
        <w:tc>
          <w:tcPr>
            <w:tcW w:w="1900" w:type="dxa"/>
            <w:gridSpan w:val="4"/>
            <w:tcBorders>
              <w:top w:val="single" w:sz="8" w:space="0" w:color="auto"/>
              <w:left w:val="single" w:sz="8" w:space="0" w:color="auto"/>
              <w:bottom w:val="single" w:sz="8" w:space="0" w:color="auto"/>
              <w:right w:val="single" w:sz="8" w:space="0" w:color="000000"/>
            </w:tcBorders>
            <w:shd w:val="clear" w:color="auto" w:fill="auto"/>
            <w:noWrap/>
          </w:tcPr>
          <w:p w14:paraId="509E90FA" w14:textId="77777777" w:rsidR="0021306B" w:rsidRDefault="0021306B" w:rsidP="0021306B">
            <w:pPr>
              <w:jc w:val="center"/>
              <w:rPr>
                <w:rFonts w:cs="Arial"/>
              </w:rPr>
            </w:pPr>
            <w:r>
              <w:rPr>
                <w:rFonts w:cs="Arial"/>
              </w:rPr>
              <w:t>1</w:t>
            </w:r>
          </w:p>
        </w:tc>
      </w:tr>
      <w:tr w:rsidR="0021306B" w14:paraId="64CB8DE6" w14:textId="77777777">
        <w:trPr>
          <w:trHeight w:val="420"/>
        </w:trPr>
        <w:tc>
          <w:tcPr>
            <w:tcW w:w="287" w:type="dxa"/>
            <w:vMerge/>
            <w:tcBorders>
              <w:top w:val="single" w:sz="8" w:space="0" w:color="auto"/>
              <w:left w:val="single" w:sz="8" w:space="0" w:color="auto"/>
              <w:bottom w:val="single" w:sz="8" w:space="0" w:color="000000"/>
              <w:right w:val="single" w:sz="8" w:space="0" w:color="auto"/>
            </w:tcBorders>
          </w:tcPr>
          <w:p w14:paraId="43020F36" w14:textId="77777777" w:rsidR="0021306B" w:rsidRDefault="0021306B" w:rsidP="0021306B">
            <w:pPr>
              <w:rPr>
                <w:rFonts w:cs="Arial"/>
              </w:rPr>
            </w:pPr>
          </w:p>
        </w:tc>
        <w:tc>
          <w:tcPr>
            <w:tcW w:w="380" w:type="dxa"/>
            <w:tcBorders>
              <w:top w:val="nil"/>
              <w:left w:val="nil"/>
              <w:bottom w:val="nil"/>
              <w:right w:val="nil"/>
            </w:tcBorders>
            <w:shd w:val="clear" w:color="auto" w:fill="auto"/>
            <w:noWrap/>
          </w:tcPr>
          <w:p w14:paraId="410E5E2A" w14:textId="77777777" w:rsidR="0021306B" w:rsidRDefault="0021306B" w:rsidP="0021306B">
            <w:pPr>
              <w:jc w:val="center"/>
              <w:rPr>
                <w:rFonts w:cs="Arial"/>
              </w:rPr>
            </w:pPr>
          </w:p>
        </w:tc>
        <w:tc>
          <w:tcPr>
            <w:tcW w:w="1780" w:type="dxa"/>
            <w:tcBorders>
              <w:top w:val="nil"/>
              <w:left w:val="nil"/>
              <w:bottom w:val="nil"/>
              <w:right w:val="nil"/>
            </w:tcBorders>
            <w:shd w:val="clear" w:color="auto" w:fill="auto"/>
            <w:noWrap/>
          </w:tcPr>
          <w:p w14:paraId="5F3F390A" w14:textId="77777777" w:rsidR="0021306B" w:rsidRDefault="0021306B" w:rsidP="0021306B">
            <w:pPr>
              <w:jc w:val="right"/>
              <w:rPr>
                <w:rFonts w:cs="Arial"/>
              </w:rPr>
            </w:pPr>
          </w:p>
        </w:tc>
        <w:tc>
          <w:tcPr>
            <w:tcW w:w="333" w:type="dxa"/>
            <w:tcBorders>
              <w:top w:val="nil"/>
              <w:left w:val="nil"/>
              <w:bottom w:val="nil"/>
              <w:right w:val="nil"/>
            </w:tcBorders>
            <w:shd w:val="clear" w:color="auto" w:fill="auto"/>
            <w:noWrap/>
          </w:tcPr>
          <w:p w14:paraId="177C0EED" w14:textId="77777777" w:rsidR="0021306B" w:rsidRDefault="0021306B" w:rsidP="0021306B">
            <w:pPr>
              <w:rPr>
                <w:rFonts w:cs="Arial"/>
              </w:rPr>
            </w:pPr>
          </w:p>
        </w:tc>
        <w:tc>
          <w:tcPr>
            <w:tcW w:w="333" w:type="dxa"/>
            <w:tcBorders>
              <w:top w:val="nil"/>
              <w:left w:val="nil"/>
              <w:bottom w:val="nil"/>
              <w:right w:val="nil"/>
            </w:tcBorders>
            <w:shd w:val="clear" w:color="auto" w:fill="auto"/>
            <w:noWrap/>
          </w:tcPr>
          <w:p w14:paraId="0D5548DB" w14:textId="77777777" w:rsidR="0021306B" w:rsidRDefault="0021306B" w:rsidP="0021306B">
            <w:pPr>
              <w:rPr>
                <w:rFonts w:cs="Arial"/>
              </w:rPr>
            </w:pPr>
          </w:p>
        </w:tc>
        <w:tc>
          <w:tcPr>
            <w:tcW w:w="334" w:type="dxa"/>
            <w:tcBorders>
              <w:top w:val="nil"/>
              <w:left w:val="nil"/>
              <w:bottom w:val="nil"/>
              <w:right w:val="nil"/>
            </w:tcBorders>
            <w:shd w:val="clear" w:color="auto" w:fill="auto"/>
            <w:noWrap/>
          </w:tcPr>
          <w:p w14:paraId="1BD8BA39" w14:textId="77777777" w:rsidR="0021306B" w:rsidRDefault="0021306B" w:rsidP="0021306B">
            <w:pPr>
              <w:rPr>
                <w:rFonts w:cs="Arial"/>
              </w:rPr>
            </w:pPr>
          </w:p>
        </w:tc>
        <w:tc>
          <w:tcPr>
            <w:tcW w:w="513" w:type="dxa"/>
            <w:tcBorders>
              <w:top w:val="nil"/>
              <w:left w:val="nil"/>
              <w:bottom w:val="nil"/>
              <w:right w:val="nil"/>
            </w:tcBorders>
            <w:shd w:val="clear" w:color="auto" w:fill="auto"/>
            <w:noWrap/>
          </w:tcPr>
          <w:p w14:paraId="646CED2E" w14:textId="77777777" w:rsidR="0021306B" w:rsidRDefault="0021306B" w:rsidP="0021306B">
            <w:pPr>
              <w:rPr>
                <w:rFonts w:cs="Arial"/>
              </w:rPr>
            </w:pPr>
          </w:p>
        </w:tc>
        <w:tc>
          <w:tcPr>
            <w:tcW w:w="513" w:type="dxa"/>
            <w:tcBorders>
              <w:top w:val="nil"/>
              <w:left w:val="nil"/>
              <w:bottom w:val="nil"/>
              <w:right w:val="nil"/>
            </w:tcBorders>
            <w:shd w:val="clear" w:color="auto" w:fill="auto"/>
            <w:noWrap/>
          </w:tcPr>
          <w:p w14:paraId="41D3DAB2" w14:textId="77777777" w:rsidR="0021306B" w:rsidRDefault="0021306B" w:rsidP="0021306B">
            <w:pPr>
              <w:rPr>
                <w:rFonts w:cs="Arial"/>
              </w:rPr>
            </w:pPr>
          </w:p>
        </w:tc>
        <w:tc>
          <w:tcPr>
            <w:tcW w:w="514" w:type="dxa"/>
            <w:tcBorders>
              <w:top w:val="nil"/>
              <w:left w:val="nil"/>
              <w:bottom w:val="nil"/>
              <w:right w:val="nil"/>
            </w:tcBorders>
            <w:shd w:val="clear" w:color="auto" w:fill="auto"/>
            <w:noWrap/>
          </w:tcPr>
          <w:p w14:paraId="7779C876" w14:textId="77777777" w:rsidR="0021306B" w:rsidRDefault="0021306B" w:rsidP="0021306B">
            <w:pPr>
              <w:rPr>
                <w:rFonts w:cs="Arial"/>
              </w:rPr>
            </w:pPr>
          </w:p>
        </w:tc>
        <w:tc>
          <w:tcPr>
            <w:tcW w:w="400" w:type="dxa"/>
            <w:tcBorders>
              <w:top w:val="nil"/>
              <w:left w:val="nil"/>
              <w:bottom w:val="nil"/>
              <w:right w:val="nil"/>
            </w:tcBorders>
            <w:shd w:val="clear" w:color="auto" w:fill="auto"/>
            <w:noWrap/>
          </w:tcPr>
          <w:p w14:paraId="160C42FE" w14:textId="77777777" w:rsidR="0021306B" w:rsidRDefault="0021306B" w:rsidP="0021306B">
            <w:pPr>
              <w:rPr>
                <w:rFonts w:cs="Arial"/>
              </w:rPr>
            </w:pPr>
          </w:p>
        </w:tc>
        <w:tc>
          <w:tcPr>
            <w:tcW w:w="400" w:type="dxa"/>
            <w:tcBorders>
              <w:top w:val="nil"/>
              <w:left w:val="nil"/>
              <w:bottom w:val="nil"/>
              <w:right w:val="nil"/>
            </w:tcBorders>
            <w:shd w:val="clear" w:color="auto" w:fill="auto"/>
            <w:noWrap/>
          </w:tcPr>
          <w:p w14:paraId="6F72C1F1" w14:textId="77777777" w:rsidR="0021306B" w:rsidRDefault="0021306B" w:rsidP="0021306B">
            <w:pPr>
              <w:rPr>
                <w:rFonts w:cs="Arial"/>
              </w:rPr>
            </w:pPr>
          </w:p>
        </w:tc>
        <w:tc>
          <w:tcPr>
            <w:tcW w:w="400" w:type="dxa"/>
            <w:tcBorders>
              <w:top w:val="nil"/>
              <w:left w:val="nil"/>
              <w:bottom w:val="nil"/>
              <w:right w:val="nil"/>
            </w:tcBorders>
            <w:shd w:val="clear" w:color="auto" w:fill="auto"/>
            <w:noWrap/>
          </w:tcPr>
          <w:p w14:paraId="2087392F" w14:textId="77777777" w:rsidR="0021306B" w:rsidRDefault="0021306B" w:rsidP="0021306B">
            <w:pPr>
              <w:rPr>
                <w:rFonts w:cs="Arial"/>
              </w:rPr>
            </w:pPr>
          </w:p>
        </w:tc>
        <w:tc>
          <w:tcPr>
            <w:tcW w:w="520" w:type="dxa"/>
            <w:tcBorders>
              <w:top w:val="nil"/>
              <w:left w:val="nil"/>
              <w:bottom w:val="nil"/>
              <w:right w:val="nil"/>
            </w:tcBorders>
            <w:shd w:val="clear" w:color="auto" w:fill="auto"/>
            <w:noWrap/>
          </w:tcPr>
          <w:p w14:paraId="7EA972A6" w14:textId="77777777" w:rsidR="0021306B" w:rsidRDefault="0021306B" w:rsidP="0021306B">
            <w:pPr>
              <w:rPr>
                <w:rFonts w:cs="Arial"/>
              </w:rPr>
            </w:pPr>
          </w:p>
        </w:tc>
        <w:tc>
          <w:tcPr>
            <w:tcW w:w="520" w:type="dxa"/>
            <w:tcBorders>
              <w:top w:val="nil"/>
              <w:left w:val="nil"/>
              <w:bottom w:val="nil"/>
              <w:right w:val="nil"/>
            </w:tcBorders>
            <w:shd w:val="clear" w:color="auto" w:fill="auto"/>
            <w:noWrap/>
          </w:tcPr>
          <w:p w14:paraId="45A03B72" w14:textId="77777777" w:rsidR="0021306B" w:rsidRDefault="0021306B" w:rsidP="0021306B">
            <w:pPr>
              <w:rPr>
                <w:rFonts w:cs="Arial"/>
              </w:rPr>
            </w:pPr>
          </w:p>
        </w:tc>
        <w:tc>
          <w:tcPr>
            <w:tcW w:w="520" w:type="dxa"/>
            <w:tcBorders>
              <w:top w:val="nil"/>
              <w:left w:val="nil"/>
              <w:bottom w:val="nil"/>
              <w:right w:val="nil"/>
            </w:tcBorders>
            <w:shd w:val="clear" w:color="auto" w:fill="auto"/>
            <w:noWrap/>
          </w:tcPr>
          <w:p w14:paraId="2F15690B" w14:textId="77777777" w:rsidR="0021306B" w:rsidRDefault="0021306B" w:rsidP="0021306B">
            <w:pPr>
              <w:rPr>
                <w:rFonts w:cs="Arial"/>
              </w:rPr>
            </w:pPr>
          </w:p>
        </w:tc>
        <w:tc>
          <w:tcPr>
            <w:tcW w:w="371" w:type="dxa"/>
            <w:tcBorders>
              <w:top w:val="nil"/>
              <w:left w:val="nil"/>
              <w:bottom w:val="nil"/>
              <w:right w:val="nil"/>
            </w:tcBorders>
            <w:shd w:val="clear" w:color="auto" w:fill="auto"/>
            <w:noWrap/>
          </w:tcPr>
          <w:p w14:paraId="636BA2A9" w14:textId="77777777" w:rsidR="0021306B" w:rsidRDefault="0021306B" w:rsidP="0021306B">
            <w:pPr>
              <w:rPr>
                <w:rFonts w:cs="Arial"/>
              </w:rPr>
            </w:pPr>
          </w:p>
        </w:tc>
        <w:tc>
          <w:tcPr>
            <w:tcW w:w="371" w:type="dxa"/>
            <w:tcBorders>
              <w:top w:val="nil"/>
              <w:left w:val="nil"/>
              <w:bottom w:val="nil"/>
              <w:right w:val="nil"/>
            </w:tcBorders>
            <w:shd w:val="clear" w:color="auto" w:fill="auto"/>
            <w:noWrap/>
          </w:tcPr>
          <w:p w14:paraId="334C1B2A" w14:textId="77777777" w:rsidR="0021306B" w:rsidRDefault="0021306B" w:rsidP="0021306B">
            <w:pPr>
              <w:rPr>
                <w:rFonts w:cs="Arial"/>
              </w:rPr>
            </w:pPr>
          </w:p>
        </w:tc>
        <w:tc>
          <w:tcPr>
            <w:tcW w:w="638" w:type="dxa"/>
            <w:tcBorders>
              <w:top w:val="nil"/>
              <w:left w:val="nil"/>
              <w:bottom w:val="nil"/>
              <w:right w:val="single" w:sz="8" w:space="0" w:color="auto"/>
            </w:tcBorders>
            <w:shd w:val="clear" w:color="auto" w:fill="auto"/>
            <w:noWrap/>
          </w:tcPr>
          <w:p w14:paraId="09BAF812" w14:textId="77777777" w:rsidR="0021306B" w:rsidRDefault="0021306B" w:rsidP="0021306B">
            <w:pPr>
              <w:rPr>
                <w:rFonts w:cs="Arial"/>
              </w:rPr>
            </w:pPr>
            <w:r>
              <w:rPr>
                <w:rFonts w:cs="Arial"/>
              </w:rPr>
              <w:t> </w:t>
            </w:r>
          </w:p>
        </w:tc>
      </w:tr>
      <w:tr w:rsidR="0021306B" w14:paraId="36963171" w14:textId="77777777">
        <w:trPr>
          <w:trHeight w:val="330"/>
        </w:trPr>
        <w:tc>
          <w:tcPr>
            <w:tcW w:w="287" w:type="dxa"/>
            <w:vMerge/>
            <w:tcBorders>
              <w:top w:val="single" w:sz="8" w:space="0" w:color="auto"/>
              <w:left w:val="single" w:sz="8" w:space="0" w:color="auto"/>
              <w:bottom w:val="single" w:sz="8" w:space="0" w:color="000000"/>
              <w:right w:val="single" w:sz="8" w:space="0" w:color="auto"/>
            </w:tcBorders>
          </w:tcPr>
          <w:p w14:paraId="700F95B5" w14:textId="77777777" w:rsidR="0021306B" w:rsidRDefault="0021306B" w:rsidP="0021306B">
            <w:pPr>
              <w:rPr>
                <w:rFonts w:cs="Arial"/>
              </w:rPr>
            </w:pPr>
          </w:p>
        </w:tc>
        <w:tc>
          <w:tcPr>
            <w:tcW w:w="380" w:type="dxa"/>
            <w:tcBorders>
              <w:top w:val="single" w:sz="8" w:space="0" w:color="auto"/>
              <w:left w:val="nil"/>
              <w:bottom w:val="single" w:sz="8" w:space="0" w:color="auto"/>
              <w:right w:val="single" w:sz="8" w:space="0" w:color="auto"/>
            </w:tcBorders>
            <w:shd w:val="clear" w:color="auto" w:fill="auto"/>
            <w:noWrap/>
          </w:tcPr>
          <w:p w14:paraId="20EF22D6" w14:textId="77777777" w:rsidR="0021306B" w:rsidRDefault="0021306B" w:rsidP="0021306B">
            <w:pPr>
              <w:jc w:val="center"/>
              <w:rPr>
                <w:rFonts w:cs="Arial"/>
                <w:b/>
                <w:bCs/>
              </w:rPr>
            </w:pPr>
            <w:r>
              <w:rPr>
                <w:rFonts w:cs="Arial"/>
                <w:b/>
                <w:bCs/>
              </w:rPr>
              <w:t>5</w:t>
            </w:r>
          </w:p>
        </w:tc>
        <w:tc>
          <w:tcPr>
            <w:tcW w:w="2446" w:type="dxa"/>
            <w:gridSpan w:val="3"/>
            <w:tcBorders>
              <w:top w:val="single" w:sz="8" w:space="0" w:color="auto"/>
              <w:left w:val="nil"/>
              <w:bottom w:val="single" w:sz="8" w:space="0" w:color="auto"/>
              <w:right w:val="single" w:sz="8" w:space="0" w:color="000000"/>
            </w:tcBorders>
            <w:shd w:val="clear" w:color="auto" w:fill="auto"/>
          </w:tcPr>
          <w:p w14:paraId="11183CBE" w14:textId="77777777" w:rsidR="0021306B" w:rsidRDefault="0021306B" w:rsidP="0021306B">
            <w:pPr>
              <w:rPr>
                <w:rFonts w:cs="Arial"/>
                <w:b/>
                <w:bCs/>
              </w:rPr>
            </w:pPr>
            <w:r>
              <w:rPr>
                <w:rFonts w:cs="Arial"/>
                <w:b/>
                <w:bCs/>
              </w:rPr>
              <w:t xml:space="preserve">Operating hours </w:t>
            </w:r>
          </w:p>
        </w:tc>
        <w:tc>
          <w:tcPr>
            <w:tcW w:w="847" w:type="dxa"/>
            <w:gridSpan w:val="2"/>
            <w:tcBorders>
              <w:top w:val="single" w:sz="8" w:space="0" w:color="auto"/>
              <w:left w:val="nil"/>
              <w:bottom w:val="single" w:sz="8" w:space="0" w:color="auto"/>
              <w:right w:val="single" w:sz="8" w:space="0" w:color="000000"/>
            </w:tcBorders>
            <w:shd w:val="clear" w:color="auto" w:fill="auto"/>
            <w:noWrap/>
          </w:tcPr>
          <w:p w14:paraId="69DF060F" w14:textId="77777777" w:rsidR="0021306B" w:rsidRDefault="0021306B" w:rsidP="0021306B">
            <w:pPr>
              <w:jc w:val="center"/>
              <w:rPr>
                <w:rFonts w:cs="Arial"/>
              </w:rPr>
            </w:pPr>
            <w:r>
              <w:rPr>
                <w:rFonts w:cs="Arial"/>
              </w:rPr>
              <w:t>500</w:t>
            </w:r>
          </w:p>
        </w:tc>
        <w:tc>
          <w:tcPr>
            <w:tcW w:w="1027" w:type="dxa"/>
            <w:gridSpan w:val="2"/>
            <w:tcBorders>
              <w:top w:val="single" w:sz="8" w:space="0" w:color="auto"/>
              <w:left w:val="nil"/>
              <w:bottom w:val="single" w:sz="8" w:space="0" w:color="auto"/>
              <w:right w:val="single" w:sz="8" w:space="0" w:color="000000"/>
            </w:tcBorders>
            <w:shd w:val="clear" w:color="auto" w:fill="auto"/>
            <w:noWrap/>
          </w:tcPr>
          <w:p w14:paraId="2BF860C4" w14:textId="77777777" w:rsidR="0021306B" w:rsidRDefault="0021306B" w:rsidP="0021306B">
            <w:pPr>
              <w:jc w:val="center"/>
              <w:rPr>
                <w:rFonts w:cs="Arial"/>
              </w:rPr>
            </w:pPr>
            <w:r>
              <w:rPr>
                <w:rFonts w:cs="Arial"/>
              </w:rPr>
              <w:t>1000</w:t>
            </w:r>
          </w:p>
        </w:tc>
        <w:tc>
          <w:tcPr>
            <w:tcW w:w="1200" w:type="dxa"/>
            <w:gridSpan w:val="3"/>
            <w:tcBorders>
              <w:top w:val="single" w:sz="8" w:space="0" w:color="auto"/>
              <w:left w:val="nil"/>
              <w:bottom w:val="single" w:sz="8" w:space="0" w:color="auto"/>
              <w:right w:val="single" w:sz="8" w:space="0" w:color="000000"/>
            </w:tcBorders>
            <w:shd w:val="clear" w:color="auto" w:fill="auto"/>
            <w:noWrap/>
          </w:tcPr>
          <w:p w14:paraId="72A50795" w14:textId="77777777" w:rsidR="0021306B" w:rsidRDefault="0021306B" w:rsidP="0021306B">
            <w:pPr>
              <w:jc w:val="center"/>
              <w:rPr>
                <w:rFonts w:cs="Arial"/>
              </w:rPr>
            </w:pPr>
            <w:r>
              <w:rPr>
                <w:rFonts w:cs="Arial"/>
              </w:rPr>
              <w:t>2000</w:t>
            </w:r>
          </w:p>
        </w:tc>
        <w:tc>
          <w:tcPr>
            <w:tcW w:w="1560" w:type="dxa"/>
            <w:gridSpan w:val="3"/>
            <w:tcBorders>
              <w:top w:val="single" w:sz="8" w:space="0" w:color="auto"/>
              <w:left w:val="nil"/>
              <w:bottom w:val="single" w:sz="8" w:space="0" w:color="auto"/>
              <w:right w:val="single" w:sz="8" w:space="0" w:color="000000"/>
            </w:tcBorders>
            <w:shd w:val="clear" w:color="auto" w:fill="auto"/>
            <w:noWrap/>
          </w:tcPr>
          <w:p w14:paraId="4020CACD" w14:textId="77777777" w:rsidR="0021306B" w:rsidRDefault="0021306B" w:rsidP="0021306B">
            <w:pPr>
              <w:jc w:val="center"/>
              <w:rPr>
                <w:rFonts w:cs="Arial"/>
              </w:rPr>
            </w:pPr>
            <w:r>
              <w:rPr>
                <w:rFonts w:cs="Arial"/>
              </w:rPr>
              <w:t>4000</w:t>
            </w:r>
          </w:p>
        </w:tc>
        <w:tc>
          <w:tcPr>
            <w:tcW w:w="1380" w:type="dxa"/>
            <w:gridSpan w:val="3"/>
            <w:tcBorders>
              <w:top w:val="single" w:sz="8" w:space="0" w:color="auto"/>
              <w:left w:val="nil"/>
              <w:bottom w:val="single" w:sz="8" w:space="0" w:color="auto"/>
              <w:right w:val="single" w:sz="8" w:space="0" w:color="000000"/>
            </w:tcBorders>
            <w:shd w:val="clear" w:color="auto" w:fill="auto"/>
            <w:noWrap/>
          </w:tcPr>
          <w:p w14:paraId="4510F510" w14:textId="77777777" w:rsidR="0021306B" w:rsidRDefault="0021306B" w:rsidP="0021306B">
            <w:pPr>
              <w:jc w:val="center"/>
              <w:rPr>
                <w:rFonts w:cs="Arial"/>
              </w:rPr>
            </w:pPr>
            <w:r>
              <w:rPr>
                <w:rFonts w:cs="Arial"/>
              </w:rPr>
              <w:t xml:space="preserve"> =&gt;8000</w:t>
            </w:r>
          </w:p>
        </w:tc>
      </w:tr>
      <w:tr w:rsidR="0021306B" w14:paraId="134D39EB" w14:textId="77777777">
        <w:trPr>
          <w:trHeight w:val="285"/>
        </w:trPr>
        <w:tc>
          <w:tcPr>
            <w:tcW w:w="287" w:type="dxa"/>
            <w:vMerge/>
            <w:tcBorders>
              <w:top w:val="single" w:sz="8" w:space="0" w:color="auto"/>
              <w:left w:val="single" w:sz="8" w:space="0" w:color="auto"/>
              <w:bottom w:val="single" w:sz="8" w:space="0" w:color="000000"/>
              <w:right w:val="single" w:sz="8" w:space="0" w:color="auto"/>
            </w:tcBorders>
          </w:tcPr>
          <w:p w14:paraId="3AF39298" w14:textId="77777777" w:rsidR="0021306B" w:rsidRDefault="0021306B" w:rsidP="0021306B">
            <w:pPr>
              <w:rPr>
                <w:rFonts w:cs="Arial"/>
              </w:rPr>
            </w:pPr>
          </w:p>
        </w:tc>
        <w:tc>
          <w:tcPr>
            <w:tcW w:w="380" w:type="dxa"/>
            <w:tcBorders>
              <w:top w:val="nil"/>
              <w:left w:val="nil"/>
              <w:bottom w:val="nil"/>
              <w:right w:val="nil"/>
            </w:tcBorders>
            <w:shd w:val="clear" w:color="auto" w:fill="auto"/>
            <w:noWrap/>
          </w:tcPr>
          <w:p w14:paraId="2D4BA331" w14:textId="77777777" w:rsidR="0021306B" w:rsidRDefault="0021306B" w:rsidP="0021306B">
            <w:pPr>
              <w:jc w:val="center"/>
              <w:rPr>
                <w:rFonts w:cs="Arial"/>
              </w:rPr>
            </w:pPr>
          </w:p>
        </w:tc>
        <w:tc>
          <w:tcPr>
            <w:tcW w:w="2446" w:type="dxa"/>
            <w:gridSpan w:val="3"/>
            <w:tcBorders>
              <w:top w:val="single" w:sz="8" w:space="0" w:color="auto"/>
              <w:left w:val="single" w:sz="8" w:space="0" w:color="auto"/>
              <w:bottom w:val="single" w:sz="8" w:space="0" w:color="auto"/>
              <w:right w:val="single" w:sz="8" w:space="0" w:color="000000"/>
            </w:tcBorders>
            <w:shd w:val="clear" w:color="auto" w:fill="auto"/>
            <w:noWrap/>
          </w:tcPr>
          <w:p w14:paraId="49C05DB3" w14:textId="77777777" w:rsidR="0021306B" w:rsidRDefault="0021306B" w:rsidP="0021306B">
            <w:pPr>
              <w:rPr>
                <w:rFonts w:ascii="MathSoftText" w:hAnsi="MathSoftText" w:cs="Arial"/>
                <w:b/>
                <w:bCs/>
                <w:sz w:val="16"/>
                <w:szCs w:val="16"/>
              </w:rPr>
            </w:pPr>
            <w:r>
              <w:rPr>
                <w:b/>
                <w:bCs/>
                <w:sz w:val="16"/>
                <w:szCs w:val="16"/>
              </w:rPr>
              <w:t>Σ</w:t>
            </w:r>
            <w:r>
              <w:rPr>
                <w:rFonts w:ascii="MathSoftText" w:hAnsi="MathSoftText" w:cs="MathSoftText"/>
                <w:b/>
                <w:bCs/>
                <w:sz w:val="16"/>
                <w:szCs w:val="16"/>
              </w:rPr>
              <w:t>t</w:t>
            </w:r>
          </w:p>
        </w:tc>
        <w:tc>
          <w:tcPr>
            <w:tcW w:w="847" w:type="dxa"/>
            <w:gridSpan w:val="2"/>
            <w:tcBorders>
              <w:top w:val="single" w:sz="8" w:space="0" w:color="auto"/>
              <w:left w:val="nil"/>
              <w:bottom w:val="single" w:sz="8" w:space="0" w:color="auto"/>
              <w:right w:val="single" w:sz="8" w:space="0" w:color="000000"/>
            </w:tcBorders>
            <w:shd w:val="clear" w:color="auto" w:fill="auto"/>
            <w:noWrap/>
          </w:tcPr>
          <w:p w14:paraId="73D78021" w14:textId="77777777" w:rsidR="0021306B" w:rsidRDefault="0021306B" w:rsidP="0021306B">
            <w:pPr>
              <w:jc w:val="center"/>
              <w:rPr>
                <w:rFonts w:cs="Arial"/>
              </w:rPr>
            </w:pPr>
            <w:r>
              <w:rPr>
                <w:rFonts w:cs="Arial"/>
              </w:rPr>
              <w:t>0.85</w:t>
            </w:r>
          </w:p>
        </w:tc>
        <w:tc>
          <w:tcPr>
            <w:tcW w:w="1027" w:type="dxa"/>
            <w:gridSpan w:val="2"/>
            <w:tcBorders>
              <w:top w:val="single" w:sz="8" w:space="0" w:color="auto"/>
              <w:left w:val="nil"/>
              <w:bottom w:val="single" w:sz="8" w:space="0" w:color="auto"/>
              <w:right w:val="single" w:sz="8" w:space="0" w:color="000000"/>
            </w:tcBorders>
            <w:shd w:val="clear" w:color="auto" w:fill="auto"/>
            <w:noWrap/>
          </w:tcPr>
          <w:p w14:paraId="2D5B659B" w14:textId="77777777" w:rsidR="0021306B" w:rsidRDefault="0021306B" w:rsidP="0021306B">
            <w:pPr>
              <w:jc w:val="center"/>
              <w:rPr>
                <w:rFonts w:cs="Arial"/>
              </w:rPr>
            </w:pPr>
            <w:r>
              <w:rPr>
                <w:rFonts w:cs="Arial"/>
              </w:rPr>
              <w:t>0.905</w:t>
            </w:r>
          </w:p>
        </w:tc>
        <w:tc>
          <w:tcPr>
            <w:tcW w:w="1200" w:type="dxa"/>
            <w:gridSpan w:val="3"/>
            <w:tcBorders>
              <w:top w:val="single" w:sz="8" w:space="0" w:color="auto"/>
              <w:left w:val="nil"/>
              <w:bottom w:val="single" w:sz="8" w:space="0" w:color="auto"/>
              <w:right w:val="single" w:sz="8" w:space="0" w:color="000000"/>
            </w:tcBorders>
            <w:shd w:val="clear" w:color="auto" w:fill="auto"/>
            <w:noWrap/>
          </w:tcPr>
          <w:p w14:paraId="2655A947" w14:textId="77777777" w:rsidR="0021306B" w:rsidRDefault="0021306B" w:rsidP="0021306B">
            <w:pPr>
              <w:jc w:val="center"/>
              <w:rPr>
                <w:rFonts w:cs="Arial"/>
              </w:rPr>
            </w:pPr>
            <w:r>
              <w:rPr>
                <w:rFonts w:cs="Arial"/>
              </w:rPr>
              <w:t>0.945</w:t>
            </w:r>
          </w:p>
        </w:tc>
        <w:tc>
          <w:tcPr>
            <w:tcW w:w="1560" w:type="dxa"/>
            <w:gridSpan w:val="3"/>
            <w:tcBorders>
              <w:top w:val="single" w:sz="8" w:space="0" w:color="auto"/>
              <w:left w:val="nil"/>
              <w:bottom w:val="single" w:sz="8" w:space="0" w:color="auto"/>
              <w:right w:val="single" w:sz="8" w:space="0" w:color="000000"/>
            </w:tcBorders>
            <w:shd w:val="clear" w:color="auto" w:fill="auto"/>
            <w:noWrap/>
          </w:tcPr>
          <w:p w14:paraId="3F4BC496" w14:textId="77777777" w:rsidR="0021306B" w:rsidRDefault="0021306B" w:rsidP="0021306B">
            <w:pPr>
              <w:jc w:val="center"/>
              <w:rPr>
                <w:rFonts w:cs="Arial"/>
              </w:rPr>
            </w:pPr>
            <w:r>
              <w:rPr>
                <w:rFonts w:cs="Arial"/>
              </w:rPr>
              <w:t>0.975</w:t>
            </w:r>
          </w:p>
        </w:tc>
        <w:tc>
          <w:tcPr>
            <w:tcW w:w="1380" w:type="dxa"/>
            <w:gridSpan w:val="3"/>
            <w:tcBorders>
              <w:top w:val="single" w:sz="8" w:space="0" w:color="auto"/>
              <w:left w:val="nil"/>
              <w:bottom w:val="single" w:sz="8" w:space="0" w:color="auto"/>
              <w:right w:val="single" w:sz="8" w:space="0" w:color="000000"/>
            </w:tcBorders>
            <w:shd w:val="clear" w:color="auto" w:fill="auto"/>
            <w:noWrap/>
          </w:tcPr>
          <w:p w14:paraId="58C18662" w14:textId="77777777" w:rsidR="0021306B" w:rsidRDefault="0021306B" w:rsidP="0021306B">
            <w:pPr>
              <w:jc w:val="center"/>
              <w:rPr>
                <w:rFonts w:cs="Arial"/>
              </w:rPr>
            </w:pPr>
            <w:r>
              <w:rPr>
                <w:rFonts w:cs="Arial"/>
              </w:rPr>
              <w:t>1</w:t>
            </w:r>
          </w:p>
        </w:tc>
      </w:tr>
      <w:tr w:rsidR="0021306B" w14:paraId="4EE97E61" w14:textId="77777777">
        <w:trPr>
          <w:trHeight w:val="345"/>
        </w:trPr>
        <w:tc>
          <w:tcPr>
            <w:tcW w:w="287" w:type="dxa"/>
            <w:vMerge/>
            <w:tcBorders>
              <w:top w:val="single" w:sz="8" w:space="0" w:color="auto"/>
              <w:left w:val="single" w:sz="8" w:space="0" w:color="auto"/>
              <w:bottom w:val="single" w:sz="8" w:space="0" w:color="000000"/>
              <w:right w:val="single" w:sz="8" w:space="0" w:color="auto"/>
            </w:tcBorders>
          </w:tcPr>
          <w:p w14:paraId="14B39775" w14:textId="77777777" w:rsidR="0021306B" w:rsidRDefault="0021306B" w:rsidP="0021306B">
            <w:pPr>
              <w:rPr>
                <w:rFonts w:cs="Arial"/>
              </w:rPr>
            </w:pPr>
          </w:p>
        </w:tc>
        <w:tc>
          <w:tcPr>
            <w:tcW w:w="380" w:type="dxa"/>
            <w:tcBorders>
              <w:top w:val="nil"/>
              <w:left w:val="nil"/>
              <w:bottom w:val="nil"/>
              <w:right w:val="nil"/>
            </w:tcBorders>
            <w:shd w:val="clear" w:color="auto" w:fill="auto"/>
            <w:noWrap/>
          </w:tcPr>
          <w:p w14:paraId="48C627FD" w14:textId="77777777" w:rsidR="0021306B" w:rsidRDefault="0021306B" w:rsidP="0021306B">
            <w:pPr>
              <w:jc w:val="center"/>
              <w:rPr>
                <w:rFonts w:cs="Arial"/>
              </w:rPr>
            </w:pPr>
          </w:p>
        </w:tc>
        <w:tc>
          <w:tcPr>
            <w:tcW w:w="1780" w:type="dxa"/>
            <w:tcBorders>
              <w:top w:val="nil"/>
              <w:left w:val="nil"/>
              <w:bottom w:val="nil"/>
              <w:right w:val="nil"/>
            </w:tcBorders>
            <w:shd w:val="clear" w:color="auto" w:fill="auto"/>
            <w:noWrap/>
          </w:tcPr>
          <w:p w14:paraId="74F8EF7F" w14:textId="77777777" w:rsidR="0021306B" w:rsidRDefault="0021306B" w:rsidP="0021306B">
            <w:pPr>
              <w:jc w:val="right"/>
              <w:rPr>
                <w:rFonts w:cs="Arial"/>
              </w:rPr>
            </w:pPr>
          </w:p>
        </w:tc>
        <w:tc>
          <w:tcPr>
            <w:tcW w:w="333" w:type="dxa"/>
            <w:tcBorders>
              <w:top w:val="nil"/>
              <w:left w:val="nil"/>
              <w:bottom w:val="nil"/>
              <w:right w:val="nil"/>
            </w:tcBorders>
            <w:shd w:val="clear" w:color="auto" w:fill="auto"/>
            <w:noWrap/>
          </w:tcPr>
          <w:p w14:paraId="0D08CC22" w14:textId="77777777" w:rsidR="0021306B" w:rsidRDefault="0021306B" w:rsidP="0021306B">
            <w:pPr>
              <w:rPr>
                <w:rFonts w:cs="Arial"/>
              </w:rPr>
            </w:pPr>
          </w:p>
        </w:tc>
        <w:tc>
          <w:tcPr>
            <w:tcW w:w="333" w:type="dxa"/>
            <w:tcBorders>
              <w:top w:val="nil"/>
              <w:left w:val="nil"/>
              <w:bottom w:val="nil"/>
              <w:right w:val="nil"/>
            </w:tcBorders>
            <w:shd w:val="clear" w:color="auto" w:fill="auto"/>
            <w:noWrap/>
          </w:tcPr>
          <w:p w14:paraId="258BE488" w14:textId="77777777" w:rsidR="0021306B" w:rsidRDefault="0021306B" w:rsidP="0021306B">
            <w:pPr>
              <w:rPr>
                <w:rFonts w:cs="Arial"/>
              </w:rPr>
            </w:pPr>
          </w:p>
        </w:tc>
        <w:tc>
          <w:tcPr>
            <w:tcW w:w="334" w:type="dxa"/>
            <w:tcBorders>
              <w:top w:val="nil"/>
              <w:left w:val="nil"/>
              <w:bottom w:val="nil"/>
              <w:right w:val="nil"/>
            </w:tcBorders>
            <w:shd w:val="clear" w:color="auto" w:fill="auto"/>
            <w:noWrap/>
          </w:tcPr>
          <w:p w14:paraId="02CB0762" w14:textId="77777777" w:rsidR="0021306B" w:rsidRDefault="0021306B" w:rsidP="0021306B">
            <w:pPr>
              <w:rPr>
                <w:rFonts w:cs="Arial"/>
              </w:rPr>
            </w:pPr>
          </w:p>
        </w:tc>
        <w:tc>
          <w:tcPr>
            <w:tcW w:w="513" w:type="dxa"/>
            <w:tcBorders>
              <w:top w:val="nil"/>
              <w:left w:val="nil"/>
              <w:bottom w:val="nil"/>
              <w:right w:val="nil"/>
            </w:tcBorders>
            <w:shd w:val="clear" w:color="auto" w:fill="auto"/>
            <w:noWrap/>
          </w:tcPr>
          <w:p w14:paraId="41E6E323" w14:textId="77777777" w:rsidR="0021306B" w:rsidRDefault="0021306B" w:rsidP="0021306B">
            <w:pPr>
              <w:rPr>
                <w:rFonts w:cs="Arial"/>
              </w:rPr>
            </w:pPr>
          </w:p>
        </w:tc>
        <w:tc>
          <w:tcPr>
            <w:tcW w:w="513" w:type="dxa"/>
            <w:tcBorders>
              <w:top w:val="nil"/>
              <w:left w:val="nil"/>
              <w:bottom w:val="nil"/>
              <w:right w:val="nil"/>
            </w:tcBorders>
            <w:shd w:val="clear" w:color="auto" w:fill="auto"/>
            <w:noWrap/>
          </w:tcPr>
          <w:p w14:paraId="51A499D2" w14:textId="77777777" w:rsidR="0021306B" w:rsidRDefault="0021306B" w:rsidP="0021306B">
            <w:pPr>
              <w:rPr>
                <w:rFonts w:cs="Arial"/>
              </w:rPr>
            </w:pPr>
          </w:p>
        </w:tc>
        <w:tc>
          <w:tcPr>
            <w:tcW w:w="514" w:type="dxa"/>
            <w:tcBorders>
              <w:top w:val="nil"/>
              <w:left w:val="nil"/>
              <w:bottom w:val="nil"/>
              <w:right w:val="nil"/>
            </w:tcBorders>
            <w:shd w:val="clear" w:color="auto" w:fill="auto"/>
            <w:noWrap/>
          </w:tcPr>
          <w:p w14:paraId="32ADF18B" w14:textId="77777777" w:rsidR="0021306B" w:rsidRDefault="0021306B" w:rsidP="0021306B">
            <w:pPr>
              <w:rPr>
                <w:rFonts w:cs="Arial"/>
              </w:rPr>
            </w:pPr>
          </w:p>
        </w:tc>
        <w:tc>
          <w:tcPr>
            <w:tcW w:w="400" w:type="dxa"/>
            <w:tcBorders>
              <w:top w:val="nil"/>
              <w:left w:val="nil"/>
              <w:bottom w:val="nil"/>
              <w:right w:val="nil"/>
            </w:tcBorders>
            <w:shd w:val="clear" w:color="auto" w:fill="auto"/>
            <w:noWrap/>
          </w:tcPr>
          <w:p w14:paraId="56183CAF" w14:textId="77777777" w:rsidR="0021306B" w:rsidRDefault="0021306B" w:rsidP="0021306B">
            <w:pPr>
              <w:rPr>
                <w:rFonts w:cs="Arial"/>
              </w:rPr>
            </w:pPr>
          </w:p>
        </w:tc>
        <w:tc>
          <w:tcPr>
            <w:tcW w:w="400" w:type="dxa"/>
            <w:tcBorders>
              <w:top w:val="nil"/>
              <w:left w:val="nil"/>
              <w:bottom w:val="nil"/>
              <w:right w:val="nil"/>
            </w:tcBorders>
            <w:shd w:val="clear" w:color="auto" w:fill="auto"/>
            <w:noWrap/>
          </w:tcPr>
          <w:p w14:paraId="7ADCE195" w14:textId="77777777" w:rsidR="0021306B" w:rsidRDefault="0021306B" w:rsidP="0021306B">
            <w:pPr>
              <w:rPr>
                <w:rFonts w:cs="Arial"/>
              </w:rPr>
            </w:pPr>
          </w:p>
        </w:tc>
        <w:tc>
          <w:tcPr>
            <w:tcW w:w="400" w:type="dxa"/>
            <w:tcBorders>
              <w:top w:val="nil"/>
              <w:left w:val="nil"/>
              <w:bottom w:val="nil"/>
              <w:right w:val="nil"/>
            </w:tcBorders>
            <w:shd w:val="clear" w:color="auto" w:fill="auto"/>
            <w:noWrap/>
          </w:tcPr>
          <w:p w14:paraId="06C7136F" w14:textId="77777777" w:rsidR="0021306B" w:rsidRDefault="0021306B" w:rsidP="0021306B">
            <w:pPr>
              <w:rPr>
                <w:rFonts w:cs="Arial"/>
              </w:rPr>
            </w:pPr>
          </w:p>
        </w:tc>
        <w:tc>
          <w:tcPr>
            <w:tcW w:w="520" w:type="dxa"/>
            <w:tcBorders>
              <w:top w:val="nil"/>
              <w:left w:val="nil"/>
              <w:bottom w:val="nil"/>
              <w:right w:val="nil"/>
            </w:tcBorders>
            <w:shd w:val="clear" w:color="auto" w:fill="auto"/>
            <w:noWrap/>
          </w:tcPr>
          <w:p w14:paraId="1E413802" w14:textId="77777777" w:rsidR="0021306B" w:rsidRDefault="0021306B" w:rsidP="0021306B">
            <w:pPr>
              <w:rPr>
                <w:rFonts w:cs="Arial"/>
              </w:rPr>
            </w:pPr>
          </w:p>
        </w:tc>
        <w:tc>
          <w:tcPr>
            <w:tcW w:w="520" w:type="dxa"/>
            <w:tcBorders>
              <w:top w:val="nil"/>
              <w:left w:val="nil"/>
              <w:bottom w:val="nil"/>
              <w:right w:val="nil"/>
            </w:tcBorders>
            <w:shd w:val="clear" w:color="auto" w:fill="auto"/>
            <w:noWrap/>
          </w:tcPr>
          <w:p w14:paraId="470E5E6C" w14:textId="77777777" w:rsidR="0021306B" w:rsidRDefault="0021306B" w:rsidP="0021306B">
            <w:pPr>
              <w:rPr>
                <w:rFonts w:cs="Arial"/>
              </w:rPr>
            </w:pPr>
          </w:p>
        </w:tc>
        <w:tc>
          <w:tcPr>
            <w:tcW w:w="520" w:type="dxa"/>
            <w:tcBorders>
              <w:top w:val="nil"/>
              <w:left w:val="nil"/>
              <w:bottom w:val="nil"/>
              <w:right w:val="nil"/>
            </w:tcBorders>
            <w:shd w:val="clear" w:color="auto" w:fill="auto"/>
            <w:noWrap/>
          </w:tcPr>
          <w:p w14:paraId="0D4929D5" w14:textId="77777777" w:rsidR="0021306B" w:rsidRDefault="0021306B" w:rsidP="0021306B">
            <w:pPr>
              <w:rPr>
                <w:rFonts w:cs="Arial"/>
              </w:rPr>
            </w:pPr>
          </w:p>
        </w:tc>
        <w:tc>
          <w:tcPr>
            <w:tcW w:w="371" w:type="dxa"/>
            <w:tcBorders>
              <w:top w:val="nil"/>
              <w:left w:val="nil"/>
              <w:bottom w:val="nil"/>
              <w:right w:val="nil"/>
            </w:tcBorders>
            <w:shd w:val="clear" w:color="auto" w:fill="auto"/>
            <w:noWrap/>
          </w:tcPr>
          <w:p w14:paraId="4AD686A0" w14:textId="77777777" w:rsidR="0021306B" w:rsidRDefault="0021306B" w:rsidP="0021306B">
            <w:pPr>
              <w:rPr>
                <w:rFonts w:cs="Arial"/>
              </w:rPr>
            </w:pPr>
          </w:p>
        </w:tc>
        <w:tc>
          <w:tcPr>
            <w:tcW w:w="371" w:type="dxa"/>
            <w:tcBorders>
              <w:top w:val="nil"/>
              <w:left w:val="nil"/>
              <w:bottom w:val="nil"/>
              <w:right w:val="nil"/>
            </w:tcBorders>
            <w:shd w:val="clear" w:color="auto" w:fill="auto"/>
            <w:noWrap/>
          </w:tcPr>
          <w:p w14:paraId="22F79573" w14:textId="77777777" w:rsidR="0021306B" w:rsidRDefault="0021306B" w:rsidP="0021306B">
            <w:pPr>
              <w:rPr>
                <w:rFonts w:cs="Arial"/>
              </w:rPr>
            </w:pPr>
          </w:p>
        </w:tc>
        <w:tc>
          <w:tcPr>
            <w:tcW w:w="638" w:type="dxa"/>
            <w:tcBorders>
              <w:top w:val="nil"/>
              <w:left w:val="nil"/>
              <w:bottom w:val="nil"/>
              <w:right w:val="single" w:sz="8" w:space="0" w:color="auto"/>
            </w:tcBorders>
            <w:shd w:val="clear" w:color="auto" w:fill="auto"/>
            <w:noWrap/>
          </w:tcPr>
          <w:p w14:paraId="0F2D10C8" w14:textId="77777777" w:rsidR="0021306B" w:rsidRDefault="0021306B" w:rsidP="0021306B">
            <w:pPr>
              <w:rPr>
                <w:rFonts w:cs="Arial"/>
              </w:rPr>
            </w:pPr>
            <w:r>
              <w:rPr>
                <w:rFonts w:cs="Arial"/>
              </w:rPr>
              <w:t> </w:t>
            </w:r>
          </w:p>
        </w:tc>
      </w:tr>
      <w:tr w:rsidR="0021306B" w:rsidRPr="00855706" w14:paraId="0A007166" w14:textId="77777777">
        <w:trPr>
          <w:trHeight w:val="255"/>
        </w:trPr>
        <w:tc>
          <w:tcPr>
            <w:tcW w:w="287" w:type="dxa"/>
            <w:vMerge/>
            <w:tcBorders>
              <w:top w:val="single" w:sz="8" w:space="0" w:color="auto"/>
              <w:left w:val="single" w:sz="8" w:space="0" w:color="auto"/>
              <w:bottom w:val="single" w:sz="8" w:space="0" w:color="000000"/>
              <w:right w:val="single" w:sz="8" w:space="0" w:color="auto"/>
            </w:tcBorders>
          </w:tcPr>
          <w:p w14:paraId="6EA23224" w14:textId="77777777" w:rsidR="0021306B" w:rsidRDefault="0021306B" w:rsidP="0021306B">
            <w:pPr>
              <w:rPr>
                <w:rFonts w:cs="Arial"/>
              </w:rPr>
            </w:pPr>
          </w:p>
        </w:tc>
        <w:tc>
          <w:tcPr>
            <w:tcW w:w="380" w:type="dxa"/>
            <w:tcBorders>
              <w:top w:val="single" w:sz="8" w:space="0" w:color="auto"/>
              <w:left w:val="nil"/>
              <w:bottom w:val="single" w:sz="8" w:space="0" w:color="auto"/>
              <w:right w:val="single" w:sz="8" w:space="0" w:color="auto"/>
            </w:tcBorders>
            <w:shd w:val="clear" w:color="auto" w:fill="auto"/>
            <w:noWrap/>
          </w:tcPr>
          <w:p w14:paraId="5F6A864A" w14:textId="77777777" w:rsidR="0021306B" w:rsidRDefault="0021306B" w:rsidP="0021306B">
            <w:pPr>
              <w:jc w:val="center"/>
              <w:rPr>
                <w:rFonts w:cs="Arial"/>
                <w:b/>
                <w:bCs/>
              </w:rPr>
            </w:pPr>
            <w:r>
              <w:rPr>
                <w:rFonts w:cs="Arial"/>
                <w:b/>
                <w:bCs/>
              </w:rPr>
              <w:t>6</w:t>
            </w:r>
          </w:p>
        </w:tc>
        <w:tc>
          <w:tcPr>
            <w:tcW w:w="8460" w:type="dxa"/>
            <w:gridSpan w:val="16"/>
            <w:tcBorders>
              <w:top w:val="single" w:sz="8" w:space="0" w:color="auto"/>
              <w:left w:val="nil"/>
              <w:bottom w:val="single" w:sz="8" w:space="0" w:color="auto"/>
              <w:right w:val="single" w:sz="8" w:space="0" w:color="000000"/>
            </w:tcBorders>
            <w:shd w:val="clear" w:color="auto" w:fill="auto"/>
          </w:tcPr>
          <w:p w14:paraId="14AE9E6D" w14:textId="77777777" w:rsidR="0021306B" w:rsidRPr="00855706" w:rsidRDefault="0021306B" w:rsidP="0021306B">
            <w:pPr>
              <w:jc w:val="center"/>
              <w:rPr>
                <w:rFonts w:cs="Arial"/>
                <w:b/>
                <w:bCs/>
                <w:lang w:val="en-GB"/>
              </w:rPr>
            </w:pPr>
            <w:r w:rsidRPr="00855706">
              <w:rPr>
                <w:rFonts w:cs="Arial"/>
                <w:b/>
                <w:bCs/>
                <w:lang w:val="en-GB"/>
              </w:rPr>
              <w:t>Smallest ratio of return sheave</w:t>
            </w:r>
            <w:r>
              <w:rPr>
                <w:rFonts w:cs="Arial"/>
                <w:b/>
                <w:bCs/>
                <w:lang w:val="en-GB"/>
              </w:rPr>
              <w:t xml:space="preserve"> Ø to rope Ø</w:t>
            </w:r>
          </w:p>
        </w:tc>
      </w:tr>
      <w:tr w:rsidR="0021306B" w14:paraId="6229E4FF" w14:textId="77777777">
        <w:trPr>
          <w:trHeight w:val="270"/>
        </w:trPr>
        <w:tc>
          <w:tcPr>
            <w:tcW w:w="287" w:type="dxa"/>
            <w:vMerge/>
            <w:tcBorders>
              <w:top w:val="single" w:sz="8" w:space="0" w:color="auto"/>
              <w:left w:val="single" w:sz="8" w:space="0" w:color="auto"/>
              <w:bottom w:val="single" w:sz="8" w:space="0" w:color="000000"/>
              <w:right w:val="single" w:sz="8" w:space="0" w:color="auto"/>
            </w:tcBorders>
          </w:tcPr>
          <w:p w14:paraId="4E0B1991" w14:textId="77777777" w:rsidR="0021306B" w:rsidRPr="00855706" w:rsidRDefault="0021306B" w:rsidP="0021306B">
            <w:pPr>
              <w:rPr>
                <w:rFonts w:cs="Arial"/>
                <w:lang w:val="en-GB"/>
              </w:rPr>
            </w:pPr>
          </w:p>
        </w:tc>
        <w:tc>
          <w:tcPr>
            <w:tcW w:w="380" w:type="dxa"/>
            <w:tcBorders>
              <w:top w:val="nil"/>
              <w:left w:val="nil"/>
              <w:bottom w:val="nil"/>
              <w:right w:val="nil"/>
            </w:tcBorders>
            <w:shd w:val="clear" w:color="auto" w:fill="auto"/>
            <w:noWrap/>
          </w:tcPr>
          <w:p w14:paraId="1AE09C68" w14:textId="77777777" w:rsidR="0021306B" w:rsidRPr="00855706" w:rsidRDefault="0021306B" w:rsidP="0021306B">
            <w:pPr>
              <w:jc w:val="center"/>
              <w:rPr>
                <w:rFonts w:cs="Arial"/>
                <w:lang w:val="en-GB"/>
              </w:rPr>
            </w:pPr>
          </w:p>
        </w:tc>
        <w:tc>
          <w:tcPr>
            <w:tcW w:w="2446" w:type="dxa"/>
            <w:gridSpan w:val="3"/>
            <w:tcBorders>
              <w:top w:val="single" w:sz="8" w:space="0" w:color="auto"/>
              <w:left w:val="single" w:sz="8" w:space="0" w:color="auto"/>
              <w:bottom w:val="single" w:sz="8" w:space="0" w:color="auto"/>
              <w:right w:val="single" w:sz="8" w:space="0" w:color="000000"/>
            </w:tcBorders>
            <w:shd w:val="clear" w:color="auto" w:fill="auto"/>
            <w:noWrap/>
          </w:tcPr>
          <w:p w14:paraId="35DCF542" w14:textId="77777777" w:rsidR="0021306B" w:rsidRDefault="0021306B" w:rsidP="0021306B">
            <w:pPr>
              <w:rPr>
                <w:rFonts w:cs="Arial"/>
                <w:b/>
                <w:bCs/>
              </w:rPr>
            </w:pPr>
            <w:r>
              <w:rPr>
                <w:rFonts w:cs="Arial"/>
                <w:b/>
                <w:bCs/>
              </w:rPr>
              <w:t>Ratio</w:t>
            </w:r>
          </w:p>
        </w:tc>
        <w:tc>
          <w:tcPr>
            <w:tcW w:w="1360" w:type="dxa"/>
            <w:gridSpan w:val="3"/>
            <w:tcBorders>
              <w:top w:val="single" w:sz="8" w:space="0" w:color="auto"/>
              <w:left w:val="nil"/>
              <w:bottom w:val="single" w:sz="8" w:space="0" w:color="auto"/>
              <w:right w:val="single" w:sz="8" w:space="0" w:color="000000"/>
            </w:tcBorders>
            <w:shd w:val="clear" w:color="auto" w:fill="auto"/>
            <w:noWrap/>
          </w:tcPr>
          <w:p w14:paraId="78B9B6A5" w14:textId="77777777" w:rsidR="0021306B" w:rsidRDefault="0021306B" w:rsidP="0021306B">
            <w:pPr>
              <w:jc w:val="center"/>
              <w:rPr>
                <w:rFonts w:cs="Arial"/>
              </w:rPr>
            </w:pPr>
            <w:r>
              <w:rPr>
                <w:rFonts w:cs="Arial"/>
              </w:rPr>
              <w:t>60</w:t>
            </w:r>
          </w:p>
        </w:tc>
        <w:tc>
          <w:tcPr>
            <w:tcW w:w="1314" w:type="dxa"/>
            <w:gridSpan w:val="3"/>
            <w:tcBorders>
              <w:top w:val="nil"/>
              <w:left w:val="nil"/>
              <w:bottom w:val="nil"/>
              <w:right w:val="single" w:sz="4" w:space="0" w:color="auto"/>
            </w:tcBorders>
            <w:shd w:val="clear" w:color="auto" w:fill="auto"/>
            <w:noWrap/>
          </w:tcPr>
          <w:p w14:paraId="07A0D7B3" w14:textId="77777777" w:rsidR="0021306B" w:rsidRDefault="0021306B" w:rsidP="0021306B">
            <w:pPr>
              <w:jc w:val="center"/>
              <w:rPr>
                <w:rFonts w:cs="Arial"/>
              </w:rPr>
            </w:pPr>
            <w:r>
              <w:rPr>
                <w:rFonts w:cs="Arial"/>
              </w:rPr>
              <w:t>50</w:t>
            </w:r>
          </w:p>
        </w:tc>
        <w:tc>
          <w:tcPr>
            <w:tcW w:w="1440" w:type="dxa"/>
            <w:gridSpan w:val="3"/>
            <w:tcBorders>
              <w:top w:val="single" w:sz="8" w:space="0" w:color="auto"/>
              <w:left w:val="single" w:sz="8" w:space="0" w:color="auto"/>
              <w:bottom w:val="single" w:sz="8" w:space="0" w:color="auto"/>
              <w:right w:val="single" w:sz="8" w:space="0" w:color="000000"/>
            </w:tcBorders>
            <w:shd w:val="clear" w:color="auto" w:fill="auto"/>
            <w:noWrap/>
          </w:tcPr>
          <w:p w14:paraId="407F95F7" w14:textId="77777777" w:rsidR="0021306B" w:rsidRDefault="0021306B" w:rsidP="0021306B">
            <w:pPr>
              <w:jc w:val="center"/>
              <w:rPr>
                <w:rFonts w:cs="Arial"/>
              </w:rPr>
            </w:pPr>
            <w:r>
              <w:rPr>
                <w:rFonts w:cs="Arial"/>
              </w:rPr>
              <w:t>40</w:t>
            </w:r>
          </w:p>
        </w:tc>
        <w:tc>
          <w:tcPr>
            <w:tcW w:w="1900" w:type="dxa"/>
            <w:gridSpan w:val="4"/>
            <w:tcBorders>
              <w:top w:val="single" w:sz="8" w:space="0" w:color="auto"/>
              <w:left w:val="nil"/>
              <w:bottom w:val="single" w:sz="8" w:space="0" w:color="auto"/>
              <w:right w:val="single" w:sz="8" w:space="0" w:color="000000"/>
            </w:tcBorders>
            <w:shd w:val="clear" w:color="auto" w:fill="auto"/>
            <w:noWrap/>
          </w:tcPr>
          <w:p w14:paraId="79A8F773" w14:textId="77777777" w:rsidR="0021306B" w:rsidRDefault="0021306B" w:rsidP="0021306B">
            <w:pPr>
              <w:jc w:val="center"/>
              <w:rPr>
                <w:rFonts w:cs="Arial"/>
              </w:rPr>
            </w:pPr>
            <w:r>
              <w:rPr>
                <w:rFonts w:cs="Arial"/>
              </w:rPr>
              <w:t xml:space="preserve"> =&gt;30</w:t>
            </w:r>
          </w:p>
        </w:tc>
      </w:tr>
      <w:tr w:rsidR="0021306B" w14:paraId="59DAA389" w14:textId="77777777">
        <w:trPr>
          <w:trHeight w:val="285"/>
        </w:trPr>
        <w:tc>
          <w:tcPr>
            <w:tcW w:w="287" w:type="dxa"/>
            <w:vMerge/>
            <w:tcBorders>
              <w:top w:val="single" w:sz="8" w:space="0" w:color="auto"/>
              <w:left w:val="single" w:sz="8" w:space="0" w:color="auto"/>
              <w:bottom w:val="single" w:sz="8" w:space="0" w:color="000000"/>
              <w:right w:val="single" w:sz="8" w:space="0" w:color="auto"/>
            </w:tcBorders>
          </w:tcPr>
          <w:p w14:paraId="7C42EBF7" w14:textId="77777777" w:rsidR="0021306B" w:rsidRDefault="0021306B" w:rsidP="0021306B">
            <w:pPr>
              <w:rPr>
                <w:rFonts w:cs="Arial"/>
              </w:rPr>
            </w:pPr>
          </w:p>
        </w:tc>
        <w:tc>
          <w:tcPr>
            <w:tcW w:w="380" w:type="dxa"/>
            <w:tcBorders>
              <w:top w:val="nil"/>
              <w:left w:val="nil"/>
              <w:bottom w:val="nil"/>
              <w:right w:val="nil"/>
            </w:tcBorders>
            <w:shd w:val="clear" w:color="auto" w:fill="auto"/>
            <w:noWrap/>
          </w:tcPr>
          <w:p w14:paraId="2E636110" w14:textId="77777777" w:rsidR="0021306B" w:rsidRDefault="0021306B" w:rsidP="0021306B">
            <w:pPr>
              <w:jc w:val="center"/>
              <w:rPr>
                <w:rFonts w:cs="Arial"/>
              </w:rPr>
            </w:pPr>
          </w:p>
        </w:tc>
        <w:tc>
          <w:tcPr>
            <w:tcW w:w="2446" w:type="dxa"/>
            <w:gridSpan w:val="3"/>
            <w:tcBorders>
              <w:top w:val="single" w:sz="8" w:space="0" w:color="auto"/>
              <w:left w:val="single" w:sz="8" w:space="0" w:color="auto"/>
              <w:bottom w:val="single" w:sz="8" w:space="0" w:color="auto"/>
              <w:right w:val="single" w:sz="8" w:space="0" w:color="000000"/>
            </w:tcBorders>
            <w:shd w:val="clear" w:color="auto" w:fill="auto"/>
            <w:noWrap/>
          </w:tcPr>
          <w:p w14:paraId="358F5FE1" w14:textId="77777777" w:rsidR="0021306B" w:rsidRDefault="0021306B" w:rsidP="0021306B">
            <w:pPr>
              <w:rPr>
                <w:rFonts w:ascii="MathSoftText" w:hAnsi="MathSoftText" w:cs="Arial"/>
                <w:b/>
                <w:bCs/>
                <w:sz w:val="18"/>
                <w:szCs w:val="18"/>
              </w:rPr>
            </w:pPr>
            <w:r>
              <w:rPr>
                <w:rFonts w:ascii="MathSoftText" w:hAnsi="MathSoftText" w:cs="Arial"/>
                <w:b/>
                <w:bCs/>
                <w:sz w:val="18"/>
                <w:szCs w:val="18"/>
              </w:rPr>
              <w:t>SRD</w:t>
            </w:r>
          </w:p>
        </w:tc>
        <w:tc>
          <w:tcPr>
            <w:tcW w:w="1360" w:type="dxa"/>
            <w:gridSpan w:val="3"/>
            <w:tcBorders>
              <w:top w:val="single" w:sz="8" w:space="0" w:color="auto"/>
              <w:left w:val="nil"/>
              <w:bottom w:val="single" w:sz="8" w:space="0" w:color="auto"/>
              <w:right w:val="single" w:sz="8" w:space="0" w:color="000000"/>
            </w:tcBorders>
            <w:shd w:val="clear" w:color="auto" w:fill="auto"/>
            <w:noWrap/>
          </w:tcPr>
          <w:p w14:paraId="585E1600" w14:textId="77777777" w:rsidR="0021306B" w:rsidRDefault="0021306B" w:rsidP="0021306B">
            <w:pPr>
              <w:jc w:val="center"/>
              <w:rPr>
                <w:rFonts w:cs="Arial"/>
              </w:rPr>
            </w:pPr>
            <w:r>
              <w:rPr>
                <w:rFonts w:cs="Arial"/>
              </w:rPr>
              <w:t>0.8</w:t>
            </w:r>
          </w:p>
        </w:tc>
        <w:tc>
          <w:tcPr>
            <w:tcW w:w="1314" w:type="dxa"/>
            <w:gridSpan w:val="3"/>
            <w:tcBorders>
              <w:top w:val="single" w:sz="8" w:space="0" w:color="auto"/>
              <w:left w:val="nil"/>
              <w:bottom w:val="single" w:sz="8" w:space="0" w:color="auto"/>
              <w:right w:val="single" w:sz="8" w:space="0" w:color="000000"/>
            </w:tcBorders>
            <w:shd w:val="clear" w:color="auto" w:fill="auto"/>
            <w:noWrap/>
          </w:tcPr>
          <w:p w14:paraId="2C7EE0FB" w14:textId="77777777" w:rsidR="0021306B" w:rsidRDefault="0021306B" w:rsidP="0021306B">
            <w:pPr>
              <w:jc w:val="center"/>
              <w:rPr>
                <w:rFonts w:cs="Arial"/>
              </w:rPr>
            </w:pPr>
            <w:r>
              <w:rPr>
                <w:rFonts w:cs="Arial"/>
              </w:rPr>
              <w:t>0.9</w:t>
            </w:r>
          </w:p>
        </w:tc>
        <w:tc>
          <w:tcPr>
            <w:tcW w:w="1440" w:type="dxa"/>
            <w:gridSpan w:val="3"/>
            <w:tcBorders>
              <w:top w:val="single" w:sz="8" w:space="0" w:color="auto"/>
              <w:left w:val="nil"/>
              <w:bottom w:val="single" w:sz="8" w:space="0" w:color="auto"/>
              <w:right w:val="single" w:sz="8" w:space="0" w:color="000000"/>
            </w:tcBorders>
            <w:shd w:val="clear" w:color="auto" w:fill="auto"/>
            <w:noWrap/>
          </w:tcPr>
          <w:p w14:paraId="1A89D501" w14:textId="77777777" w:rsidR="0021306B" w:rsidRDefault="0021306B" w:rsidP="0021306B">
            <w:pPr>
              <w:jc w:val="center"/>
              <w:rPr>
                <w:rFonts w:cs="Arial"/>
              </w:rPr>
            </w:pPr>
            <w:r>
              <w:rPr>
                <w:rFonts w:cs="Arial"/>
              </w:rPr>
              <w:t>0.95</w:t>
            </w:r>
          </w:p>
        </w:tc>
        <w:tc>
          <w:tcPr>
            <w:tcW w:w="1900" w:type="dxa"/>
            <w:gridSpan w:val="4"/>
            <w:tcBorders>
              <w:top w:val="single" w:sz="8" w:space="0" w:color="auto"/>
              <w:left w:val="nil"/>
              <w:bottom w:val="single" w:sz="8" w:space="0" w:color="auto"/>
              <w:right w:val="single" w:sz="8" w:space="0" w:color="000000"/>
            </w:tcBorders>
            <w:shd w:val="clear" w:color="auto" w:fill="auto"/>
            <w:noWrap/>
          </w:tcPr>
          <w:p w14:paraId="34BD3658" w14:textId="77777777" w:rsidR="0021306B" w:rsidRDefault="0021306B" w:rsidP="0021306B">
            <w:pPr>
              <w:jc w:val="center"/>
              <w:rPr>
                <w:rFonts w:cs="Arial"/>
              </w:rPr>
            </w:pPr>
            <w:r>
              <w:rPr>
                <w:rFonts w:cs="Arial"/>
              </w:rPr>
              <w:t>1</w:t>
            </w:r>
          </w:p>
        </w:tc>
      </w:tr>
      <w:tr w:rsidR="0021306B" w14:paraId="459558A1" w14:textId="77777777">
        <w:trPr>
          <w:trHeight w:val="345"/>
        </w:trPr>
        <w:tc>
          <w:tcPr>
            <w:tcW w:w="287" w:type="dxa"/>
            <w:vMerge/>
            <w:tcBorders>
              <w:top w:val="single" w:sz="8" w:space="0" w:color="auto"/>
              <w:left w:val="single" w:sz="8" w:space="0" w:color="auto"/>
              <w:bottom w:val="single" w:sz="8" w:space="0" w:color="000000"/>
              <w:right w:val="single" w:sz="8" w:space="0" w:color="auto"/>
            </w:tcBorders>
          </w:tcPr>
          <w:p w14:paraId="33C0A93E" w14:textId="77777777" w:rsidR="0021306B" w:rsidRDefault="0021306B" w:rsidP="0021306B">
            <w:pPr>
              <w:rPr>
                <w:rFonts w:cs="Arial"/>
              </w:rPr>
            </w:pPr>
          </w:p>
        </w:tc>
        <w:tc>
          <w:tcPr>
            <w:tcW w:w="380" w:type="dxa"/>
            <w:tcBorders>
              <w:top w:val="nil"/>
              <w:left w:val="nil"/>
              <w:bottom w:val="nil"/>
              <w:right w:val="nil"/>
            </w:tcBorders>
            <w:shd w:val="clear" w:color="auto" w:fill="auto"/>
            <w:noWrap/>
          </w:tcPr>
          <w:p w14:paraId="01298DA3" w14:textId="77777777" w:rsidR="0021306B" w:rsidRDefault="0021306B" w:rsidP="0021306B">
            <w:pPr>
              <w:jc w:val="center"/>
              <w:rPr>
                <w:rFonts w:cs="Arial"/>
              </w:rPr>
            </w:pPr>
          </w:p>
        </w:tc>
        <w:tc>
          <w:tcPr>
            <w:tcW w:w="1780" w:type="dxa"/>
            <w:tcBorders>
              <w:top w:val="nil"/>
              <w:left w:val="nil"/>
              <w:bottom w:val="nil"/>
              <w:right w:val="nil"/>
            </w:tcBorders>
            <w:shd w:val="clear" w:color="auto" w:fill="auto"/>
            <w:noWrap/>
          </w:tcPr>
          <w:p w14:paraId="322B5F16" w14:textId="77777777" w:rsidR="0021306B" w:rsidRDefault="0021306B" w:rsidP="0021306B">
            <w:pPr>
              <w:rPr>
                <w:rFonts w:cs="Arial"/>
              </w:rPr>
            </w:pPr>
          </w:p>
        </w:tc>
        <w:tc>
          <w:tcPr>
            <w:tcW w:w="333" w:type="dxa"/>
            <w:tcBorders>
              <w:top w:val="nil"/>
              <w:left w:val="nil"/>
              <w:bottom w:val="nil"/>
              <w:right w:val="nil"/>
            </w:tcBorders>
            <w:shd w:val="clear" w:color="auto" w:fill="auto"/>
            <w:noWrap/>
          </w:tcPr>
          <w:p w14:paraId="44EBA3AA" w14:textId="77777777" w:rsidR="0021306B" w:rsidRDefault="0021306B" w:rsidP="0021306B">
            <w:pPr>
              <w:rPr>
                <w:rFonts w:cs="Arial"/>
              </w:rPr>
            </w:pPr>
          </w:p>
        </w:tc>
        <w:tc>
          <w:tcPr>
            <w:tcW w:w="333" w:type="dxa"/>
            <w:tcBorders>
              <w:top w:val="nil"/>
              <w:left w:val="nil"/>
              <w:bottom w:val="nil"/>
              <w:right w:val="nil"/>
            </w:tcBorders>
            <w:shd w:val="clear" w:color="auto" w:fill="auto"/>
            <w:noWrap/>
          </w:tcPr>
          <w:p w14:paraId="1EF2797A" w14:textId="77777777" w:rsidR="0021306B" w:rsidRDefault="0021306B" w:rsidP="0021306B">
            <w:pPr>
              <w:rPr>
                <w:rFonts w:cs="Arial"/>
              </w:rPr>
            </w:pPr>
          </w:p>
        </w:tc>
        <w:tc>
          <w:tcPr>
            <w:tcW w:w="334" w:type="dxa"/>
            <w:tcBorders>
              <w:top w:val="nil"/>
              <w:left w:val="nil"/>
              <w:bottom w:val="nil"/>
              <w:right w:val="nil"/>
            </w:tcBorders>
            <w:shd w:val="clear" w:color="auto" w:fill="auto"/>
            <w:noWrap/>
          </w:tcPr>
          <w:p w14:paraId="572B0ED7" w14:textId="77777777" w:rsidR="0021306B" w:rsidRDefault="0021306B" w:rsidP="0021306B">
            <w:pPr>
              <w:rPr>
                <w:rFonts w:cs="Arial"/>
              </w:rPr>
            </w:pPr>
          </w:p>
        </w:tc>
        <w:tc>
          <w:tcPr>
            <w:tcW w:w="513" w:type="dxa"/>
            <w:tcBorders>
              <w:top w:val="nil"/>
              <w:left w:val="nil"/>
              <w:bottom w:val="nil"/>
              <w:right w:val="nil"/>
            </w:tcBorders>
            <w:shd w:val="clear" w:color="auto" w:fill="auto"/>
            <w:noWrap/>
          </w:tcPr>
          <w:p w14:paraId="29E53FEC" w14:textId="77777777" w:rsidR="0021306B" w:rsidRDefault="0021306B" w:rsidP="0021306B">
            <w:pPr>
              <w:rPr>
                <w:rFonts w:cs="Arial"/>
              </w:rPr>
            </w:pPr>
          </w:p>
        </w:tc>
        <w:tc>
          <w:tcPr>
            <w:tcW w:w="513" w:type="dxa"/>
            <w:tcBorders>
              <w:top w:val="nil"/>
              <w:left w:val="nil"/>
              <w:bottom w:val="nil"/>
              <w:right w:val="nil"/>
            </w:tcBorders>
            <w:shd w:val="clear" w:color="auto" w:fill="auto"/>
            <w:noWrap/>
          </w:tcPr>
          <w:p w14:paraId="5AD21733" w14:textId="77777777" w:rsidR="0021306B" w:rsidRDefault="0021306B" w:rsidP="0021306B">
            <w:pPr>
              <w:rPr>
                <w:rFonts w:cs="Arial"/>
              </w:rPr>
            </w:pPr>
          </w:p>
        </w:tc>
        <w:tc>
          <w:tcPr>
            <w:tcW w:w="514" w:type="dxa"/>
            <w:tcBorders>
              <w:top w:val="nil"/>
              <w:left w:val="nil"/>
              <w:bottom w:val="nil"/>
              <w:right w:val="nil"/>
            </w:tcBorders>
            <w:shd w:val="clear" w:color="auto" w:fill="auto"/>
            <w:noWrap/>
          </w:tcPr>
          <w:p w14:paraId="48D0F0E5" w14:textId="77777777" w:rsidR="0021306B" w:rsidRDefault="0021306B" w:rsidP="0021306B">
            <w:pPr>
              <w:rPr>
                <w:rFonts w:cs="Arial"/>
              </w:rPr>
            </w:pPr>
          </w:p>
        </w:tc>
        <w:tc>
          <w:tcPr>
            <w:tcW w:w="400" w:type="dxa"/>
            <w:tcBorders>
              <w:top w:val="nil"/>
              <w:left w:val="nil"/>
              <w:bottom w:val="nil"/>
              <w:right w:val="nil"/>
            </w:tcBorders>
            <w:shd w:val="clear" w:color="auto" w:fill="auto"/>
            <w:noWrap/>
          </w:tcPr>
          <w:p w14:paraId="12B65437" w14:textId="77777777" w:rsidR="0021306B" w:rsidRDefault="0021306B" w:rsidP="0021306B">
            <w:pPr>
              <w:rPr>
                <w:rFonts w:cs="Arial"/>
              </w:rPr>
            </w:pPr>
          </w:p>
        </w:tc>
        <w:tc>
          <w:tcPr>
            <w:tcW w:w="400" w:type="dxa"/>
            <w:tcBorders>
              <w:top w:val="nil"/>
              <w:left w:val="nil"/>
              <w:bottom w:val="nil"/>
              <w:right w:val="nil"/>
            </w:tcBorders>
            <w:shd w:val="clear" w:color="auto" w:fill="auto"/>
            <w:noWrap/>
          </w:tcPr>
          <w:p w14:paraId="77C97F58" w14:textId="77777777" w:rsidR="0021306B" w:rsidRDefault="0021306B" w:rsidP="0021306B">
            <w:pPr>
              <w:rPr>
                <w:rFonts w:cs="Arial"/>
              </w:rPr>
            </w:pPr>
          </w:p>
        </w:tc>
        <w:tc>
          <w:tcPr>
            <w:tcW w:w="400" w:type="dxa"/>
            <w:tcBorders>
              <w:top w:val="nil"/>
              <w:left w:val="nil"/>
              <w:bottom w:val="nil"/>
              <w:right w:val="nil"/>
            </w:tcBorders>
            <w:shd w:val="clear" w:color="auto" w:fill="auto"/>
            <w:noWrap/>
          </w:tcPr>
          <w:p w14:paraId="08274A1C" w14:textId="77777777" w:rsidR="0021306B" w:rsidRDefault="0021306B" w:rsidP="0021306B">
            <w:pPr>
              <w:rPr>
                <w:rFonts w:cs="Arial"/>
              </w:rPr>
            </w:pPr>
          </w:p>
        </w:tc>
        <w:tc>
          <w:tcPr>
            <w:tcW w:w="520" w:type="dxa"/>
            <w:tcBorders>
              <w:top w:val="nil"/>
              <w:left w:val="nil"/>
              <w:bottom w:val="nil"/>
              <w:right w:val="nil"/>
            </w:tcBorders>
            <w:shd w:val="clear" w:color="auto" w:fill="auto"/>
            <w:noWrap/>
          </w:tcPr>
          <w:p w14:paraId="6652C074" w14:textId="77777777" w:rsidR="0021306B" w:rsidRDefault="0021306B" w:rsidP="0021306B">
            <w:pPr>
              <w:rPr>
                <w:rFonts w:cs="Arial"/>
              </w:rPr>
            </w:pPr>
          </w:p>
        </w:tc>
        <w:tc>
          <w:tcPr>
            <w:tcW w:w="520" w:type="dxa"/>
            <w:tcBorders>
              <w:top w:val="nil"/>
              <w:left w:val="nil"/>
              <w:bottom w:val="nil"/>
              <w:right w:val="nil"/>
            </w:tcBorders>
            <w:shd w:val="clear" w:color="auto" w:fill="auto"/>
            <w:noWrap/>
          </w:tcPr>
          <w:p w14:paraId="0FAE0965" w14:textId="77777777" w:rsidR="0021306B" w:rsidRDefault="0021306B" w:rsidP="0021306B">
            <w:pPr>
              <w:rPr>
                <w:rFonts w:cs="Arial"/>
              </w:rPr>
            </w:pPr>
          </w:p>
        </w:tc>
        <w:tc>
          <w:tcPr>
            <w:tcW w:w="520" w:type="dxa"/>
            <w:tcBorders>
              <w:top w:val="nil"/>
              <w:left w:val="nil"/>
              <w:bottom w:val="nil"/>
              <w:right w:val="nil"/>
            </w:tcBorders>
            <w:shd w:val="clear" w:color="auto" w:fill="auto"/>
            <w:noWrap/>
          </w:tcPr>
          <w:p w14:paraId="22AB26B5" w14:textId="77777777" w:rsidR="0021306B" w:rsidRDefault="0021306B" w:rsidP="0021306B">
            <w:pPr>
              <w:rPr>
                <w:rFonts w:cs="Arial"/>
              </w:rPr>
            </w:pPr>
          </w:p>
        </w:tc>
        <w:tc>
          <w:tcPr>
            <w:tcW w:w="371" w:type="dxa"/>
            <w:tcBorders>
              <w:top w:val="nil"/>
              <w:left w:val="nil"/>
              <w:bottom w:val="nil"/>
              <w:right w:val="nil"/>
            </w:tcBorders>
            <w:shd w:val="clear" w:color="auto" w:fill="auto"/>
            <w:noWrap/>
          </w:tcPr>
          <w:p w14:paraId="1AF8BE61" w14:textId="77777777" w:rsidR="0021306B" w:rsidRDefault="0021306B" w:rsidP="0021306B">
            <w:pPr>
              <w:rPr>
                <w:rFonts w:cs="Arial"/>
              </w:rPr>
            </w:pPr>
          </w:p>
        </w:tc>
        <w:tc>
          <w:tcPr>
            <w:tcW w:w="371" w:type="dxa"/>
            <w:tcBorders>
              <w:top w:val="nil"/>
              <w:left w:val="nil"/>
              <w:bottom w:val="nil"/>
              <w:right w:val="nil"/>
            </w:tcBorders>
            <w:shd w:val="clear" w:color="auto" w:fill="auto"/>
            <w:noWrap/>
          </w:tcPr>
          <w:p w14:paraId="53AC53CC" w14:textId="77777777" w:rsidR="0021306B" w:rsidRDefault="0021306B" w:rsidP="0021306B">
            <w:pPr>
              <w:rPr>
                <w:rFonts w:cs="Arial"/>
              </w:rPr>
            </w:pPr>
          </w:p>
        </w:tc>
        <w:tc>
          <w:tcPr>
            <w:tcW w:w="638" w:type="dxa"/>
            <w:tcBorders>
              <w:top w:val="nil"/>
              <w:left w:val="nil"/>
              <w:bottom w:val="nil"/>
              <w:right w:val="single" w:sz="8" w:space="0" w:color="auto"/>
            </w:tcBorders>
            <w:shd w:val="clear" w:color="auto" w:fill="auto"/>
            <w:noWrap/>
          </w:tcPr>
          <w:p w14:paraId="15179AAB" w14:textId="77777777" w:rsidR="0021306B" w:rsidRDefault="0021306B" w:rsidP="0021306B">
            <w:pPr>
              <w:rPr>
                <w:rFonts w:cs="Arial"/>
              </w:rPr>
            </w:pPr>
            <w:r>
              <w:rPr>
                <w:rFonts w:cs="Arial"/>
              </w:rPr>
              <w:t> </w:t>
            </w:r>
          </w:p>
        </w:tc>
      </w:tr>
      <w:tr w:rsidR="0021306B" w14:paraId="74C00787" w14:textId="77777777">
        <w:trPr>
          <w:trHeight w:val="300"/>
        </w:trPr>
        <w:tc>
          <w:tcPr>
            <w:tcW w:w="287" w:type="dxa"/>
            <w:vMerge/>
            <w:tcBorders>
              <w:top w:val="single" w:sz="8" w:space="0" w:color="auto"/>
              <w:left w:val="single" w:sz="8" w:space="0" w:color="auto"/>
              <w:bottom w:val="single" w:sz="8" w:space="0" w:color="000000"/>
              <w:right w:val="single" w:sz="8" w:space="0" w:color="auto"/>
            </w:tcBorders>
          </w:tcPr>
          <w:p w14:paraId="0D75EF69" w14:textId="77777777" w:rsidR="0021306B" w:rsidRDefault="0021306B" w:rsidP="0021306B">
            <w:pPr>
              <w:rPr>
                <w:rFonts w:cs="Arial"/>
              </w:rPr>
            </w:pPr>
          </w:p>
        </w:tc>
        <w:tc>
          <w:tcPr>
            <w:tcW w:w="380" w:type="dxa"/>
            <w:tcBorders>
              <w:top w:val="single" w:sz="8" w:space="0" w:color="auto"/>
              <w:left w:val="nil"/>
              <w:bottom w:val="single" w:sz="8" w:space="0" w:color="auto"/>
              <w:right w:val="single" w:sz="8" w:space="0" w:color="auto"/>
            </w:tcBorders>
            <w:shd w:val="clear" w:color="auto" w:fill="auto"/>
            <w:noWrap/>
          </w:tcPr>
          <w:p w14:paraId="006E373C" w14:textId="77777777" w:rsidR="0021306B" w:rsidRDefault="0021306B" w:rsidP="0021306B">
            <w:pPr>
              <w:jc w:val="center"/>
              <w:rPr>
                <w:rFonts w:cs="Arial"/>
                <w:b/>
                <w:bCs/>
              </w:rPr>
            </w:pPr>
            <w:r>
              <w:rPr>
                <w:rFonts w:cs="Arial"/>
                <w:b/>
                <w:bCs/>
              </w:rPr>
              <w:t>7</w:t>
            </w:r>
          </w:p>
        </w:tc>
        <w:tc>
          <w:tcPr>
            <w:tcW w:w="2446" w:type="dxa"/>
            <w:gridSpan w:val="3"/>
            <w:tcBorders>
              <w:top w:val="single" w:sz="8" w:space="0" w:color="auto"/>
              <w:left w:val="nil"/>
              <w:bottom w:val="single" w:sz="8" w:space="0" w:color="auto"/>
              <w:right w:val="single" w:sz="8" w:space="0" w:color="000000"/>
            </w:tcBorders>
            <w:shd w:val="clear" w:color="auto" w:fill="auto"/>
            <w:noWrap/>
          </w:tcPr>
          <w:p w14:paraId="1F49B318" w14:textId="77777777" w:rsidR="0021306B" w:rsidRDefault="0021306B" w:rsidP="0021306B">
            <w:pPr>
              <w:rPr>
                <w:rFonts w:cs="Arial"/>
                <w:b/>
                <w:bCs/>
              </w:rPr>
            </w:pPr>
            <w:r>
              <w:rPr>
                <w:rFonts w:cs="Arial"/>
                <w:b/>
                <w:bCs/>
              </w:rPr>
              <w:t>Hoist rope arrangement</w:t>
            </w:r>
          </w:p>
        </w:tc>
        <w:tc>
          <w:tcPr>
            <w:tcW w:w="2674" w:type="dxa"/>
            <w:gridSpan w:val="6"/>
            <w:tcBorders>
              <w:top w:val="single" w:sz="8" w:space="0" w:color="auto"/>
              <w:left w:val="nil"/>
              <w:bottom w:val="single" w:sz="8" w:space="0" w:color="auto"/>
              <w:right w:val="single" w:sz="8" w:space="0" w:color="000000"/>
            </w:tcBorders>
            <w:shd w:val="clear" w:color="auto" w:fill="auto"/>
            <w:noWrap/>
          </w:tcPr>
          <w:p w14:paraId="69685F55" w14:textId="77777777" w:rsidR="0021306B" w:rsidRDefault="0021306B" w:rsidP="0021306B">
            <w:pPr>
              <w:jc w:val="center"/>
              <w:rPr>
                <w:rFonts w:cs="Arial"/>
              </w:rPr>
            </w:pPr>
            <w:r>
              <w:rPr>
                <w:rFonts w:cs="Arial"/>
              </w:rPr>
              <w:t>Direct tension (1 rope)</w:t>
            </w:r>
          </w:p>
        </w:tc>
        <w:tc>
          <w:tcPr>
            <w:tcW w:w="3340" w:type="dxa"/>
            <w:gridSpan w:val="7"/>
            <w:tcBorders>
              <w:top w:val="single" w:sz="8" w:space="0" w:color="auto"/>
              <w:left w:val="nil"/>
              <w:bottom w:val="single" w:sz="8" w:space="0" w:color="auto"/>
              <w:right w:val="single" w:sz="8" w:space="0" w:color="000000"/>
            </w:tcBorders>
            <w:shd w:val="clear" w:color="auto" w:fill="auto"/>
            <w:noWrap/>
          </w:tcPr>
          <w:p w14:paraId="641E2D62" w14:textId="77777777" w:rsidR="0021306B" w:rsidRDefault="0021306B" w:rsidP="0021306B">
            <w:pPr>
              <w:jc w:val="center"/>
              <w:rPr>
                <w:rFonts w:cs="Arial"/>
              </w:rPr>
            </w:pPr>
            <w:r>
              <w:rPr>
                <w:rFonts w:cs="Arial"/>
              </w:rPr>
              <w:t>Several ropes</w:t>
            </w:r>
          </w:p>
        </w:tc>
      </w:tr>
      <w:tr w:rsidR="0021306B" w14:paraId="2F01591C" w14:textId="77777777">
        <w:trPr>
          <w:trHeight w:val="315"/>
        </w:trPr>
        <w:tc>
          <w:tcPr>
            <w:tcW w:w="287" w:type="dxa"/>
            <w:vMerge/>
            <w:tcBorders>
              <w:top w:val="single" w:sz="8" w:space="0" w:color="auto"/>
              <w:left w:val="single" w:sz="8" w:space="0" w:color="auto"/>
              <w:bottom w:val="single" w:sz="8" w:space="0" w:color="000000"/>
              <w:right w:val="single" w:sz="8" w:space="0" w:color="auto"/>
            </w:tcBorders>
          </w:tcPr>
          <w:p w14:paraId="05EDBAB6" w14:textId="77777777" w:rsidR="0021306B" w:rsidRDefault="0021306B" w:rsidP="0021306B">
            <w:pPr>
              <w:rPr>
                <w:rFonts w:cs="Arial"/>
              </w:rPr>
            </w:pPr>
          </w:p>
        </w:tc>
        <w:tc>
          <w:tcPr>
            <w:tcW w:w="380" w:type="dxa"/>
            <w:tcBorders>
              <w:top w:val="nil"/>
              <w:left w:val="nil"/>
              <w:bottom w:val="single" w:sz="8" w:space="0" w:color="auto"/>
              <w:right w:val="nil"/>
            </w:tcBorders>
            <w:shd w:val="clear" w:color="auto" w:fill="auto"/>
            <w:noWrap/>
          </w:tcPr>
          <w:p w14:paraId="0C20848E" w14:textId="77777777" w:rsidR="0021306B" w:rsidRDefault="0021306B" w:rsidP="0021306B">
            <w:pPr>
              <w:rPr>
                <w:rFonts w:cs="Arial"/>
              </w:rPr>
            </w:pPr>
            <w:r>
              <w:rPr>
                <w:rFonts w:cs="Arial"/>
              </w:rPr>
              <w:t> </w:t>
            </w:r>
          </w:p>
        </w:tc>
        <w:tc>
          <w:tcPr>
            <w:tcW w:w="2446" w:type="dxa"/>
            <w:gridSpan w:val="3"/>
            <w:tcBorders>
              <w:top w:val="single" w:sz="8" w:space="0" w:color="auto"/>
              <w:left w:val="single" w:sz="8" w:space="0" w:color="auto"/>
              <w:bottom w:val="single" w:sz="8" w:space="0" w:color="auto"/>
              <w:right w:val="single" w:sz="8" w:space="0" w:color="000000"/>
            </w:tcBorders>
            <w:shd w:val="clear" w:color="auto" w:fill="auto"/>
            <w:noWrap/>
          </w:tcPr>
          <w:p w14:paraId="5689E40C" w14:textId="77777777" w:rsidR="0021306B" w:rsidRDefault="0021306B" w:rsidP="0021306B">
            <w:pPr>
              <w:rPr>
                <w:rFonts w:ascii="MathSoftText" w:hAnsi="MathSoftText" w:cs="Arial"/>
                <w:b/>
                <w:bCs/>
                <w:sz w:val="18"/>
                <w:szCs w:val="18"/>
              </w:rPr>
            </w:pPr>
            <w:r>
              <w:rPr>
                <w:rFonts w:ascii="MathSoftText" w:hAnsi="MathSoftText" w:cs="Arial"/>
                <w:b/>
                <w:bCs/>
                <w:sz w:val="18"/>
                <w:szCs w:val="18"/>
              </w:rPr>
              <w:t>ES</w:t>
            </w:r>
          </w:p>
        </w:tc>
        <w:tc>
          <w:tcPr>
            <w:tcW w:w="2674" w:type="dxa"/>
            <w:gridSpan w:val="6"/>
            <w:tcBorders>
              <w:top w:val="single" w:sz="8" w:space="0" w:color="auto"/>
              <w:left w:val="nil"/>
              <w:bottom w:val="single" w:sz="8" w:space="0" w:color="auto"/>
              <w:right w:val="single" w:sz="8" w:space="0" w:color="000000"/>
            </w:tcBorders>
            <w:shd w:val="clear" w:color="auto" w:fill="auto"/>
            <w:noWrap/>
          </w:tcPr>
          <w:p w14:paraId="02FE7D80" w14:textId="77777777" w:rsidR="0021306B" w:rsidRDefault="0021306B" w:rsidP="0021306B">
            <w:pPr>
              <w:jc w:val="center"/>
              <w:rPr>
                <w:rFonts w:cs="Arial"/>
              </w:rPr>
            </w:pPr>
            <w:r>
              <w:rPr>
                <w:rFonts w:cs="Arial"/>
              </w:rPr>
              <w:t>1.5</w:t>
            </w:r>
          </w:p>
        </w:tc>
        <w:tc>
          <w:tcPr>
            <w:tcW w:w="3340" w:type="dxa"/>
            <w:gridSpan w:val="7"/>
            <w:tcBorders>
              <w:top w:val="single" w:sz="8" w:space="0" w:color="auto"/>
              <w:left w:val="nil"/>
              <w:bottom w:val="single" w:sz="8" w:space="0" w:color="auto"/>
              <w:right w:val="single" w:sz="8" w:space="0" w:color="000000"/>
            </w:tcBorders>
            <w:shd w:val="clear" w:color="auto" w:fill="auto"/>
            <w:noWrap/>
          </w:tcPr>
          <w:p w14:paraId="78214281" w14:textId="77777777" w:rsidR="0021306B" w:rsidRDefault="0021306B" w:rsidP="0021306B">
            <w:pPr>
              <w:jc w:val="center"/>
              <w:rPr>
                <w:rFonts w:cs="Arial"/>
              </w:rPr>
            </w:pPr>
            <w:r>
              <w:rPr>
                <w:rFonts w:cs="Arial"/>
              </w:rPr>
              <w:t>1</w:t>
            </w:r>
          </w:p>
        </w:tc>
      </w:tr>
    </w:tbl>
    <w:p w14:paraId="61C45685" w14:textId="77777777" w:rsidR="0021306B" w:rsidRDefault="0021306B" w:rsidP="0021306B">
      <w:pPr>
        <w:ind w:left="705"/>
        <w:jc w:val="both"/>
        <w:rPr>
          <w:sz w:val="20"/>
          <w:szCs w:val="20"/>
          <w:lang w:val="en-GB"/>
        </w:rPr>
      </w:pPr>
    </w:p>
    <w:p w14:paraId="443813DE" w14:textId="77777777" w:rsidR="0021306B" w:rsidRDefault="0021306B" w:rsidP="0021306B">
      <w:pPr>
        <w:ind w:left="705"/>
        <w:jc w:val="both"/>
        <w:rPr>
          <w:sz w:val="20"/>
          <w:szCs w:val="20"/>
          <w:lang w:val="en-GB"/>
        </w:rPr>
      </w:pPr>
    </w:p>
    <w:p w14:paraId="365F068A" w14:textId="77777777" w:rsidR="0021306B" w:rsidRDefault="0021306B" w:rsidP="0021306B">
      <w:pPr>
        <w:ind w:left="705"/>
        <w:jc w:val="both"/>
        <w:rPr>
          <w:b/>
          <w:sz w:val="20"/>
          <w:szCs w:val="20"/>
          <w:lang w:val="en-GB"/>
        </w:rPr>
      </w:pPr>
      <w:r>
        <w:rPr>
          <w:b/>
          <w:sz w:val="20"/>
          <w:szCs w:val="20"/>
          <w:lang w:val="en-GB"/>
        </w:rPr>
        <w:t>Legend</w:t>
      </w:r>
    </w:p>
    <w:p w14:paraId="768A9C45" w14:textId="77777777" w:rsidR="0021306B" w:rsidRDefault="0021306B" w:rsidP="0021306B">
      <w:pPr>
        <w:ind w:left="1440" w:hanging="720"/>
        <w:jc w:val="both"/>
        <w:rPr>
          <w:sz w:val="20"/>
          <w:szCs w:val="20"/>
          <w:lang w:val="en-GB"/>
        </w:rPr>
      </w:pPr>
      <w:r>
        <w:rPr>
          <w:rFonts w:cs="Arial"/>
          <w:sz w:val="20"/>
          <w:szCs w:val="20"/>
          <w:lang w:val="en-GB"/>
        </w:rPr>
        <w:t>Σ</w:t>
      </w:r>
      <w:r w:rsidRPr="00CC08C0">
        <w:rPr>
          <w:sz w:val="20"/>
          <w:szCs w:val="20"/>
          <w:lang w:val="en-GB"/>
        </w:rPr>
        <w:t xml:space="preserve">LS </w:t>
      </w:r>
      <w:r w:rsidRPr="00CC08C0">
        <w:rPr>
          <w:sz w:val="20"/>
          <w:szCs w:val="20"/>
          <w:lang w:val="en-GB"/>
        </w:rPr>
        <w:tab/>
        <w:t>= Num</w:t>
      </w:r>
      <w:r>
        <w:rPr>
          <w:sz w:val="20"/>
          <w:szCs w:val="20"/>
          <w:lang w:val="en-GB"/>
        </w:rPr>
        <w:t>ber of working cy</w:t>
      </w:r>
      <w:r w:rsidRPr="00CC08C0">
        <w:rPr>
          <w:sz w:val="20"/>
          <w:szCs w:val="20"/>
          <w:lang w:val="en-GB"/>
        </w:rPr>
        <w:t>cles (max. 24 months on the same site and max. 16 000 working</w:t>
      </w:r>
    </w:p>
    <w:p w14:paraId="3E99EF7D" w14:textId="77777777" w:rsidR="0021306B" w:rsidRDefault="0021306B" w:rsidP="0021306B">
      <w:pPr>
        <w:ind w:left="1440" w:hanging="900"/>
        <w:jc w:val="both"/>
        <w:rPr>
          <w:sz w:val="20"/>
          <w:szCs w:val="20"/>
          <w:lang w:val="en-GB"/>
        </w:rPr>
      </w:pPr>
      <w:r>
        <w:rPr>
          <w:rFonts w:cs="Arial"/>
          <w:sz w:val="20"/>
          <w:szCs w:val="20"/>
          <w:lang w:val="en-GB"/>
        </w:rPr>
        <w:t xml:space="preserve">              </w:t>
      </w:r>
      <w:r w:rsidRPr="00CC08C0">
        <w:rPr>
          <w:sz w:val="20"/>
          <w:szCs w:val="20"/>
          <w:lang w:val="en-GB"/>
        </w:rPr>
        <w:t xml:space="preserve"> </w:t>
      </w:r>
      <w:r>
        <w:rPr>
          <w:sz w:val="20"/>
          <w:szCs w:val="20"/>
          <w:lang w:val="en-GB"/>
        </w:rPr>
        <w:t xml:space="preserve">    </w:t>
      </w:r>
      <w:r w:rsidRPr="00CC08C0">
        <w:rPr>
          <w:sz w:val="20"/>
          <w:szCs w:val="20"/>
          <w:lang w:val="en-GB"/>
        </w:rPr>
        <w:t>cycles</w:t>
      </w:r>
    </w:p>
    <w:p w14:paraId="328561F5" w14:textId="77777777" w:rsidR="0021306B" w:rsidRDefault="0021306B" w:rsidP="0021306B">
      <w:pPr>
        <w:ind w:left="1413" w:hanging="705"/>
        <w:jc w:val="both"/>
        <w:rPr>
          <w:rFonts w:cs="Arial"/>
          <w:sz w:val="20"/>
          <w:szCs w:val="20"/>
          <w:lang w:val="en-GB"/>
        </w:rPr>
      </w:pPr>
      <w:r>
        <w:rPr>
          <w:rFonts w:cs="Arial"/>
          <w:sz w:val="20"/>
          <w:szCs w:val="20"/>
          <w:lang w:val="en-GB"/>
        </w:rPr>
        <w:t>LK</w:t>
      </w:r>
      <w:r>
        <w:rPr>
          <w:rFonts w:cs="Arial"/>
          <w:sz w:val="20"/>
          <w:szCs w:val="20"/>
          <w:lang w:val="en-GB"/>
        </w:rPr>
        <w:tab/>
        <w:t>= Load spectrum (Type of duty)</w:t>
      </w:r>
    </w:p>
    <w:p w14:paraId="420BBBC9" w14:textId="77777777" w:rsidR="0021306B" w:rsidRPr="00CC08C0" w:rsidRDefault="0021306B" w:rsidP="0021306B">
      <w:pPr>
        <w:ind w:left="1413" w:hanging="705"/>
        <w:jc w:val="both"/>
        <w:rPr>
          <w:sz w:val="20"/>
          <w:szCs w:val="20"/>
          <w:lang w:val="en-GB"/>
        </w:rPr>
      </w:pPr>
      <w:r>
        <w:rPr>
          <w:rFonts w:cs="Arial"/>
          <w:sz w:val="20"/>
          <w:szCs w:val="20"/>
          <w:lang w:val="en-GB"/>
        </w:rPr>
        <w:t>MT</w:t>
      </w:r>
      <w:r>
        <w:rPr>
          <w:rFonts w:cs="Arial"/>
          <w:sz w:val="20"/>
          <w:szCs w:val="20"/>
          <w:lang w:val="en-GB"/>
        </w:rPr>
        <w:tab/>
        <w:t>= Track rope structure (wear characteristics of the track rope structure)</w:t>
      </w:r>
    </w:p>
    <w:p w14:paraId="572FE84F" w14:textId="77777777" w:rsidR="0021306B" w:rsidRDefault="0021306B" w:rsidP="0021306B">
      <w:pPr>
        <w:ind w:left="705"/>
        <w:jc w:val="both"/>
        <w:rPr>
          <w:sz w:val="20"/>
          <w:szCs w:val="20"/>
          <w:lang w:val="en-GB"/>
        </w:rPr>
      </w:pPr>
      <w:r>
        <w:rPr>
          <w:rFonts w:cs="Arial"/>
          <w:sz w:val="20"/>
          <w:szCs w:val="20"/>
          <w:lang w:val="en-GB"/>
        </w:rPr>
        <w:t>Σ</w:t>
      </w:r>
      <w:r>
        <w:rPr>
          <w:sz w:val="20"/>
          <w:szCs w:val="20"/>
          <w:lang w:val="en-GB"/>
        </w:rPr>
        <w:t>t</w:t>
      </w:r>
      <w:r>
        <w:rPr>
          <w:sz w:val="20"/>
          <w:szCs w:val="20"/>
          <w:lang w:val="en-GB"/>
        </w:rPr>
        <w:tab/>
        <w:t>= Operating hours (service time)</w:t>
      </w:r>
    </w:p>
    <w:p w14:paraId="63EFF3D1" w14:textId="77777777" w:rsidR="0021306B" w:rsidRDefault="0021306B" w:rsidP="0021306B">
      <w:pPr>
        <w:ind w:left="705"/>
        <w:jc w:val="both"/>
        <w:rPr>
          <w:sz w:val="20"/>
          <w:szCs w:val="20"/>
          <w:lang w:val="en-GB"/>
        </w:rPr>
      </w:pPr>
      <w:r>
        <w:rPr>
          <w:sz w:val="20"/>
          <w:szCs w:val="20"/>
          <w:lang w:val="en-GB"/>
        </w:rPr>
        <w:t>SRD</w:t>
      </w:r>
      <w:r>
        <w:rPr>
          <w:sz w:val="20"/>
          <w:szCs w:val="20"/>
          <w:lang w:val="en-GB"/>
        </w:rPr>
        <w:tab/>
        <w:t>= Ratio of return sheave diameter to rope diameter (bending stress of moving ropes)</w:t>
      </w:r>
    </w:p>
    <w:p w14:paraId="07697FF5" w14:textId="77777777" w:rsidR="0021306B" w:rsidRPr="00CC08C0" w:rsidRDefault="0021306B" w:rsidP="0021306B">
      <w:pPr>
        <w:spacing w:before="240"/>
        <w:ind w:left="705"/>
        <w:jc w:val="both"/>
        <w:rPr>
          <w:sz w:val="20"/>
          <w:szCs w:val="20"/>
          <w:lang w:val="en-GB"/>
        </w:rPr>
      </w:pPr>
      <w:r>
        <w:rPr>
          <w:sz w:val="20"/>
          <w:szCs w:val="20"/>
          <w:lang w:val="en-GB"/>
        </w:rPr>
        <w:t>ES</w:t>
      </w:r>
      <w:r>
        <w:rPr>
          <w:sz w:val="20"/>
          <w:szCs w:val="20"/>
          <w:lang w:val="en-GB"/>
        </w:rPr>
        <w:tab/>
        <w:t>= Hoist rope arrangement (degree of freedom of the rotatory motion)</w:t>
      </w:r>
    </w:p>
    <w:p w14:paraId="755E841C" w14:textId="77777777" w:rsidR="0021306B" w:rsidRPr="00CC08C0" w:rsidRDefault="0021306B" w:rsidP="0021306B">
      <w:pPr>
        <w:jc w:val="both"/>
        <w:rPr>
          <w:sz w:val="20"/>
          <w:szCs w:val="20"/>
          <w:lang w:val="en-GB"/>
        </w:rPr>
      </w:pPr>
    </w:p>
    <w:p w14:paraId="45FF2985" w14:textId="77777777" w:rsidR="0021306B" w:rsidRPr="00926BCD" w:rsidRDefault="0021306B" w:rsidP="0021306B">
      <w:pPr>
        <w:jc w:val="both"/>
        <w:rPr>
          <w:b/>
          <w:sz w:val="24"/>
          <w:lang w:val="en-GB"/>
        </w:rPr>
      </w:pPr>
      <w:r w:rsidRPr="00CC08C0">
        <w:rPr>
          <w:sz w:val="20"/>
          <w:szCs w:val="20"/>
          <w:lang w:val="en-GB"/>
        </w:rPr>
        <w:br w:type="page"/>
      </w:r>
      <w:r w:rsidRPr="00926BCD">
        <w:rPr>
          <w:b/>
          <w:sz w:val="24"/>
          <w:lang w:val="en-GB"/>
        </w:rPr>
        <w:lastRenderedPageBreak/>
        <w:t>3.8.3</w:t>
      </w:r>
      <w:r w:rsidRPr="00926BCD">
        <w:rPr>
          <w:b/>
          <w:sz w:val="24"/>
          <w:lang w:val="en-GB"/>
        </w:rPr>
        <w:tab/>
        <w:t>Table of calculation formulae</w:t>
      </w:r>
    </w:p>
    <w:p w14:paraId="68E8BD30" w14:textId="77777777" w:rsidR="0021306B" w:rsidRPr="0053430B" w:rsidRDefault="0021306B" w:rsidP="0021306B">
      <w:pPr>
        <w:jc w:val="both"/>
        <w:rPr>
          <w:b/>
          <w:szCs w:val="22"/>
          <w:lang w:val="en-GB"/>
        </w:rPr>
      </w:pPr>
    </w:p>
    <w:tbl>
      <w:tblPr>
        <w:tblW w:w="8702" w:type="dxa"/>
        <w:tblInd w:w="55" w:type="dxa"/>
        <w:tblCellMar>
          <w:left w:w="70" w:type="dxa"/>
          <w:right w:w="70" w:type="dxa"/>
        </w:tblCellMar>
        <w:tblLook w:val="0000" w:firstRow="0" w:lastRow="0" w:firstColumn="0" w:lastColumn="0" w:noHBand="0" w:noVBand="0"/>
      </w:tblPr>
      <w:tblGrid>
        <w:gridCol w:w="399"/>
        <w:gridCol w:w="2498"/>
        <w:gridCol w:w="400"/>
        <w:gridCol w:w="196"/>
        <w:gridCol w:w="280"/>
        <w:gridCol w:w="400"/>
        <w:gridCol w:w="280"/>
        <w:gridCol w:w="64"/>
        <w:gridCol w:w="216"/>
        <w:gridCol w:w="64"/>
        <w:gridCol w:w="394"/>
        <w:gridCol w:w="71"/>
        <w:gridCol w:w="256"/>
        <w:gridCol w:w="360"/>
        <w:gridCol w:w="64"/>
        <w:gridCol w:w="236"/>
        <w:gridCol w:w="660"/>
        <w:gridCol w:w="604"/>
        <w:gridCol w:w="602"/>
        <w:gridCol w:w="281"/>
        <w:gridCol w:w="424"/>
      </w:tblGrid>
      <w:tr w:rsidR="0021306B" w:rsidRPr="003525D3" w14:paraId="69FFE1BC" w14:textId="77777777">
        <w:trPr>
          <w:trHeight w:val="240"/>
        </w:trPr>
        <w:tc>
          <w:tcPr>
            <w:tcW w:w="397" w:type="dxa"/>
            <w:tcBorders>
              <w:top w:val="nil"/>
              <w:left w:val="nil"/>
              <w:bottom w:val="single" w:sz="8" w:space="0" w:color="000000"/>
              <w:right w:val="nil"/>
            </w:tcBorders>
            <w:shd w:val="clear" w:color="auto" w:fill="auto"/>
            <w:noWrap/>
          </w:tcPr>
          <w:p w14:paraId="43AECD87" w14:textId="77777777" w:rsidR="0021306B" w:rsidRPr="00CC08C0" w:rsidRDefault="0021306B" w:rsidP="0021306B">
            <w:pPr>
              <w:rPr>
                <w:rFonts w:cs="Arial"/>
                <w:lang w:val="en-GB"/>
              </w:rPr>
            </w:pPr>
          </w:p>
        </w:tc>
        <w:tc>
          <w:tcPr>
            <w:tcW w:w="2498" w:type="dxa"/>
            <w:tcBorders>
              <w:top w:val="nil"/>
              <w:left w:val="nil"/>
              <w:bottom w:val="single" w:sz="8" w:space="0" w:color="auto"/>
              <w:right w:val="nil"/>
            </w:tcBorders>
            <w:shd w:val="clear" w:color="auto" w:fill="auto"/>
            <w:noWrap/>
          </w:tcPr>
          <w:p w14:paraId="240F8DE2" w14:textId="77777777" w:rsidR="0021306B" w:rsidRPr="00CC08C0" w:rsidRDefault="0021306B" w:rsidP="0021306B">
            <w:pPr>
              <w:jc w:val="right"/>
              <w:rPr>
                <w:rFonts w:ascii="MathSoftText" w:hAnsi="MathSoftText" w:cs="Arial"/>
                <w:b/>
                <w:bCs/>
                <w:sz w:val="16"/>
                <w:szCs w:val="16"/>
                <w:lang w:val="en-GB"/>
              </w:rPr>
            </w:pPr>
          </w:p>
        </w:tc>
        <w:tc>
          <w:tcPr>
            <w:tcW w:w="400" w:type="dxa"/>
            <w:tcBorders>
              <w:top w:val="nil"/>
              <w:left w:val="nil"/>
              <w:bottom w:val="single" w:sz="8" w:space="0" w:color="auto"/>
              <w:right w:val="nil"/>
            </w:tcBorders>
            <w:shd w:val="clear" w:color="auto" w:fill="auto"/>
            <w:noWrap/>
          </w:tcPr>
          <w:p w14:paraId="03C2E8C7" w14:textId="77777777" w:rsidR="0021306B" w:rsidRPr="00CC08C0" w:rsidRDefault="0021306B" w:rsidP="0021306B">
            <w:pPr>
              <w:rPr>
                <w:rFonts w:cs="Arial"/>
                <w:lang w:val="en-GB"/>
              </w:rPr>
            </w:pPr>
          </w:p>
        </w:tc>
        <w:tc>
          <w:tcPr>
            <w:tcW w:w="196" w:type="dxa"/>
            <w:tcBorders>
              <w:top w:val="nil"/>
              <w:left w:val="nil"/>
              <w:bottom w:val="single" w:sz="8" w:space="0" w:color="auto"/>
              <w:right w:val="nil"/>
            </w:tcBorders>
            <w:shd w:val="clear" w:color="auto" w:fill="auto"/>
            <w:noWrap/>
          </w:tcPr>
          <w:p w14:paraId="6768CD51" w14:textId="77777777" w:rsidR="0021306B" w:rsidRPr="00CC08C0" w:rsidRDefault="0021306B" w:rsidP="0021306B">
            <w:pPr>
              <w:rPr>
                <w:rFonts w:cs="Arial"/>
                <w:lang w:val="en-GB"/>
              </w:rPr>
            </w:pPr>
          </w:p>
        </w:tc>
        <w:tc>
          <w:tcPr>
            <w:tcW w:w="280" w:type="dxa"/>
            <w:tcBorders>
              <w:top w:val="nil"/>
              <w:left w:val="nil"/>
              <w:bottom w:val="single" w:sz="8" w:space="0" w:color="000000"/>
              <w:right w:val="nil"/>
            </w:tcBorders>
            <w:shd w:val="clear" w:color="auto" w:fill="auto"/>
            <w:noWrap/>
          </w:tcPr>
          <w:p w14:paraId="3A999104" w14:textId="77777777" w:rsidR="0021306B" w:rsidRPr="00CC08C0" w:rsidRDefault="0021306B" w:rsidP="0021306B">
            <w:pPr>
              <w:rPr>
                <w:rFonts w:cs="Arial"/>
                <w:lang w:val="en-GB"/>
              </w:rPr>
            </w:pPr>
          </w:p>
        </w:tc>
        <w:tc>
          <w:tcPr>
            <w:tcW w:w="400" w:type="dxa"/>
            <w:tcBorders>
              <w:top w:val="nil"/>
              <w:left w:val="nil"/>
              <w:bottom w:val="single" w:sz="8" w:space="0" w:color="000000"/>
              <w:right w:val="nil"/>
            </w:tcBorders>
            <w:shd w:val="clear" w:color="auto" w:fill="auto"/>
            <w:noWrap/>
          </w:tcPr>
          <w:p w14:paraId="305D1235" w14:textId="77777777" w:rsidR="0021306B" w:rsidRPr="00CC08C0" w:rsidRDefault="0021306B" w:rsidP="0021306B">
            <w:pPr>
              <w:rPr>
                <w:rFonts w:cs="Arial"/>
                <w:lang w:val="en-GB"/>
              </w:rPr>
            </w:pPr>
          </w:p>
        </w:tc>
        <w:tc>
          <w:tcPr>
            <w:tcW w:w="280" w:type="dxa"/>
            <w:tcBorders>
              <w:top w:val="nil"/>
              <w:left w:val="nil"/>
              <w:bottom w:val="single" w:sz="8" w:space="0" w:color="000000"/>
              <w:right w:val="nil"/>
            </w:tcBorders>
            <w:shd w:val="clear" w:color="auto" w:fill="auto"/>
            <w:noWrap/>
          </w:tcPr>
          <w:p w14:paraId="7D90473A" w14:textId="77777777" w:rsidR="0021306B" w:rsidRPr="00CC08C0" w:rsidRDefault="0021306B" w:rsidP="0021306B">
            <w:pPr>
              <w:rPr>
                <w:rFonts w:cs="Arial"/>
                <w:lang w:val="en-GB"/>
              </w:rPr>
            </w:pPr>
          </w:p>
        </w:tc>
        <w:tc>
          <w:tcPr>
            <w:tcW w:w="280" w:type="dxa"/>
            <w:gridSpan w:val="2"/>
            <w:tcBorders>
              <w:top w:val="nil"/>
              <w:left w:val="nil"/>
              <w:bottom w:val="single" w:sz="8" w:space="0" w:color="000000"/>
              <w:right w:val="nil"/>
            </w:tcBorders>
            <w:shd w:val="clear" w:color="auto" w:fill="auto"/>
            <w:noWrap/>
          </w:tcPr>
          <w:p w14:paraId="23098351" w14:textId="77777777" w:rsidR="0021306B" w:rsidRPr="00CC08C0" w:rsidRDefault="0021306B" w:rsidP="0021306B">
            <w:pPr>
              <w:rPr>
                <w:rFonts w:cs="Arial"/>
                <w:lang w:val="en-GB"/>
              </w:rPr>
            </w:pPr>
          </w:p>
        </w:tc>
        <w:tc>
          <w:tcPr>
            <w:tcW w:w="420" w:type="dxa"/>
            <w:gridSpan w:val="2"/>
            <w:tcBorders>
              <w:top w:val="nil"/>
              <w:left w:val="nil"/>
              <w:bottom w:val="single" w:sz="8" w:space="0" w:color="000000"/>
              <w:right w:val="nil"/>
            </w:tcBorders>
            <w:shd w:val="clear" w:color="auto" w:fill="auto"/>
            <w:noWrap/>
          </w:tcPr>
          <w:p w14:paraId="3EFF8F05" w14:textId="77777777" w:rsidR="0021306B" w:rsidRPr="00CC08C0" w:rsidRDefault="0021306B" w:rsidP="0021306B">
            <w:pPr>
              <w:rPr>
                <w:rFonts w:cs="Arial"/>
                <w:lang w:val="en-GB"/>
              </w:rPr>
            </w:pPr>
          </w:p>
        </w:tc>
        <w:tc>
          <w:tcPr>
            <w:tcW w:w="320" w:type="dxa"/>
            <w:gridSpan w:val="2"/>
            <w:tcBorders>
              <w:top w:val="nil"/>
              <w:left w:val="nil"/>
              <w:bottom w:val="single" w:sz="8" w:space="0" w:color="000000"/>
              <w:right w:val="nil"/>
            </w:tcBorders>
            <w:shd w:val="clear" w:color="auto" w:fill="auto"/>
            <w:noWrap/>
          </w:tcPr>
          <w:p w14:paraId="6D1E8F6D" w14:textId="77777777" w:rsidR="0021306B" w:rsidRPr="00CC08C0" w:rsidRDefault="0021306B" w:rsidP="0021306B">
            <w:pPr>
              <w:rPr>
                <w:rFonts w:cs="Arial"/>
                <w:lang w:val="en-GB"/>
              </w:rPr>
            </w:pPr>
          </w:p>
        </w:tc>
        <w:tc>
          <w:tcPr>
            <w:tcW w:w="360" w:type="dxa"/>
            <w:tcBorders>
              <w:top w:val="nil"/>
              <w:left w:val="nil"/>
              <w:bottom w:val="single" w:sz="8" w:space="0" w:color="000000"/>
              <w:right w:val="nil"/>
            </w:tcBorders>
            <w:shd w:val="clear" w:color="auto" w:fill="auto"/>
            <w:noWrap/>
          </w:tcPr>
          <w:p w14:paraId="487135EB" w14:textId="77777777" w:rsidR="0021306B" w:rsidRPr="00CC08C0" w:rsidRDefault="0021306B" w:rsidP="0021306B">
            <w:pPr>
              <w:rPr>
                <w:rFonts w:cs="Arial"/>
                <w:lang w:val="en-GB"/>
              </w:rPr>
            </w:pPr>
          </w:p>
        </w:tc>
        <w:tc>
          <w:tcPr>
            <w:tcW w:w="300" w:type="dxa"/>
            <w:gridSpan w:val="2"/>
            <w:tcBorders>
              <w:top w:val="nil"/>
              <w:left w:val="nil"/>
              <w:bottom w:val="single" w:sz="8" w:space="0" w:color="000000"/>
              <w:right w:val="nil"/>
            </w:tcBorders>
            <w:shd w:val="clear" w:color="auto" w:fill="auto"/>
            <w:noWrap/>
          </w:tcPr>
          <w:p w14:paraId="3A2E52CF" w14:textId="77777777" w:rsidR="0021306B" w:rsidRPr="00CC08C0" w:rsidRDefault="0021306B" w:rsidP="0021306B">
            <w:pPr>
              <w:rPr>
                <w:rFonts w:cs="Arial"/>
                <w:lang w:val="en-GB"/>
              </w:rPr>
            </w:pPr>
          </w:p>
        </w:tc>
        <w:tc>
          <w:tcPr>
            <w:tcW w:w="660" w:type="dxa"/>
            <w:tcBorders>
              <w:top w:val="nil"/>
              <w:left w:val="nil"/>
              <w:bottom w:val="single" w:sz="8" w:space="0" w:color="000000"/>
              <w:right w:val="nil"/>
            </w:tcBorders>
            <w:shd w:val="clear" w:color="auto" w:fill="auto"/>
            <w:noWrap/>
          </w:tcPr>
          <w:p w14:paraId="1E2BB242" w14:textId="77777777" w:rsidR="0021306B" w:rsidRPr="00CC08C0" w:rsidRDefault="0021306B" w:rsidP="0021306B">
            <w:pPr>
              <w:rPr>
                <w:rFonts w:cs="Arial"/>
                <w:lang w:val="en-GB"/>
              </w:rPr>
            </w:pPr>
          </w:p>
        </w:tc>
        <w:tc>
          <w:tcPr>
            <w:tcW w:w="604" w:type="dxa"/>
            <w:tcBorders>
              <w:top w:val="nil"/>
              <w:left w:val="nil"/>
              <w:bottom w:val="single" w:sz="8" w:space="0" w:color="000000"/>
              <w:right w:val="single" w:sz="8" w:space="0" w:color="000000"/>
            </w:tcBorders>
            <w:shd w:val="clear" w:color="auto" w:fill="auto"/>
            <w:noWrap/>
          </w:tcPr>
          <w:p w14:paraId="0D624667" w14:textId="77777777" w:rsidR="0021306B" w:rsidRPr="00CC08C0" w:rsidRDefault="0021306B" w:rsidP="0021306B">
            <w:pPr>
              <w:rPr>
                <w:rFonts w:cs="Arial"/>
                <w:lang w:val="en-GB"/>
              </w:rPr>
            </w:pPr>
          </w:p>
        </w:tc>
        <w:tc>
          <w:tcPr>
            <w:tcW w:w="1307" w:type="dxa"/>
            <w:gridSpan w:val="3"/>
            <w:tcBorders>
              <w:top w:val="single" w:sz="8" w:space="0" w:color="000000"/>
              <w:left w:val="single" w:sz="8" w:space="0" w:color="000000"/>
              <w:bottom w:val="single" w:sz="8" w:space="0" w:color="000000"/>
              <w:right w:val="single" w:sz="8" w:space="0" w:color="000000"/>
            </w:tcBorders>
            <w:shd w:val="clear" w:color="auto" w:fill="auto"/>
            <w:noWrap/>
          </w:tcPr>
          <w:p w14:paraId="0E338848" w14:textId="77777777" w:rsidR="0021306B" w:rsidRPr="003525D3" w:rsidRDefault="0021306B" w:rsidP="0021306B">
            <w:pPr>
              <w:rPr>
                <w:rFonts w:cs="Arial"/>
                <w:b/>
                <w:bCs/>
                <w:lang w:val="de-DE"/>
              </w:rPr>
            </w:pPr>
            <w:r>
              <w:rPr>
                <w:rFonts w:cs="Arial"/>
                <w:b/>
                <w:bCs/>
                <w:lang w:val="de-DE"/>
              </w:rPr>
              <w:t>Minimum value</w:t>
            </w:r>
          </w:p>
        </w:tc>
      </w:tr>
      <w:tr w:rsidR="0021306B" w14:paraId="4237C273" w14:textId="77777777">
        <w:trPr>
          <w:trHeight w:val="270"/>
        </w:trPr>
        <w:tc>
          <w:tcPr>
            <w:tcW w:w="397" w:type="dxa"/>
            <w:vMerge w:val="restart"/>
            <w:tcBorders>
              <w:top w:val="single" w:sz="8" w:space="0" w:color="000000"/>
              <w:left w:val="single" w:sz="8" w:space="0" w:color="000000"/>
              <w:bottom w:val="single" w:sz="8" w:space="0" w:color="000000"/>
              <w:right w:val="single" w:sz="8" w:space="0" w:color="000000"/>
            </w:tcBorders>
            <w:shd w:val="clear" w:color="auto" w:fill="auto"/>
            <w:noWrap/>
            <w:textDirection w:val="btLr"/>
          </w:tcPr>
          <w:p w14:paraId="1883D040" w14:textId="77777777" w:rsidR="0021306B" w:rsidRPr="003525D3" w:rsidRDefault="0021306B" w:rsidP="0021306B">
            <w:pPr>
              <w:ind w:left="113" w:right="113"/>
              <w:jc w:val="center"/>
              <w:rPr>
                <w:rFonts w:cs="Arial"/>
                <w:b/>
                <w:lang w:val="de-DE"/>
              </w:rPr>
            </w:pPr>
            <w:r>
              <w:rPr>
                <w:rFonts w:cs="Arial"/>
                <w:b/>
                <w:lang w:val="de-DE"/>
              </w:rPr>
              <w:t>Design parameter</w:t>
            </w:r>
          </w:p>
        </w:tc>
        <w:tc>
          <w:tcPr>
            <w:tcW w:w="2498" w:type="dxa"/>
            <w:vMerge w:val="restart"/>
            <w:tcBorders>
              <w:top w:val="single" w:sz="8" w:space="0" w:color="auto"/>
              <w:left w:val="single" w:sz="8" w:space="0" w:color="000000"/>
              <w:bottom w:val="single" w:sz="8" w:space="0" w:color="auto"/>
              <w:right w:val="single" w:sz="8" w:space="0" w:color="auto"/>
            </w:tcBorders>
            <w:shd w:val="clear" w:color="auto" w:fill="auto"/>
          </w:tcPr>
          <w:p w14:paraId="13D8F0C2" w14:textId="77777777" w:rsidR="0021306B" w:rsidRPr="00EF5DCE" w:rsidRDefault="0021306B" w:rsidP="0021306B">
            <w:pPr>
              <w:rPr>
                <w:rFonts w:cs="Arial"/>
                <w:sz w:val="16"/>
                <w:szCs w:val="16"/>
                <w:lang w:val="en-GB"/>
              </w:rPr>
            </w:pPr>
            <w:r w:rsidRPr="00EF5DCE">
              <w:rPr>
                <w:rFonts w:cs="Arial"/>
                <w:sz w:val="16"/>
                <w:szCs w:val="16"/>
                <w:lang w:val="en-GB"/>
              </w:rPr>
              <w:t>Minimum haul rope safety factor in endless rope loop</w:t>
            </w:r>
          </w:p>
        </w:tc>
        <w:tc>
          <w:tcPr>
            <w:tcW w:w="596" w:type="dxa"/>
            <w:gridSpan w:val="2"/>
            <w:tcBorders>
              <w:top w:val="single" w:sz="8" w:space="0" w:color="auto"/>
              <w:left w:val="single" w:sz="8" w:space="0" w:color="auto"/>
              <w:bottom w:val="single" w:sz="8" w:space="0" w:color="auto"/>
              <w:right w:val="single" w:sz="8" w:space="0" w:color="000000"/>
            </w:tcBorders>
            <w:shd w:val="clear" w:color="auto" w:fill="auto"/>
            <w:noWrap/>
          </w:tcPr>
          <w:p w14:paraId="0498FD39" w14:textId="77777777" w:rsidR="0021306B" w:rsidRPr="00CC08C0" w:rsidRDefault="0021306B" w:rsidP="0021306B">
            <w:pPr>
              <w:rPr>
                <w:rFonts w:cs="Arial"/>
                <w:b/>
                <w:bCs/>
                <w:sz w:val="18"/>
                <w:szCs w:val="18"/>
                <w:lang w:val="de-DE"/>
              </w:rPr>
            </w:pPr>
            <w:r w:rsidRPr="00CC08C0">
              <w:rPr>
                <w:rFonts w:cs="Arial"/>
                <w:b/>
                <w:bCs/>
                <w:sz w:val="18"/>
                <w:szCs w:val="18"/>
                <w:lang w:val="de-DE"/>
              </w:rPr>
              <w:t>MSB</w:t>
            </w:r>
          </w:p>
        </w:tc>
        <w:tc>
          <w:tcPr>
            <w:tcW w:w="1024" w:type="dxa"/>
            <w:gridSpan w:val="4"/>
            <w:tcBorders>
              <w:top w:val="single" w:sz="8" w:space="0" w:color="000000"/>
              <w:left w:val="single" w:sz="8" w:space="0" w:color="000000"/>
              <w:bottom w:val="single" w:sz="8" w:space="0" w:color="000000"/>
            </w:tcBorders>
            <w:shd w:val="clear" w:color="auto" w:fill="auto"/>
            <w:noWrap/>
          </w:tcPr>
          <w:p w14:paraId="7C3736C4" w14:textId="77777777" w:rsidR="0021306B" w:rsidRPr="00A232FC" w:rsidRDefault="0021306B" w:rsidP="0021306B">
            <w:pPr>
              <w:rPr>
                <w:rFonts w:ascii="MathSoftText" w:hAnsi="MathSoftText" w:cs="Arial"/>
                <w:b/>
                <w:bCs/>
                <w:sz w:val="18"/>
                <w:szCs w:val="18"/>
              </w:rPr>
            </w:pPr>
            <w:r w:rsidRPr="00CC08C0">
              <w:rPr>
                <w:rFonts w:ascii="MathSoftText" w:hAnsi="MathSoftText" w:cs="Arial"/>
                <w:b/>
                <w:bCs/>
                <w:sz w:val="18"/>
                <w:szCs w:val="18"/>
                <w:lang w:val="de-DE"/>
              </w:rPr>
              <w:t>Sich.  Zs</w:t>
            </w:r>
            <w:r w:rsidRPr="00A232FC">
              <w:rPr>
                <w:rFonts w:ascii="MathSoftText" w:hAnsi="MathSoftText" w:cs="Arial"/>
                <w:b/>
                <w:bCs/>
                <w:sz w:val="18"/>
                <w:szCs w:val="18"/>
              </w:rPr>
              <w:t>e</w:t>
            </w:r>
          </w:p>
        </w:tc>
        <w:tc>
          <w:tcPr>
            <w:tcW w:w="280" w:type="dxa"/>
            <w:gridSpan w:val="2"/>
            <w:tcBorders>
              <w:top w:val="single" w:sz="8" w:space="0" w:color="000000"/>
              <w:bottom w:val="single" w:sz="8" w:space="0" w:color="000000"/>
            </w:tcBorders>
            <w:shd w:val="clear" w:color="auto" w:fill="auto"/>
            <w:noWrap/>
          </w:tcPr>
          <w:p w14:paraId="6D3CECD8" w14:textId="77777777" w:rsidR="0021306B" w:rsidRPr="00A232FC" w:rsidRDefault="0021306B" w:rsidP="0021306B">
            <w:pPr>
              <w:rPr>
                <w:rFonts w:ascii="MathSoftText" w:hAnsi="MathSoftText" w:cs="Arial"/>
                <w:sz w:val="18"/>
                <w:szCs w:val="18"/>
              </w:rPr>
            </w:pPr>
            <w:r w:rsidRPr="00A232FC">
              <w:rPr>
                <w:rFonts w:ascii="MathSoftText" w:hAnsi="MathSoftText" w:cs="Arial"/>
                <w:sz w:val="18"/>
                <w:szCs w:val="18"/>
              </w:rPr>
              <w:t>=</w:t>
            </w:r>
          </w:p>
        </w:tc>
        <w:tc>
          <w:tcPr>
            <w:tcW w:w="420" w:type="dxa"/>
            <w:gridSpan w:val="2"/>
            <w:tcBorders>
              <w:top w:val="single" w:sz="8" w:space="0" w:color="000000"/>
              <w:bottom w:val="single" w:sz="8" w:space="0" w:color="000000"/>
            </w:tcBorders>
            <w:shd w:val="clear" w:color="auto" w:fill="auto"/>
            <w:noWrap/>
          </w:tcPr>
          <w:p w14:paraId="55570D2F" w14:textId="77777777" w:rsidR="0021306B" w:rsidRPr="00A232FC" w:rsidRDefault="0021306B" w:rsidP="0021306B">
            <w:pPr>
              <w:jc w:val="center"/>
              <w:rPr>
                <w:rFonts w:ascii="MathSoftText" w:hAnsi="MathSoftText" w:cs="Arial"/>
                <w:b/>
                <w:bCs/>
                <w:sz w:val="18"/>
                <w:szCs w:val="18"/>
              </w:rPr>
            </w:pPr>
            <w:r w:rsidRPr="00A232FC">
              <w:rPr>
                <w:rFonts w:ascii="MathSoftText" w:hAnsi="MathSoftText" w:cs="Arial"/>
                <w:b/>
                <w:bCs/>
                <w:sz w:val="18"/>
                <w:szCs w:val="18"/>
              </w:rPr>
              <w:t>4.0</w:t>
            </w:r>
          </w:p>
        </w:tc>
        <w:tc>
          <w:tcPr>
            <w:tcW w:w="2180" w:type="dxa"/>
            <w:gridSpan w:val="6"/>
            <w:tcBorders>
              <w:top w:val="single" w:sz="8" w:space="0" w:color="000000"/>
              <w:bottom w:val="single" w:sz="8" w:space="0" w:color="000000"/>
              <w:right w:val="single" w:sz="8" w:space="0" w:color="000000"/>
            </w:tcBorders>
            <w:shd w:val="clear" w:color="auto" w:fill="auto"/>
            <w:noWrap/>
          </w:tcPr>
          <w:p w14:paraId="07A1A183" w14:textId="77777777" w:rsidR="0021306B" w:rsidRPr="00F352B4" w:rsidRDefault="0021306B" w:rsidP="0021306B">
            <w:pPr>
              <w:rPr>
                <w:rFonts w:ascii="MathSoftText" w:hAnsi="MathSoftText" w:cs="Arial"/>
                <w:b/>
                <w:bCs/>
                <w:sz w:val="18"/>
                <w:szCs w:val="18"/>
                <w:lang w:val="pl-PL"/>
              </w:rPr>
            </w:pPr>
            <w:r w:rsidRPr="00F352B4">
              <w:rPr>
                <w:rFonts w:ascii="MathSoftText" w:hAnsi="MathSoftText" w:cs="Arial"/>
                <w:b/>
                <w:bCs/>
                <w:sz w:val="18"/>
                <w:szCs w:val="18"/>
                <w:lang w:val="pl-PL"/>
              </w:rPr>
              <w:t>x LK</w:t>
            </w:r>
            <w:r w:rsidRPr="00F352B4">
              <w:rPr>
                <w:rFonts w:ascii="MathSoftText" w:hAnsi="MathSoftText" w:cs="Arial"/>
                <w:b/>
                <w:bCs/>
                <w:sz w:val="18"/>
                <w:szCs w:val="18"/>
                <w:vertAlign w:val="superscript"/>
                <w:lang w:val="pl-PL"/>
              </w:rPr>
              <w:t>2</w:t>
            </w:r>
            <w:r w:rsidRPr="00F352B4">
              <w:rPr>
                <w:rFonts w:ascii="MathSoftText" w:hAnsi="MathSoftText" w:cs="Arial"/>
                <w:b/>
                <w:bCs/>
                <w:sz w:val="18"/>
                <w:szCs w:val="18"/>
                <w:lang w:val="pl-PL"/>
              </w:rPr>
              <w:t xml:space="preserve"> x MA x </w:t>
            </w:r>
            <w:r w:rsidRPr="00A232FC">
              <w:rPr>
                <w:b/>
                <w:bCs/>
                <w:sz w:val="18"/>
                <w:szCs w:val="18"/>
              </w:rPr>
              <w:t>Σ</w:t>
            </w:r>
            <w:r w:rsidRPr="00F352B4">
              <w:rPr>
                <w:rFonts w:ascii="MathSoftText" w:hAnsi="MathSoftText" w:cs="MathSoftText"/>
                <w:b/>
                <w:bCs/>
                <w:sz w:val="18"/>
                <w:szCs w:val="18"/>
                <w:lang w:val="pl-PL"/>
              </w:rPr>
              <w:t>t xSRD</w:t>
            </w:r>
            <w:r w:rsidRPr="00F352B4">
              <w:rPr>
                <w:rFonts w:ascii="MathSoftText" w:hAnsi="MathSoftText" w:cs="Arial"/>
                <w:b/>
                <w:bCs/>
                <w:sz w:val="18"/>
                <w:szCs w:val="18"/>
                <w:vertAlign w:val="superscript"/>
                <w:lang w:val="pl-PL"/>
              </w:rPr>
              <w:t>2</w:t>
            </w:r>
          </w:p>
        </w:tc>
        <w:tc>
          <w:tcPr>
            <w:tcW w:w="602" w:type="dxa"/>
            <w:tcBorders>
              <w:top w:val="single" w:sz="8" w:space="0" w:color="000000"/>
              <w:left w:val="single" w:sz="8" w:space="0" w:color="000000"/>
              <w:bottom w:val="single" w:sz="8" w:space="0" w:color="auto"/>
            </w:tcBorders>
            <w:shd w:val="clear" w:color="auto" w:fill="auto"/>
            <w:noWrap/>
          </w:tcPr>
          <w:p w14:paraId="5EBDE578" w14:textId="77777777" w:rsidR="0021306B" w:rsidRPr="00A232FC" w:rsidRDefault="0021306B" w:rsidP="0021306B">
            <w:pPr>
              <w:rPr>
                <w:rFonts w:cs="Arial"/>
                <w:b/>
                <w:bCs/>
                <w:sz w:val="18"/>
                <w:szCs w:val="18"/>
              </w:rPr>
            </w:pPr>
            <w:r w:rsidRPr="00A232FC">
              <w:rPr>
                <w:rFonts w:cs="Arial"/>
                <w:b/>
                <w:bCs/>
                <w:sz w:val="18"/>
                <w:szCs w:val="18"/>
              </w:rPr>
              <w:t>min.</w:t>
            </w:r>
          </w:p>
        </w:tc>
        <w:tc>
          <w:tcPr>
            <w:tcW w:w="281" w:type="dxa"/>
            <w:tcBorders>
              <w:top w:val="single" w:sz="8" w:space="0" w:color="000000"/>
              <w:bottom w:val="single" w:sz="8" w:space="0" w:color="auto"/>
            </w:tcBorders>
            <w:shd w:val="clear" w:color="auto" w:fill="auto"/>
            <w:noWrap/>
          </w:tcPr>
          <w:p w14:paraId="3619265A" w14:textId="77777777" w:rsidR="0021306B" w:rsidRPr="00A232FC" w:rsidRDefault="0021306B" w:rsidP="0021306B">
            <w:pPr>
              <w:rPr>
                <w:rFonts w:cs="Arial"/>
                <w:b/>
                <w:bCs/>
                <w:sz w:val="18"/>
                <w:szCs w:val="18"/>
              </w:rPr>
            </w:pPr>
            <w:r w:rsidRPr="00A232FC">
              <w:rPr>
                <w:rFonts w:cs="Arial"/>
                <w:b/>
                <w:bCs/>
                <w:sz w:val="18"/>
                <w:szCs w:val="18"/>
              </w:rPr>
              <w:t>=</w:t>
            </w:r>
          </w:p>
        </w:tc>
        <w:tc>
          <w:tcPr>
            <w:tcW w:w="424" w:type="dxa"/>
            <w:tcBorders>
              <w:top w:val="single" w:sz="8" w:space="0" w:color="000000"/>
              <w:bottom w:val="single" w:sz="8" w:space="0" w:color="auto"/>
              <w:right w:val="single" w:sz="8" w:space="0" w:color="auto"/>
            </w:tcBorders>
            <w:shd w:val="clear" w:color="auto" w:fill="auto"/>
            <w:noWrap/>
          </w:tcPr>
          <w:p w14:paraId="7DE12AE6" w14:textId="77777777" w:rsidR="0021306B" w:rsidRPr="00A232FC" w:rsidRDefault="0021306B" w:rsidP="0021306B">
            <w:pPr>
              <w:jc w:val="center"/>
              <w:rPr>
                <w:rFonts w:cs="Arial"/>
                <w:b/>
                <w:bCs/>
                <w:sz w:val="18"/>
                <w:szCs w:val="18"/>
              </w:rPr>
            </w:pPr>
            <w:r w:rsidRPr="00A232FC">
              <w:rPr>
                <w:rFonts w:cs="Arial"/>
                <w:b/>
                <w:bCs/>
                <w:sz w:val="18"/>
                <w:szCs w:val="18"/>
              </w:rPr>
              <w:t>3.0</w:t>
            </w:r>
          </w:p>
        </w:tc>
      </w:tr>
      <w:tr w:rsidR="0021306B" w14:paraId="7679C393" w14:textId="77777777">
        <w:trPr>
          <w:trHeight w:val="270"/>
        </w:trPr>
        <w:tc>
          <w:tcPr>
            <w:tcW w:w="397" w:type="dxa"/>
            <w:vMerge/>
            <w:tcBorders>
              <w:left w:val="single" w:sz="8" w:space="0" w:color="000000"/>
              <w:bottom w:val="single" w:sz="8" w:space="0" w:color="000000"/>
              <w:right w:val="single" w:sz="8" w:space="0" w:color="000000"/>
            </w:tcBorders>
          </w:tcPr>
          <w:p w14:paraId="702B8A38" w14:textId="77777777" w:rsidR="0021306B" w:rsidRDefault="0021306B" w:rsidP="0021306B">
            <w:pPr>
              <w:rPr>
                <w:rFonts w:cs="Arial"/>
              </w:rPr>
            </w:pPr>
          </w:p>
        </w:tc>
        <w:tc>
          <w:tcPr>
            <w:tcW w:w="2498" w:type="dxa"/>
            <w:vMerge/>
            <w:tcBorders>
              <w:top w:val="single" w:sz="8" w:space="0" w:color="auto"/>
              <w:left w:val="single" w:sz="8" w:space="0" w:color="000000"/>
              <w:bottom w:val="single" w:sz="8" w:space="0" w:color="auto"/>
              <w:right w:val="single" w:sz="8" w:space="0" w:color="auto"/>
            </w:tcBorders>
          </w:tcPr>
          <w:p w14:paraId="51627B62" w14:textId="77777777" w:rsidR="0021306B" w:rsidRDefault="0021306B" w:rsidP="0021306B">
            <w:pPr>
              <w:rPr>
                <w:rFonts w:cs="Arial"/>
                <w:sz w:val="16"/>
                <w:szCs w:val="16"/>
              </w:rPr>
            </w:pPr>
          </w:p>
        </w:tc>
        <w:tc>
          <w:tcPr>
            <w:tcW w:w="596" w:type="dxa"/>
            <w:gridSpan w:val="2"/>
            <w:tcBorders>
              <w:top w:val="single" w:sz="8" w:space="0" w:color="auto"/>
              <w:left w:val="single" w:sz="8" w:space="0" w:color="auto"/>
              <w:bottom w:val="single" w:sz="8" w:space="0" w:color="auto"/>
              <w:right w:val="single" w:sz="8" w:space="0" w:color="auto"/>
            </w:tcBorders>
            <w:shd w:val="clear" w:color="auto" w:fill="auto"/>
            <w:noWrap/>
          </w:tcPr>
          <w:p w14:paraId="4A242DF3" w14:textId="77777777" w:rsidR="0021306B" w:rsidRPr="00A232FC" w:rsidRDefault="0021306B" w:rsidP="0021306B">
            <w:pPr>
              <w:rPr>
                <w:rFonts w:cs="Arial"/>
                <w:b/>
                <w:bCs/>
                <w:sz w:val="18"/>
                <w:szCs w:val="18"/>
              </w:rPr>
            </w:pPr>
            <w:r w:rsidRPr="00A232FC">
              <w:rPr>
                <w:rFonts w:cs="Arial"/>
                <w:b/>
                <w:bCs/>
                <w:sz w:val="18"/>
                <w:szCs w:val="18"/>
              </w:rPr>
              <w:t>KK</w:t>
            </w:r>
          </w:p>
        </w:tc>
        <w:tc>
          <w:tcPr>
            <w:tcW w:w="1024" w:type="dxa"/>
            <w:gridSpan w:val="4"/>
            <w:tcBorders>
              <w:top w:val="single" w:sz="8" w:space="0" w:color="auto"/>
              <w:left w:val="single" w:sz="8" w:space="0" w:color="auto"/>
              <w:bottom w:val="single" w:sz="8" w:space="0" w:color="auto"/>
            </w:tcBorders>
            <w:shd w:val="clear" w:color="auto" w:fill="auto"/>
            <w:noWrap/>
          </w:tcPr>
          <w:p w14:paraId="6903AAD3" w14:textId="77777777" w:rsidR="0021306B" w:rsidRPr="00A232FC" w:rsidRDefault="0021306B" w:rsidP="0021306B">
            <w:pPr>
              <w:rPr>
                <w:rFonts w:ascii="MathSoftText" w:hAnsi="MathSoftText" w:cs="Arial"/>
                <w:b/>
                <w:bCs/>
                <w:sz w:val="18"/>
                <w:szCs w:val="18"/>
              </w:rPr>
            </w:pPr>
            <w:r w:rsidRPr="00A232FC">
              <w:rPr>
                <w:rFonts w:ascii="MathSoftText" w:hAnsi="MathSoftText" w:cs="Arial"/>
                <w:b/>
                <w:bCs/>
                <w:sz w:val="18"/>
                <w:szCs w:val="18"/>
              </w:rPr>
              <w:t>Sich.  Zse</w:t>
            </w:r>
          </w:p>
        </w:tc>
        <w:tc>
          <w:tcPr>
            <w:tcW w:w="280" w:type="dxa"/>
            <w:gridSpan w:val="2"/>
            <w:tcBorders>
              <w:top w:val="single" w:sz="8" w:space="0" w:color="000000"/>
              <w:bottom w:val="single" w:sz="8" w:space="0" w:color="auto"/>
            </w:tcBorders>
            <w:shd w:val="clear" w:color="auto" w:fill="auto"/>
            <w:noWrap/>
          </w:tcPr>
          <w:p w14:paraId="4CBD61E7" w14:textId="77777777" w:rsidR="0021306B" w:rsidRPr="00A232FC" w:rsidRDefault="0021306B" w:rsidP="0021306B">
            <w:pPr>
              <w:rPr>
                <w:rFonts w:ascii="MathSoftText" w:hAnsi="MathSoftText" w:cs="Arial"/>
                <w:sz w:val="18"/>
                <w:szCs w:val="18"/>
              </w:rPr>
            </w:pPr>
            <w:r w:rsidRPr="00A232FC">
              <w:rPr>
                <w:rFonts w:ascii="MathSoftText" w:hAnsi="MathSoftText" w:cs="Arial"/>
                <w:sz w:val="18"/>
                <w:szCs w:val="18"/>
              </w:rPr>
              <w:t>=</w:t>
            </w:r>
          </w:p>
        </w:tc>
        <w:tc>
          <w:tcPr>
            <w:tcW w:w="420" w:type="dxa"/>
            <w:gridSpan w:val="2"/>
            <w:tcBorders>
              <w:top w:val="single" w:sz="8" w:space="0" w:color="000000"/>
              <w:bottom w:val="single" w:sz="8" w:space="0" w:color="auto"/>
            </w:tcBorders>
            <w:shd w:val="clear" w:color="auto" w:fill="auto"/>
            <w:noWrap/>
          </w:tcPr>
          <w:p w14:paraId="1861C16C" w14:textId="77777777" w:rsidR="0021306B" w:rsidRPr="00A232FC" w:rsidRDefault="0021306B" w:rsidP="0021306B">
            <w:pPr>
              <w:jc w:val="center"/>
              <w:rPr>
                <w:rFonts w:ascii="MathSoftText" w:hAnsi="MathSoftText" w:cs="Arial"/>
                <w:b/>
                <w:bCs/>
                <w:sz w:val="18"/>
                <w:szCs w:val="18"/>
              </w:rPr>
            </w:pPr>
            <w:r w:rsidRPr="00A232FC">
              <w:rPr>
                <w:rFonts w:ascii="MathSoftText" w:hAnsi="MathSoftText" w:cs="Arial"/>
                <w:b/>
                <w:bCs/>
                <w:sz w:val="18"/>
                <w:szCs w:val="18"/>
              </w:rPr>
              <w:t>4.0</w:t>
            </w:r>
          </w:p>
        </w:tc>
        <w:tc>
          <w:tcPr>
            <w:tcW w:w="2180" w:type="dxa"/>
            <w:gridSpan w:val="6"/>
            <w:tcBorders>
              <w:top w:val="single" w:sz="8" w:space="0" w:color="000000"/>
              <w:bottom w:val="single" w:sz="8" w:space="0" w:color="auto"/>
              <w:right w:val="single" w:sz="8" w:space="0" w:color="auto"/>
            </w:tcBorders>
            <w:shd w:val="clear" w:color="auto" w:fill="auto"/>
            <w:noWrap/>
          </w:tcPr>
          <w:p w14:paraId="7946124A" w14:textId="77777777" w:rsidR="0021306B" w:rsidRPr="00F352B4" w:rsidRDefault="0021306B" w:rsidP="0021306B">
            <w:pPr>
              <w:rPr>
                <w:rFonts w:ascii="MathSoftText" w:hAnsi="MathSoftText" w:cs="Arial"/>
                <w:b/>
                <w:bCs/>
                <w:sz w:val="18"/>
                <w:szCs w:val="18"/>
                <w:lang w:val="pl-PL"/>
              </w:rPr>
            </w:pPr>
            <w:r w:rsidRPr="00F352B4">
              <w:rPr>
                <w:rFonts w:ascii="MathSoftText" w:hAnsi="MathSoftText" w:cs="Arial"/>
                <w:b/>
                <w:bCs/>
                <w:sz w:val="18"/>
                <w:szCs w:val="18"/>
                <w:lang w:val="pl-PL"/>
              </w:rPr>
              <w:t xml:space="preserve">x LK x MA x </w:t>
            </w:r>
            <w:r w:rsidRPr="00A232FC">
              <w:rPr>
                <w:b/>
                <w:bCs/>
                <w:sz w:val="18"/>
                <w:szCs w:val="18"/>
              </w:rPr>
              <w:t>Σ</w:t>
            </w:r>
            <w:r w:rsidRPr="00F352B4">
              <w:rPr>
                <w:rFonts w:ascii="MathSoftText" w:hAnsi="MathSoftText" w:cs="MathSoftText"/>
                <w:b/>
                <w:bCs/>
                <w:sz w:val="18"/>
                <w:szCs w:val="18"/>
                <w:lang w:val="pl-PL"/>
              </w:rPr>
              <w:t>t xSRD</w:t>
            </w:r>
          </w:p>
        </w:tc>
        <w:tc>
          <w:tcPr>
            <w:tcW w:w="602" w:type="dxa"/>
            <w:tcBorders>
              <w:top w:val="single" w:sz="8" w:space="0" w:color="auto"/>
              <w:left w:val="single" w:sz="8" w:space="0" w:color="auto"/>
              <w:bottom w:val="single" w:sz="8" w:space="0" w:color="auto"/>
            </w:tcBorders>
            <w:shd w:val="clear" w:color="auto" w:fill="auto"/>
            <w:noWrap/>
          </w:tcPr>
          <w:p w14:paraId="10389AB8" w14:textId="77777777" w:rsidR="0021306B" w:rsidRPr="00A232FC" w:rsidRDefault="0021306B" w:rsidP="0021306B">
            <w:pPr>
              <w:rPr>
                <w:rFonts w:cs="Arial"/>
                <w:b/>
                <w:bCs/>
                <w:sz w:val="18"/>
                <w:szCs w:val="18"/>
              </w:rPr>
            </w:pPr>
            <w:r w:rsidRPr="00A232FC">
              <w:rPr>
                <w:rFonts w:cs="Arial"/>
                <w:b/>
                <w:bCs/>
                <w:sz w:val="18"/>
                <w:szCs w:val="18"/>
              </w:rPr>
              <w:t>min.</w:t>
            </w:r>
          </w:p>
        </w:tc>
        <w:tc>
          <w:tcPr>
            <w:tcW w:w="281" w:type="dxa"/>
            <w:tcBorders>
              <w:top w:val="single" w:sz="8" w:space="0" w:color="auto"/>
              <w:bottom w:val="single" w:sz="8" w:space="0" w:color="auto"/>
            </w:tcBorders>
            <w:shd w:val="clear" w:color="auto" w:fill="auto"/>
            <w:noWrap/>
          </w:tcPr>
          <w:p w14:paraId="669445CE" w14:textId="77777777" w:rsidR="0021306B" w:rsidRPr="00A232FC" w:rsidRDefault="0021306B" w:rsidP="0021306B">
            <w:pPr>
              <w:rPr>
                <w:rFonts w:cs="Arial"/>
                <w:b/>
                <w:bCs/>
                <w:sz w:val="18"/>
                <w:szCs w:val="18"/>
              </w:rPr>
            </w:pPr>
            <w:r w:rsidRPr="00A232FC">
              <w:rPr>
                <w:rFonts w:cs="Arial"/>
                <w:b/>
                <w:bCs/>
                <w:sz w:val="18"/>
                <w:szCs w:val="18"/>
              </w:rPr>
              <w:t>=</w:t>
            </w:r>
          </w:p>
        </w:tc>
        <w:tc>
          <w:tcPr>
            <w:tcW w:w="424" w:type="dxa"/>
            <w:tcBorders>
              <w:top w:val="single" w:sz="8" w:space="0" w:color="auto"/>
              <w:bottom w:val="single" w:sz="8" w:space="0" w:color="auto"/>
              <w:right w:val="single" w:sz="8" w:space="0" w:color="auto"/>
            </w:tcBorders>
            <w:shd w:val="clear" w:color="auto" w:fill="auto"/>
            <w:noWrap/>
          </w:tcPr>
          <w:p w14:paraId="6146DC2E" w14:textId="77777777" w:rsidR="0021306B" w:rsidRPr="00A232FC" w:rsidRDefault="0021306B" w:rsidP="0021306B">
            <w:pPr>
              <w:jc w:val="center"/>
              <w:rPr>
                <w:rFonts w:cs="Arial"/>
                <w:b/>
                <w:bCs/>
                <w:sz w:val="18"/>
                <w:szCs w:val="18"/>
              </w:rPr>
            </w:pPr>
            <w:r w:rsidRPr="00A232FC">
              <w:rPr>
                <w:rFonts w:cs="Arial"/>
                <w:b/>
                <w:bCs/>
                <w:sz w:val="18"/>
                <w:szCs w:val="18"/>
              </w:rPr>
              <w:t>3.0</w:t>
            </w:r>
          </w:p>
        </w:tc>
      </w:tr>
      <w:tr w:rsidR="0021306B" w14:paraId="792DB8B2" w14:textId="77777777">
        <w:trPr>
          <w:trHeight w:val="270"/>
        </w:trPr>
        <w:tc>
          <w:tcPr>
            <w:tcW w:w="397" w:type="dxa"/>
            <w:vMerge/>
            <w:tcBorders>
              <w:left w:val="single" w:sz="8" w:space="0" w:color="000000"/>
              <w:bottom w:val="single" w:sz="8" w:space="0" w:color="000000"/>
              <w:right w:val="single" w:sz="8" w:space="0" w:color="000000"/>
            </w:tcBorders>
          </w:tcPr>
          <w:p w14:paraId="3850C9B3" w14:textId="77777777" w:rsidR="0021306B" w:rsidRDefault="0021306B" w:rsidP="0021306B">
            <w:pPr>
              <w:rPr>
                <w:rFonts w:cs="Arial"/>
              </w:rPr>
            </w:pPr>
          </w:p>
        </w:tc>
        <w:tc>
          <w:tcPr>
            <w:tcW w:w="2498" w:type="dxa"/>
            <w:vMerge w:val="restart"/>
            <w:tcBorders>
              <w:top w:val="single" w:sz="8" w:space="0" w:color="auto"/>
              <w:left w:val="single" w:sz="8" w:space="0" w:color="000000"/>
              <w:bottom w:val="single" w:sz="8" w:space="0" w:color="auto"/>
              <w:right w:val="single" w:sz="8" w:space="0" w:color="auto"/>
            </w:tcBorders>
            <w:shd w:val="clear" w:color="auto" w:fill="auto"/>
          </w:tcPr>
          <w:p w14:paraId="0E56B611" w14:textId="77777777" w:rsidR="0021306B" w:rsidRPr="00EF5DCE" w:rsidRDefault="0021306B" w:rsidP="0021306B">
            <w:pPr>
              <w:rPr>
                <w:rFonts w:cs="Arial"/>
                <w:sz w:val="16"/>
                <w:szCs w:val="16"/>
                <w:lang w:val="en-GB"/>
              </w:rPr>
            </w:pPr>
            <w:r>
              <w:rPr>
                <w:rFonts w:cs="Arial"/>
                <w:sz w:val="16"/>
                <w:szCs w:val="16"/>
                <w:lang w:val="en-GB"/>
              </w:rPr>
              <w:t>Minimum haul rope safety factor for winch driven ropeways</w:t>
            </w:r>
          </w:p>
        </w:tc>
        <w:tc>
          <w:tcPr>
            <w:tcW w:w="596" w:type="dxa"/>
            <w:gridSpan w:val="2"/>
            <w:tcBorders>
              <w:top w:val="single" w:sz="8" w:space="0" w:color="auto"/>
              <w:left w:val="single" w:sz="8" w:space="0" w:color="auto"/>
              <w:bottom w:val="single" w:sz="8" w:space="0" w:color="auto"/>
              <w:right w:val="single" w:sz="8" w:space="0" w:color="auto"/>
            </w:tcBorders>
            <w:shd w:val="clear" w:color="auto" w:fill="auto"/>
            <w:noWrap/>
          </w:tcPr>
          <w:p w14:paraId="2F935C14" w14:textId="77777777" w:rsidR="0021306B" w:rsidRPr="00A232FC" w:rsidRDefault="0021306B" w:rsidP="0021306B">
            <w:pPr>
              <w:rPr>
                <w:rFonts w:cs="Arial"/>
                <w:b/>
                <w:bCs/>
                <w:sz w:val="18"/>
                <w:szCs w:val="18"/>
              </w:rPr>
            </w:pPr>
            <w:r w:rsidRPr="00A232FC">
              <w:rPr>
                <w:rFonts w:cs="Arial"/>
                <w:b/>
                <w:bCs/>
                <w:sz w:val="18"/>
                <w:szCs w:val="18"/>
              </w:rPr>
              <w:t>MSB</w:t>
            </w:r>
          </w:p>
        </w:tc>
        <w:tc>
          <w:tcPr>
            <w:tcW w:w="1024" w:type="dxa"/>
            <w:gridSpan w:val="4"/>
            <w:tcBorders>
              <w:top w:val="single" w:sz="8" w:space="0" w:color="auto"/>
              <w:left w:val="single" w:sz="8" w:space="0" w:color="auto"/>
              <w:bottom w:val="single" w:sz="8" w:space="0" w:color="auto"/>
            </w:tcBorders>
            <w:shd w:val="clear" w:color="auto" w:fill="auto"/>
            <w:noWrap/>
          </w:tcPr>
          <w:p w14:paraId="4340440E" w14:textId="77777777" w:rsidR="0021306B" w:rsidRPr="00A232FC" w:rsidRDefault="0021306B" w:rsidP="0021306B">
            <w:pPr>
              <w:rPr>
                <w:rFonts w:ascii="MathSoftText" w:hAnsi="MathSoftText" w:cs="Arial"/>
                <w:b/>
                <w:bCs/>
                <w:sz w:val="18"/>
                <w:szCs w:val="18"/>
              </w:rPr>
            </w:pPr>
            <w:r w:rsidRPr="00A232FC">
              <w:rPr>
                <w:rFonts w:ascii="MathSoftText" w:hAnsi="MathSoftText" w:cs="Arial"/>
                <w:b/>
                <w:bCs/>
                <w:sz w:val="18"/>
                <w:szCs w:val="18"/>
              </w:rPr>
              <w:t>Sich.  ZSw</w:t>
            </w:r>
          </w:p>
        </w:tc>
        <w:tc>
          <w:tcPr>
            <w:tcW w:w="280" w:type="dxa"/>
            <w:gridSpan w:val="2"/>
            <w:tcBorders>
              <w:top w:val="single" w:sz="8" w:space="0" w:color="auto"/>
              <w:bottom w:val="single" w:sz="8" w:space="0" w:color="auto"/>
            </w:tcBorders>
            <w:shd w:val="clear" w:color="auto" w:fill="auto"/>
            <w:noWrap/>
          </w:tcPr>
          <w:p w14:paraId="137FB04B" w14:textId="77777777" w:rsidR="0021306B" w:rsidRPr="00A232FC" w:rsidRDefault="0021306B" w:rsidP="0021306B">
            <w:pPr>
              <w:rPr>
                <w:rFonts w:ascii="MathSoftText" w:hAnsi="MathSoftText" w:cs="Arial"/>
                <w:sz w:val="18"/>
                <w:szCs w:val="18"/>
              </w:rPr>
            </w:pPr>
            <w:r w:rsidRPr="00A232FC">
              <w:rPr>
                <w:rFonts w:ascii="MathSoftText" w:hAnsi="MathSoftText" w:cs="Arial"/>
                <w:sz w:val="18"/>
                <w:szCs w:val="18"/>
              </w:rPr>
              <w:t>=</w:t>
            </w:r>
          </w:p>
        </w:tc>
        <w:tc>
          <w:tcPr>
            <w:tcW w:w="420" w:type="dxa"/>
            <w:gridSpan w:val="2"/>
            <w:tcBorders>
              <w:top w:val="single" w:sz="8" w:space="0" w:color="auto"/>
              <w:bottom w:val="single" w:sz="8" w:space="0" w:color="auto"/>
            </w:tcBorders>
            <w:shd w:val="clear" w:color="auto" w:fill="auto"/>
            <w:noWrap/>
          </w:tcPr>
          <w:p w14:paraId="249AF39B" w14:textId="77777777" w:rsidR="0021306B" w:rsidRPr="00A232FC" w:rsidRDefault="0021306B" w:rsidP="0021306B">
            <w:pPr>
              <w:jc w:val="center"/>
              <w:rPr>
                <w:rFonts w:ascii="MathSoftText" w:hAnsi="MathSoftText" w:cs="Arial"/>
                <w:b/>
                <w:bCs/>
                <w:sz w:val="18"/>
                <w:szCs w:val="18"/>
              </w:rPr>
            </w:pPr>
            <w:r w:rsidRPr="00A232FC">
              <w:rPr>
                <w:rFonts w:ascii="MathSoftText" w:hAnsi="MathSoftText" w:cs="Arial"/>
                <w:b/>
                <w:bCs/>
                <w:sz w:val="18"/>
                <w:szCs w:val="18"/>
              </w:rPr>
              <w:t>5.0</w:t>
            </w:r>
          </w:p>
        </w:tc>
        <w:tc>
          <w:tcPr>
            <w:tcW w:w="2180" w:type="dxa"/>
            <w:gridSpan w:val="6"/>
            <w:tcBorders>
              <w:top w:val="single" w:sz="8" w:space="0" w:color="auto"/>
              <w:bottom w:val="single" w:sz="8" w:space="0" w:color="auto"/>
              <w:right w:val="single" w:sz="8" w:space="0" w:color="auto"/>
            </w:tcBorders>
            <w:shd w:val="clear" w:color="auto" w:fill="auto"/>
            <w:noWrap/>
          </w:tcPr>
          <w:p w14:paraId="67804A49" w14:textId="77777777" w:rsidR="0021306B" w:rsidRPr="00B27BD6" w:rsidRDefault="0021306B" w:rsidP="0021306B">
            <w:pPr>
              <w:rPr>
                <w:rFonts w:ascii="MathSoftText" w:hAnsi="MathSoftText" w:cs="Arial"/>
                <w:b/>
                <w:bCs/>
                <w:sz w:val="18"/>
                <w:szCs w:val="18"/>
                <w:lang w:val="en-GB"/>
              </w:rPr>
            </w:pPr>
            <w:r w:rsidRPr="00B27BD6">
              <w:rPr>
                <w:rFonts w:ascii="MathSoftText" w:hAnsi="MathSoftText" w:cs="Arial"/>
                <w:b/>
                <w:bCs/>
                <w:sz w:val="18"/>
                <w:szCs w:val="18"/>
                <w:lang w:val="en-GB"/>
              </w:rPr>
              <w:t>x LK</w:t>
            </w:r>
            <w:r w:rsidRPr="00B27BD6">
              <w:rPr>
                <w:rFonts w:ascii="MathSoftText" w:hAnsi="MathSoftText" w:cs="Arial"/>
                <w:b/>
                <w:bCs/>
                <w:sz w:val="18"/>
                <w:szCs w:val="18"/>
                <w:vertAlign w:val="superscript"/>
                <w:lang w:val="en-GB"/>
              </w:rPr>
              <w:t>2</w:t>
            </w:r>
            <w:r w:rsidRPr="00B27BD6">
              <w:rPr>
                <w:rFonts w:ascii="MathSoftText" w:hAnsi="MathSoftText" w:cs="Arial"/>
                <w:b/>
                <w:bCs/>
                <w:sz w:val="18"/>
                <w:szCs w:val="18"/>
                <w:lang w:val="en-GB"/>
              </w:rPr>
              <w:t xml:space="preserve">x MAx </w:t>
            </w:r>
            <w:r w:rsidRPr="00A232FC">
              <w:rPr>
                <w:b/>
                <w:bCs/>
                <w:sz w:val="18"/>
                <w:szCs w:val="18"/>
              </w:rPr>
              <w:t>Σ</w:t>
            </w:r>
            <w:r w:rsidRPr="00B27BD6">
              <w:rPr>
                <w:rFonts w:ascii="MathSoftText" w:hAnsi="MathSoftText" w:cs="MathSoftText"/>
                <w:b/>
                <w:bCs/>
                <w:sz w:val="18"/>
                <w:szCs w:val="18"/>
                <w:lang w:val="en-GB"/>
              </w:rPr>
              <w:t>t xSRD</w:t>
            </w:r>
          </w:p>
        </w:tc>
        <w:tc>
          <w:tcPr>
            <w:tcW w:w="602" w:type="dxa"/>
            <w:tcBorders>
              <w:top w:val="single" w:sz="8" w:space="0" w:color="auto"/>
              <w:left w:val="single" w:sz="8" w:space="0" w:color="auto"/>
              <w:bottom w:val="single" w:sz="8" w:space="0" w:color="auto"/>
            </w:tcBorders>
            <w:shd w:val="clear" w:color="auto" w:fill="auto"/>
            <w:noWrap/>
          </w:tcPr>
          <w:p w14:paraId="3FAECF93" w14:textId="77777777" w:rsidR="0021306B" w:rsidRPr="00A232FC" w:rsidRDefault="0021306B" w:rsidP="0021306B">
            <w:pPr>
              <w:rPr>
                <w:rFonts w:cs="Arial"/>
                <w:b/>
                <w:bCs/>
                <w:sz w:val="18"/>
                <w:szCs w:val="18"/>
              </w:rPr>
            </w:pPr>
            <w:r w:rsidRPr="00A232FC">
              <w:rPr>
                <w:rFonts w:cs="Arial"/>
                <w:b/>
                <w:bCs/>
                <w:sz w:val="18"/>
                <w:szCs w:val="18"/>
              </w:rPr>
              <w:t>min.</w:t>
            </w:r>
          </w:p>
        </w:tc>
        <w:tc>
          <w:tcPr>
            <w:tcW w:w="281" w:type="dxa"/>
            <w:tcBorders>
              <w:top w:val="single" w:sz="8" w:space="0" w:color="auto"/>
              <w:bottom w:val="single" w:sz="8" w:space="0" w:color="auto"/>
            </w:tcBorders>
            <w:shd w:val="clear" w:color="auto" w:fill="auto"/>
            <w:noWrap/>
          </w:tcPr>
          <w:p w14:paraId="305E1A50" w14:textId="77777777" w:rsidR="0021306B" w:rsidRPr="00A232FC" w:rsidRDefault="0021306B" w:rsidP="0021306B">
            <w:pPr>
              <w:rPr>
                <w:rFonts w:cs="Arial"/>
                <w:b/>
                <w:bCs/>
                <w:sz w:val="18"/>
                <w:szCs w:val="18"/>
              </w:rPr>
            </w:pPr>
            <w:r w:rsidRPr="00A232FC">
              <w:rPr>
                <w:rFonts w:cs="Arial"/>
                <w:b/>
                <w:bCs/>
                <w:sz w:val="18"/>
                <w:szCs w:val="18"/>
              </w:rPr>
              <w:t>=</w:t>
            </w:r>
          </w:p>
        </w:tc>
        <w:tc>
          <w:tcPr>
            <w:tcW w:w="424" w:type="dxa"/>
            <w:tcBorders>
              <w:top w:val="single" w:sz="8" w:space="0" w:color="auto"/>
              <w:bottom w:val="single" w:sz="8" w:space="0" w:color="auto"/>
              <w:right w:val="single" w:sz="8" w:space="0" w:color="auto"/>
            </w:tcBorders>
            <w:shd w:val="clear" w:color="auto" w:fill="auto"/>
            <w:noWrap/>
          </w:tcPr>
          <w:p w14:paraId="252435B9" w14:textId="77777777" w:rsidR="0021306B" w:rsidRPr="00A232FC" w:rsidRDefault="0021306B" w:rsidP="0021306B">
            <w:pPr>
              <w:jc w:val="center"/>
              <w:rPr>
                <w:rFonts w:cs="Arial"/>
                <w:b/>
                <w:bCs/>
                <w:sz w:val="18"/>
                <w:szCs w:val="18"/>
              </w:rPr>
            </w:pPr>
            <w:r w:rsidRPr="00A232FC">
              <w:rPr>
                <w:rFonts w:cs="Arial"/>
                <w:b/>
                <w:bCs/>
                <w:sz w:val="18"/>
                <w:szCs w:val="18"/>
              </w:rPr>
              <w:t>3.5</w:t>
            </w:r>
          </w:p>
        </w:tc>
      </w:tr>
      <w:tr w:rsidR="0021306B" w14:paraId="3F533531" w14:textId="77777777">
        <w:trPr>
          <w:trHeight w:val="285"/>
        </w:trPr>
        <w:tc>
          <w:tcPr>
            <w:tcW w:w="397" w:type="dxa"/>
            <w:vMerge/>
            <w:tcBorders>
              <w:left w:val="single" w:sz="8" w:space="0" w:color="000000"/>
              <w:bottom w:val="single" w:sz="8" w:space="0" w:color="000000"/>
              <w:right w:val="single" w:sz="8" w:space="0" w:color="000000"/>
            </w:tcBorders>
          </w:tcPr>
          <w:p w14:paraId="6A13713C" w14:textId="77777777" w:rsidR="0021306B" w:rsidRDefault="0021306B" w:rsidP="0021306B">
            <w:pPr>
              <w:rPr>
                <w:rFonts w:cs="Arial"/>
              </w:rPr>
            </w:pPr>
          </w:p>
        </w:tc>
        <w:tc>
          <w:tcPr>
            <w:tcW w:w="2498" w:type="dxa"/>
            <w:vMerge/>
            <w:tcBorders>
              <w:top w:val="single" w:sz="8" w:space="0" w:color="auto"/>
              <w:left w:val="single" w:sz="8" w:space="0" w:color="000000"/>
              <w:bottom w:val="single" w:sz="8" w:space="0" w:color="auto"/>
              <w:right w:val="single" w:sz="8" w:space="0" w:color="auto"/>
            </w:tcBorders>
          </w:tcPr>
          <w:p w14:paraId="06EBEC48" w14:textId="77777777" w:rsidR="0021306B" w:rsidRDefault="0021306B" w:rsidP="0021306B">
            <w:pPr>
              <w:rPr>
                <w:rFonts w:cs="Arial"/>
                <w:sz w:val="16"/>
                <w:szCs w:val="16"/>
              </w:rPr>
            </w:pPr>
          </w:p>
        </w:tc>
        <w:tc>
          <w:tcPr>
            <w:tcW w:w="596" w:type="dxa"/>
            <w:gridSpan w:val="2"/>
            <w:tcBorders>
              <w:top w:val="single" w:sz="8" w:space="0" w:color="auto"/>
              <w:left w:val="single" w:sz="8" w:space="0" w:color="auto"/>
              <w:bottom w:val="single" w:sz="8" w:space="0" w:color="auto"/>
              <w:right w:val="single" w:sz="8" w:space="0" w:color="auto"/>
            </w:tcBorders>
            <w:shd w:val="clear" w:color="auto" w:fill="auto"/>
            <w:noWrap/>
          </w:tcPr>
          <w:p w14:paraId="23D445B3" w14:textId="77777777" w:rsidR="0021306B" w:rsidRPr="00A232FC" w:rsidRDefault="0021306B" w:rsidP="0021306B">
            <w:pPr>
              <w:rPr>
                <w:rFonts w:cs="Arial"/>
                <w:b/>
                <w:bCs/>
                <w:sz w:val="18"/>
                <w:szCs w:val="18"/>
              </w:rPr>
            </w:pPr>
            <w:r w:rsidRPr="00A232FC">
              <w:rPr>
                <w:rFonts w:cs="Arial"/>
                <w:b/>
                <w:bCs/>
                <w:sz w:val="18"/>
                <w:szCs w:val="18"/>
              </w:rPr>
              <w:t>KK</w:t>
            </w:r>
          </w:p>
        </w:tc>
        <w:tc>
          <w:tcPr>
            <w:tcW w:w="1024" w:type="dxa"/>
            <w:gridSpan w:val="4"/>
            <w:tcBorders>
              <w:top w:val="single" w:sz="8" w:space="0" w:color="auto"/>
              <w:left w:val="single" w:sz="8" w:space="0" w:color="auto"/>
              <w:bottom w:val="single" w:sz="8" w:space="0" w:color="auto"/>
            </w:tcBorders>
            <w:shd w:val="clear" w:color="auto" w:fill="auto"/>
            <w:noWrap/>
          </w:tcPr>
          <w:p w14:paraId="218298B4" w14:textId="77777777" w:rsidR="0021306B" w:rsidRPr="00A232FC" w:rsidRDefault="0021306B" w:rsidP="0021306B">
            <w:pPr>
              <w:rPr>
                <w:rFonts w:ascii="MathSoftText" w:hAnsi="MathSoftText" w:cs="Arial"/>
                <w:b/>
                <w:bCs/>
                <w:sz w:val="18"/>
                <w:szCs w:val="18"/>
              </w:rPr>
            </w:pPr>
            <w:r w:rsidRPr="00A232FC">
              <w:rPr>
                <w:rFonts w:ascii="MathSoftText" w:hAnsi="MathSoftText" w:cs="Arial"/>
                <w:b/>
                <w:bCs/>
                <w:sz w:val="18"/>
                <w:szCs w:val="18"/>
              </w:rPr>
              <w:t>Sich.  ZSw</w:t>
            </w:r>
          </w:p>
        </w:tc>
        <w:tc>
          <w:tcPr>
            <w:tcW w:w="280" w:type="dxa"/>
            <w:gridSpan w:val="2"/>
            <w:tcBorders>
              <w:top w:val="single" w:sz="8" w:space="0" w:color="auto"/>
              <w:bottom w:val="single" w:sz="8" w:space="0" w:color="auto"/>
            </w:tcBorders>
            <w:shd w:val="clear" w:color="auto" w:fill="auto"/>
            <w:noWrap/>
          </w:tcPr>
          <w:p w14:paraId="2A28FF78" w14:textId="77777777" w:rsidR="0021306B" w:rsidRPr="00A232FC" w:rsidRDefault="0021306B" w:rsidP="0021306B">
            <w:pPr>
              <w:rPr>
                <w:rFonts w:ascii="MathSoftText" w:hAnsi="MathSoftText" w:cs="Arial"/>
                <w:sz w:val="18"/>
                <w:szCs w:val="18"/>
              </w:rPr>
            </w:pPr>
            <w:r w:rsidRPr="00A232FC">
              <w:rPr>
                <w:rFonts w:ascii="MathSoftText" w:hAnsi="MathSoftText" w:cs="Arial"/>
                <w:sz w:val="18"/>
                <w:szCs w:val="18"/>
              </w:rPr>
              <w:t>=</w:t>
            </w:r>
          </w:p>
        </w:tc>
        <w:tc>
          <w:tcPr>
            <w:tcW w:w="420" w:type="dxa"/>
            <w:gridSpan w:val="2"/>
            <w:tcBorders>
              <w:top w:val="single" w:sz="8" w:space="0" w:color="auto"/>
              <w:bottom w:val="single" w:sz="8" w:space="0" w:color="auto"/>
            </w:tcBorders>
            <w:shd w:val="clear" w:color="auto" w:fill="auto"/>
            <w:noWrap/>
          </w:tcPr>
          <w:p w14:paraId="01DD5C6A" w14:textId="77777777" w:rsidR="0021306B" w:rsidRPr="00A232FC" w:rsidRDefault="0021306B" w:rsidP="0021306B">
            <w:pPr>
              <w:jc w:val="center"/>
              <w:rPr>
                <w:rFonts w:ascii="MathSoftText" w:hAnsi="MathSoftText" w:cs="Arial"/>
                <w:b/>
                <w:bCs/>
                <w:sz w:val="18"/>
                <w:szCs w:val="18"/>
              </w:rPr>
            </w:pPr>
            <w:r w:rsidRPr="00A232FC">
              <w:rPr>
                <w:rFonts w:ascii="MathSoftText" w:hAnsi="MathSoftText" w:cs="Arial"/>
                <w:b/>
                <w:bCs/>
                <w:sz w:val="18"/>
                <w:szCs w:val="18"/>
              </w:rPr>
              <w:t>4.5</w:t>
            </w:r>
          </w:p>
        </w:tc>
        <w:tc>
          <w:tcPr>
            <w:tcW w:w="2180" w:type="dxa"/>
            <w:gridSpan w:val="6"/>
            <w:tcBorders>
              <w:top w:val="single" w:sz="8" w:space="0" w:color="auto"/>
              <w:bottom w:val="single" w:sz="8" w:space="0" w:color="auto"/>
              <w:right w:val="single" w:sz="8" w:space="0" w:color="auto"/>
            </w:tcBorders>
            <w:shd w:val="clear" w:color="auto" w:fill="auto"/>
            <w:noWrap/>
          </w:tcPr>
          <w:p w14:paraId="242EFC5E" w14:textId="77777777" w:rsidR="0021306B" w:rsidRPr="00F352B4" w:rsidRDefault="0021306B" w:rsidP="0021306B">
            <w:pPr>
              <w:rPr>
                <w:rFonts w:ascii="MathSoftText" w:hAnsi="MathSoftText" w:cs="Arial"/>
                <w:b/>
                <w:bCs/>
                <w:sz w:val="18"/>
                <w:szCs w:val="18"/>
                <w:lang w:val="pl-PL"/>
              </w:rPr>
            </w:pPr>
            <w:r w:rsidRPr="00F352B4">
              <w:rPr>
                <w:rFonts w:ascii="MathSoftText" w:hAnsi="MathSoftText" w:cs="Arial"/>
                <w:b/>
                <w:bCs/>
                <w:sz w:val="18"/>
                <w:szCs w:val="18"/>
                <w:lang w:val="pl-PL"/>
              </w:rPr>
              <w:t>x LK</w:t>
            </w:r>
            <w:r w:rsidRPr="00F352B4">
              <w:rPr>
                <w:rFonts w:ascii="MathSoftText" w:hAnsi="MathSoftText" w:cs="Arial"/>
                <w:b/>
                <w:bCs/>
                <w:sz w:val="18"/>
                <w:szCs w:val="18"/>
                <w:vertAlign w:val="superscript"/>
                <w:lang w:val="pl-PL"/>
              </w:rPr>
              <w:t>2</w:t>
            </w:r>
            <w:r w:rsidRPr="00F352B4">
              <w:rPr>
                <w:rFonts w:ascii="MathSoftText" w:hAnsi="MathSoftText" w:cs="Arial"/>
                <w:b/>
                <w:bCs/>
                <w:sz w:val="18"/>
                <w:szCs w:val="18"/>
                <w:lang w:val="pl-PL"/>
              </w:rPr>
              <w:t xml:space="preserve"> x MA x </w:t>
            </w:r>
            <w:r w:rsidRPr="00A232FC">
              <w:rPr>
                <w:b/>
                <w:bCs/>
                <w:sz w:val="18"/>
                <w:szCs w:val="18"/>
              </w:rPr>
              <w:t>Σ</w:t>
            </w:r>
            <w:r w:rsidRPr="00F352B4">
              <w:rPr>
                <w:rFonts w:ascii="MathSoftText" w:hAnsi="MathSoftText" w:cs="MathSoftText"/>
                <w:b/>
                <w:bCs/>
                <w:sz w:val="18"/>
                <w:szCs w:val="18"/>
                <w:lang w:val="pl-PL"/>
              </w:rPr>
              <w:t>t xSRD</w:t>
            </w:r>
          </w:p>
        </w:tc>
        <w:tc>
          <w:tcPr>
            <w:tcW w:w="602" w:type="dxa"/>
            <w:tcBorders>
              <w:top w:val="single" w:sz="8" w:space="0" w:color="auto"/>
              <w:left w:val="single" w:sz="8" w:space="0" w:color="auto"/>
              <w:bottom w:val="single" w:sz="8" w:space="0" w:color="auto"/>
            </w:tcBorders>
            <w:shd w:val="clear" w:color="auto" w:fill="auto"/>
            <w:noWrap/>
          </w:tcPr>
          <w:p w14:paraId="39945BEC" w14:textId="77777777" w:rsidR="0021306B" w:rsidRPr="00A232FC" w:rsidRDefault="0021306B" w:rsidP="0021306B">
            <w:pPr>
              <w:rPr>
                <w:rFonts w:cs="Arial"/>
                <w:b/>
                <w:bCs/>
                <w:sz w:val="18"/>
                <w:szCs w:val="18"/>
              </w:rPr>
            </w:pPr>
            <w:r w:rsidRPr="00A232FC">
              <w:rPr>
                <w:rFonts w:cs="Arial"/>
                <w:b/>
                <w:bCs/>
                <w:sz w:val="18"/>
                <w:szCs w:val="18"/>
              </w:rPr>
              <w:t>min.</w:t>
            </w:r>
          </w:p>
        </w:tc>
        <w:tc>
          <w:tcPr>
            <w:tcW w:w="281" w:type="dxa"/>
            <w:tcBorders>
              <w:top w:val="single" w:sz="8" w:space="0" w:color="auto"/>
              <w:bottom w:val="single" w:sz="8" w:space="0" w:color="auto"/>
            </w:tcBorders>
            <w:shd w:val="clear" w:color="auto" w:fill="auto"/>
            <w:noWrap/>
          </w:tcPr>
          <w:p w14:paraId="0B9738F1" w14:textId="77777777" w:rsidR="0021306B" w:rsidRPr="00A232FC" w:rsidRDefault="0021306B" w:rsidP="0021306B">
            <w:pPr>
              <w:rPr>
                <w:rFonts w:cs="Arial"/>
                <w:b/>
                <w:bCs/>
                <w:sz w:val="18"/>
                <w:szCs w:val="18"/>
              </w:rPr>
            </w:pPr>
            <w:r w:rsidRPr="00A232FC">
              <w:rPr>
                <w:rFonts w:cs="Arial"/>
                <w:b/>
                <w:bCs/>
                <w:sz w:val="18"/>
                <w:szCs w:val="18"/>
              </w:rPr>
              <w:t>=</w:t>
            </w:r>
          </w:p>
        </w:tc>
        <w:tc>
          <w:tcPr>
            <w:tcW w:w="424" w:type="dxa"/>
            <w:tcBorders>
              <w:top w:val="single" w:sz="8" w:space="0" w:color="auto"/>
              <w:bottom w:val="single" w:sz="8" w:space="0" w:color="auto"/>
              <w:right w:val="single" w:sz="8" w:space="0" w:color="auto"/>
            </w:tcBorders>
            <w:shd w:val="clear" w:color="auto" w:fill="auto"/>
            <w:noWrap/>
          </w:tcPr>
          <w:p w14:paraId="43701E9D" w14:textId="77777777" w:rsidR="0021306B" w:rsidRPr="00A232FC" w:rsidRDefault="0021306B" w:rsidP="0021306B">
            <w:pPr>
              <w:jc w:val="center"/>
              <w:rPr>
                <w:rFonts w:cs="Arial"/>
                <w:b/>
                <w:bCs/>
                <w:sz w:val="18"/>
                <w:szCs w:val="18"/>
              </w:rPr>
            </w:pPr>
            <w:r w:rsidRPr="00A232FC">
              <w:rPr>
                <w:rFonts w:cs="Arial"/>
                <w:b/>
                <w:bCs/>
                <w:sz w:val="18"/>
                <w:szCs w:val="18"/>
              </w:rPr>
              <w:t>3.5</w:t>
            </w:r>
          </w:p>
        </w:tc>
      </w:tr>
      <w:tr w:rsidR="0021306B" w14:paraId="2B4CC3CD" w14:textId="77777777">
        <w:trPr>
          <w:trHeight w:val="285"/>
        </w:trPr>
        <w:tc>
          <w:tcPr>
            <w:tcW w:w="397" w:type="dxa"/>
            <w:vMerge/>
            <w:tcBorders>
              <w:left w:val="single" w:sz="8" w:space="0" w:color="000000"/>
              <w:bottom w:val="single" w:sz="8" w:space="0" w:color="000000"/>
              <w:right w:val="single" w:sz="8" w:space="0" w:color="000000"/>
            </w:tcBorders>
          </w:tcPr>
          <w:p w14:paraId="762C6F91" w14:textId="77777777" w:rsidR="0021306B" w:rsidRDefault="0021306B" w:rsidP="0021306B">
            <w:pPr>
              <w:rPr>
                <w:rFonts w:cs="Arial"/>
              </w:rPr>
            </w:pPr>
          </w:p>
        </w:tc>
        <w:tc>
          <w:tcPr>
            <w:tcW w:w="2498" w:type="dxa"/>
            <w:tcBorders>
              <w:top w:val="single" w:sz="8" w:space="0" w:color="auto"/>
              <w:left w:val="single" w:sz="8" w:space="0" w:color="000000"/>
              <w:bottom w:val="single" w:sz="8" w:space="0" w:color="auto"/>
              <w:right w:val="single" w:sz="8" w:space="0" w:color="auto"/>
            </w:tcBorders>
            <w:shd w:val="clear" w:color="auto" w:fill="auto"/>
          </w:tcPr>
          <w:p w14:paraId="21C0F48E" w14:textId="77777777" w:rsidR="0021306B" w:rsidRPr="0074063E" w:rsidRDefault="0021306B" w:rsidP="0021306B">
            <w:pPr>
              <w:rPr>
                <w:rFonts w:cs="Arial"/>
                <w:sz w:val="16"/>
                <w:szCs w:val="16"/>
                <w:lang w:val="en-GB"/>
              </w:rPr>
            </w:pPr>
            <w:r w:rsidRPr="0074063E">
              <w:rPr>
                <w:rFonts w:cs="Arial"/>
                <w:sz w:val="16"/>
                <w:szCs w:val="16"/>
                <w:lang w:val="en-GB"/>
              </w:rPr>
              <w:t>Minimum safety factor of carrying hauling ropes</w:t>
            </w:r>
          </w:p>
        </w:tc>
        <w:tc>
          <w:tcPr>
            <w:tcW w:w="596" w:type="dxa"/>
            <w:gridSpan w:val="2"/>
            <w:tcBorders>
              <w:top w:val="single" w:sz="8" w:space="0" w:color="auto"/>
              <w:left w:val="single" w:sz="8" w:space="0" w:color="auto"/>
              <w:bottom w:val="single" w:sz="8" w:space="0" w:color="auto"/>
              <w:right w:val="single" w:sz="8" w:space="0" w:color="auto"/>
            </w:tcBorders>
            <w:shd w:val="clear" w:color="auto" w:fill="auto"/>
            <w:noWrap/>
          </w:tcPr>
          <w:p w14:paraId="0272AE34" w14:textId="77777777" w:rsidR="0021306B" w:rsidRPr="00A232FC" w:rsidRDefault="0021306B" w:rsidP="0021306B">
            <w:pPr>
              <w:rPr>
                <w:rFonts w:cs="Arial"/>
                <w:b/>
                <w:bCs/>
                <w:sz w:val="18"/>
                <w:szCs w:val="18"/>
              </w:rPr>
            </w:pPr>
            <w:r w:rsidRPr="00A232FC">
              <w:rPr>
                <w:rFonts w:cs="Arial"/>
                <w:b/>
                <w:bCs/>
                <w:sz w:val="18"/>
                <w:szCs w:val="18"/>
              </w:rPr>
              <w:t>MSB</w:t>
            </w:r>
          </w:p>
        </w:tc>
        <w:tc>
          <w:tcPr>
            <w:tcW w:w="1024" w:type="dxa"/>
            <w:gridSpan w:val="4"/>
            <w:tcBorders>
              <w:top w:val="single" w:sz="8" w:space="0" w:color="auto"/>
              <w:left w:val="single" w:sz="8" w:space="0" w:color="auto"/>
              <w:bottom w:val="single" w:sz="8" w:space="0" w:color="auto"/>
            </w:tcBorders>
            <w:shd w:val="clear" w:color="auto" w:fill="auto"/>
            <w:noWrap/>
          </w:tcPr>
          <w:p w14:paraId="0491A05D" w14:textId="77777777" w:rsidR="0021306B" w:rsidRPr="00A232FC" w:rsidRDefault="0021306B" w:rsidP="0021306B">
            <w:pPr>
              <w:rPr>
                <w:rFonts w:ascii="MathSoftText" w:hAnsi="MathSoftText" w:cs="Arial"/>
                <w:b/>
                <w:bCs/>
                <w:sz w:val="18"/>
                <w:szCs w:val="18"/>
              </w:rPr>
            </w:pPr>
            <w:r w:rsidRPr="00A232FC">
              <w:rPr>
                <w:rFonts w:ascii="MathSoftText" w:hAnsi="MathSoftText" w:cs="Arial"/>
                <w:b/>
                <w:bCs/>
                <w:sz w:val="18"/>
                <w:szCs w:val="18"/>
              </w:rPr>
              <w:t>Sich.  FS</w:t>
            </w:r>
          </w:p>
        </w:tc>
        <w:tc>
          <w:tcPr>
            <w:tcW w:w="280" w:type="dxa"/>
            <w:gridSpan w:val="2"/>
            <w:tcBorders>
              <w:top w:val="single" w:sz="8" w:space="0" w:color="auto"/>
              <w:bottom w:val="single" w:sz="8" w:space="0" w:color="auto"/>
            </w:tcBorders>
            <w:shd w:val="clear" w:color="auto" w:fill="auto"/>
            <w:noWrap/>
          </w:tcPr>
          <w:p w14:paraId="61C1CE5A" w14:textId="77777777" w:rsidR="0021306B" w:rsidRPr="00A232FC" w:rsidRDefault="0021306B" w:rsidP="0021306B">
            <w:pPr>
              <w:rPr>
                <w:rFonts w:ascii="MathSoftText" w:hAnsi="MathSoftText" w:cs="Arial"/>
                <w:sz w:val="18"/>
                <w:szCs w:val="18"/>
              </w:rPr>
            </w:pPr>
            <w:r w:rsidRPr="00A232FC">
              <w:rPr>
                <w:rFonts w:ascii="MathSoftText" w:hAnsi="MathSoftText" w:cs="Arial"/>
                <w:sz w:val="18"/>
                <w:szCs w:val="18"/>
              </w:rPr>
              <w:t>=</w:t>
            </w:r>
          </w:p>
        </w:tc>
        <w:tc>
          <w:tcPr>
            <w:tcW w:w="420" w:type="dxa"/>
            <w:gridSpan w:val="2"/>
            <w:tcBorders>
              <w:top w:val="single" w:sz="8" w:space="0" w:color="auto"/>
              <w:bottom w:val="single" w:sz="8" w:space="0" w:color="auto"/>
            </w:tcBorders>
            <w:shd w:val="clear" w:color="auto" w:fill="auto"/>
            <w:noWrap/>
          </w:tcPr>
          <w:p w14:paraId="631636DD" w14:textId="77777777" w:rsidR="0021306B" w:rsidRPr="00A232FC" w:rsidRDefault="0021306B" w:rsidP="0021306B">
            <w:pPr>
              <w:jc w:val="center"/>
              <w:rPr>
                <w:rFonts w:ascii="MathSoftText" w:hAnsi="MathSoftText" w:cs="Arial"/>
                <w:b/>
                <w:bCs/>
                <w:sz w:val="18"/>
                <w:szCs w:val="18"/>
              </w:rPr>
            </w:pPr>
            <w:r w:rsidRPr="00A232FC">
              <w:rPr>
                <w:rFonts w:ascii="MathSoftText" w:hAnsi="MathSoftText" w:cs="Arial"/>
                <w:b/>
                <w:bCs/>
                <w:sz w:val="18"/>
                <w:szCs w:val="18"/>
              </w:rPr>
              <w:t>4.5</w:t>
            </w:r>
          </w:p>
        </w:tc>
        <w:tc>
          <w:tcPr>
            <w:tcW w:w="2180" w:type="dxa"/>
            <w:gridSpan w:val="6"/>
            <w:tcBorders>
              <w:top w:val="single" w:sz="8" w:space="0" w:color="auto"/>
              <w:bottom w:val="single" w:sz="8" w:space="0" w:color="auto"/>
              <w:right w:val="single" w:sz="8" w:space="0" w:color="auto"/>
            </w:tcBorders>
            <w:shd w:val="clear" w:color="auto" w:fill="auto"/>
            <w:noWrap/>
          </w:tcPr>
          <w:p w14:paraId="6643A795" w14:textId="77777777" w:rsidR="0021306B" w:rsidRPr="00F352B4" w:rsidRDefault="0021306B" w:rsidP="0021306B">
            <w:pPr>
              <w:rPr>
                <w:rFonts w:ascii="MathSoftText" w:hAnsi="MathSoftText" w:cs="Arial"/>
                <w:b/>
                <w:bCs/>
                <w:sz w:val="18"/>
                <w:szCs w:val="18"/>
                <w:lang w:val="pl-PL"/>
              </w:rPr>
            </w:pPr>
            <w:r w:rsidRPr="00F352B4">
              <w:rPr>
                <w:rFonts w:ascii="MathSoftText" w:hAnsi="MathSoftText" w:cs="Arial"/>
                <w:b/>
                <w:bCs/>
                <w:sz w:val="18"/>
                <w:szCs w:val="18"/>
                <w:lang w:val="pl-PL"/>
              </w:rPr>
              <w:t>x LK</w:t>
            </w:r>
            <w:r w:rsidRPr="00F352B4">
              <w:rPr>
                <w:rFonts w:ascii="MathSoftText" w:hAnsi="MathSoftText" w:cs="Arial"/>
                <w:b/>
                <w:bCs/>
                <w:sz w:val="18"/>
                <w:szCs w:val="18"/>
                <w:vertAlign w:val="superscript"/>
                <w:lang w:val="pl-PL"/>
              </w:rPr>
              <w:t>2</w:t>
            </w:r>
            <w:r w:rsidRPr="00F352B4">
              <w:rPr>
                <w:rFonts w:ascii="MathSoftText" w:hAnsi="MathSoftText" w:cs="Arial"/>
                <w:b/>
                <w:bCs/>
                <w:sz w:val="18"/>
                <w:szCs w:val="18"/>
                <w:lang w:val="pl-PL"/>
              </w:rPr>
              <w:t xml:space="preserve"> x MA x </w:t>
            </w:r>
            <w:r w:rsidRPr="00A232FC">
              <w:rPr>
                <w:b/>
                <w:bCs/>
                <w:sz w:val="18"/>
                <w:szCs w:val="18"/>
              </w:rPr>
              <w:t>Σ</w:t>
            </w:r>
            <w:r w:rsidRPr="00F352B4">
              <w:rPr>
                <w:rFonts w:ascii="MathSoftText" w:hAnsi="MathSoftText" w:cs="MathSoftText"/>
                <w:b/>
                <w:bCs/>
                <w:sz w:val="18"/>
                <w:szCs w:val="18"/>
                <w:lang w:val="pl-PL"/>
              </w:rPr>
              <w:t>t xSRD²</w:t>
            </w:r>
          </w:p>
        </w:tc>
        <w:tc>
          <w:tcPr>
            <w:tcW w:w="602" w:type="dxa"/>
            <w:tcBorders>
              <w:top w:val="single" w:sz="8" w:space="0" w:color="auto"/>
              <w:left w:val="single" w:sz="8" w:space="0" w:color="auto"/>
              <w:bottom w:val="single" w:sz="8" w:space="0" w:color="auto"/>
            </w:tcBorders>
            <w:shd w:val="clear" w:color="auto" w:fill="auto"/>
            <w:noWrap/>
          </w:tcPr>
          <w:p w14:paraId="4C80DD2A" w14:textId="77777777" w:rsidR="0021306B" w:rsidRPr="00A232FC" w:rsidRDefault="0021306B" w:rsidP="0021306B">
            <w:pPr>
              <w:rPr>
                <w:rFonts w:cs="Arial"/>
                <w:b/>
                <w:bCs/>
                <w:sz w:val="18"/>
                <w:szCs w:val="18"/>
              </w:rPr>
            </w:pPr>
            <w:r w:rsidRPr="00A232FC">
              <w:rPr>
                <w:rFonts w:cs="Arial"/>
                <w:b/>
                <w:bCs/>
                <w:sz w:val="18"/>
                <w:szCs w:val="18"/>
              </w:rPr>
              <w:t>min.</w:t>
            </w:r>
          </w:p>
        </w:tc>
        <w:tc>
          <w:tcPr>
            <w:tcW w:w="281" w:type="dxa"/>
            <w:tcBorders>
              <w:top w:val="single" w:sz="8" w:space="0" w:color="auto"/>
              <w:bottom w:val="single" w:sz="8" w:space="0" w:color="auto"/>
            </w:tcBorders>
            <w:shd w:val="clear" w:color="auto" w:fill="auto"/>
            <w:noWrap/>
          </w:tcPr>
          <w:p w14:paraId="06B16C87" w14:textId="77777777" w:rsidR="0021306B" w:rsidRPr="00A232FC" w:rsidRDefault="0021306B" w:rsidP="0021306B">
            <w:pPr>
              <w:rPr>
                <w:rFonts w:cs="Arial"/>
                <w:b/>
                <w:bCs/>
                <w:sz w:val="18"/>
                <w:szCs w:val="18"/>
              </w:rPr>
            </w:pPr>
            <w:r w:rsidRPr="00A232FC">
              <w:rPr>
                <w:rFonts w:cs="Arial"/>
                <w:b/>
                <w:bCs/>
                <w:sz w:val="18"/>
                <w:szCs w:val="18"/>
              </w:rPr>
              <w:t>=</w:t>
            </w:r>
          </w:p>
        </w:tc>
        <w:tc>
          <w:tcPr>
            <w:tcW w:w="424" w:type="dxa"/>
            <w:tcBorders>
              <w:top w:val="single" w:sz="8" w:space="0" w:color="auto"/>
              <w:bottom w:val="single" w:sz="8" w:space="0" w:color="auto"/>
              <w:right w:val="single" w:sz="8" w:space="0" w:color="auto"/>
            </w:tcBorders>
            <w:shd w:val="clear" w:color="auto" w:fill="auto"/>
            <w:noWrap/>
          </w:tcPr>
          <w:p w14:paraId="5F9D2978" w14:textId="77777777" w:rsidR="0021306B" w:rsidRPr="00A232FC" w:rsidRDefault="0021306B" w:rsidP="0021306B">
            <w:pPr>
              <w:jc w:val="center"/>
              <w:rPr>
                <w:rFonts w:cs="Arial"/>
                <w:b/>
                <w:bCs/>
                <w:sz w:val="18"/>
                <w:szCs w:val="18"/>
              </w:rPr>
            </w:pPr>
            <w:r w:rsidRPr="00A232FC">
              <w:rPr>
                <w:rFonts w:cs="Arial"/>
                <w:b/>
                <w:bCs/>
                <w:sz w:val="18"/>
                <w:szCs w:val="18"/>
              </w:rPr>
              <w:t>3.0</w:t>
            </w:r>
          </w:p>
        </w:tc>
      </w:tr>
      <w:tr w:rsidR="0021306B" w14:paraId="0673877F" w14:textId="77777777">
        <w:trPr>
          <w:trHeight w:val="255"/>
        </w:trPr>
        <w:tc>
          <w:tcPr>
            <w:tcW w:w="397" w:type="dxa"/>
            <w:vMerge/>
            <w:tcBorders>
              <w:left w:val="single" w:sz="8" w:space="0" w:color="000000"/>
              <w:bottom w:val="single" w:sz="8" w:space="0" w:color="000000"/>
              <w:right w:val="single" w:sz="8" w:space="0" w:color="000000"/>
            </w:tcBorders>
          </w:tcPr>
          <w:p w14:paraId="3B0055D5" w14:textId="77777777" w:rsidR="0021306B" w:rsidRDefault="0021306B" w:rsidP="0021306B">
            <w:pPr>
              <w:rPr>
                <w:rFonts w:cs="Arial"/>
              </w:rPr>
            </w:pPr>
          </w:p>
        </w:tc>
        <w:tc>
          <w:tcPr>
            <w:tcW w:w="2498" w:type="dxa"/>
            <w:vMerge w:val="restart"/>
            <w:tcBorders>
              <w:top w:val="single" w:sz="8" w:space="0" w:color="auto"/>
              <w:left w:val="single" w:sz="8" w:space="0" w:color="000000"/>
              <w:bottom w:val="single" w:sz="8" w:space="0" w:color="auto"/>
              <w:right w:val="single" w:sz="8" w:space="0" w:color="auto"/>
            </w:tcBorders>
            <w:shd w:val="clear" w:color="auto" w:fill="auto"/>
          </w:tcPr>
          <w:p w14:paraId="16E9955D" w14:textId="77777777" w:rsidR="0021306B" w:rsidRPr="001378CE" w:rsidRDefault="0021306B" w:rsidP="0021306B">
            <w:pPr>
              <w:rPr>
                <w:rFonts w:cs="Arial"/>
                <w:sz w:val="16"/>
                <w:szCs w:val="16"/>
                <w:lang w:val="en-GB"/>
              </w:rPr>
            </w:pPr>
            <w:r w:rsidRPr="001378CE">
              <w:rPr>
                <w:rFonts w:cs="Arial"/>
                <w:sz w:val="16"/>
                <w:szCs w:val="16"/>
                <w:lang w:val="en-GB"/>
              </w:rPr>
              <w:t>Minimum hoist rope safety factor</w:t>
            </w:r>
          </w:p>
        </w:tc>
        <w:tc>
          <w:tcPr>
            <w:tcW w:w="596" w:type="dxa"/>
            <w:gridSpan w:val="2"/>
            <w:tcBorders>
              <w:top w:val="single" w:sz="8" w:space="0" w:color="auto"/>
              <w:left w:val="single" w:sz="8" w:space="0" w:color="auto"/>
              <w:bottom w:val="single" w:sz="8" w:space="0" w:color="auto"/>
              <w:right w:val="single" w:sz="8" w:space="0" w:color="auto"/>
            </w:tcBorders>
            <w:shd w:val="clear" w:color="auto" w:fill="auto"/>
            <w:noWrap/>
          </w:tcPr>
          <w:p w14:paraId="1A13C11E" w14:textId="77777777" w:rsidR="0021306B" w:rsidRPr="00A232FC" w:rsidRDefault="0021306B" w:rsidP="0021306B">
            <w:pPr>
              <w:rPr>
                <w:rFonts w:cs="Arial"/>
                <w:b/>
                <w:bCs/>
                <w:sz w:val="18"/>
                <w:szCs w:val="18"/>
              </w:rPr>
            </w:pPr>
            <w:r w:rsidRPr="00A232FC">
              <w:rPr>
                <w:rFonts w:cs="Arial"/>
                <w:b/>
                <w:bCs/>
                <w:sz w:val="18"/>
                <w:szCs w:val="18"/>
              </w:rPr>
              <w:t>MSB</w:t>
            </w:r>
          </w:p>
        </w:tc>
        <w:tc>
          <w:tcPr>
            <w:tcW w:w="1024" w:type="dxa"/>
            <w:gridSpan w:val="4"/>
            <w:tcBorders>
              <w:top w:val="single" w:sz="8" w:space="0" w:color="auto"/>
              <w:left w:val="single" w:sz="8" w:space="0" w:color="auto"/>
              <w:bottom w:val="single" w:sz="8" w:space="0" w:color="auto"/>
            </w:tcBorders>
            <w:shd w:val="clear" w:color="auto" w:fill="auto"/>
            <w:noWrap/>
          </w:tcPr>
          <w:p w14:paraId="02E45573" w14:textId="77777777" w:rsidR="0021306B" w:rsidRPr="00A232FC" w:rsidRDefault="0021306B" w:rsidP="0021306B">
            <w:pPr>
              <w:rPr>
                <w:rFonts w:ascii="MathSoftText" w:hAnsi="MathSoftText" w:cs="Arial"/>
                <w:b/>
                <w:bCs/>
                <w:sz w:val="18"/>
                <w:szCs w:val="18"/>
              </w:rPr>
            </w:pPr>
            <w:r w:rsidRPr="00A232FC">
              <w:rPr>
                <w:rFonts w:ascii="MathSoftText" w:hAnsi="MathSoftText" w:cs="Arial"/>
                <w:b/>
                <w:bCs/>
                <w:sz w:val="18"/>
                <w:szCs w:val="18"/>
              </w:rPr>
              <w:t>Sich.  HS</w:t>
            </w:r>
          </w:p>
        </w:tc>
        <w:tc>
          <w:tcPr>
            <w:tcW w:w="280" w:type="dxa"/>
            <w:gridSpan w:val="2"/>
            <w:tcBorders>
              <w:top w:val="single" w:sz="8" w:space="0" w:color="auto"/>
              <w:bottom w:val="single" w:sz="8" w:space="0" w:color="auto"/>
            </w:tcBorders>
            <w:shd w:val="clear" w:color="auto" w:fill="auto"/>
            <w:noWrap/>
          </w:tcPr>
          <w:p w14:paraId="0CAEBD13" w14:textId="77777777" w:rsidR="0021306B" w:rsidRPr="00A232FC" w:rsidRDefault="0021306B" w:rsidP="0021306B">
            <w:pPr>
              <w:rPr>
                <w:rFonts w:ascii="MathSoftText" w:hAnsi="MathSoftText" w:cs="Arial"/>
                <w:sz w:val="18"/>
                <w:szCs w:val="18"/>
              </w:rPr>
            </w:pPr>
            <w:r w:rsidRPr="00A232FC">
              <w:rPr>
                <w:rFonts w:ascii="MathSoftText" w:hAnsi="MathSoftText" w:cs="Arial"/>
                <w:sz w:val="18"/>
                <w:szCs w:val="18"/>
              </w:rPr>
              <w:t>=</w:t>
            </w:r>
          </w:p>
        </w:tc>
        <w:tc>
          <w:tcPr>
            <w:tcW w:w="420" w:type="dxa"/>
            <w:gridSpan w:val="2"/>
            <w:tcBorders>
              <w:top w:val="single" w:sz="8" w:space="0" w:color="auto"/>
              <w:bottom w:val="single" w:sz="8" w:space="0" w:color="auto"/>
            </w:tcBorders>
            <w:shd w:val="clear" w:color="auto" w:fill="auto"/>
            <w:noWrap/>
          </w:tcPr>
          <w:p w14:paraId="26984066" w14:textId="77777777" w:rsidR="0021306B" w:rsidRPr="00A232FC" w:rsidRDefault="0021306B" w:rsidP="0021306B">
            <w:pPr>
              <w:jc w:val="center"/>
              <w:rPr>
                <w:rFonts w:ascii="MathSoftText" w:hAnsi="MathSoftText" w:cs="Arial"/>
                <w:b/>
                <w:bCs/>
                <w:sz w:val="18"/>
                <w:szCs w:val="18"/>
              </w:rPr>
            </w:pPr>
            <w:r w:rsidRPr="00A232FC">
              <w:rPr>
                <w:rFonts w:ascii="MathSoftText" w:hAnsi="MathSoftText" w:cs="Arial"/>
                <w:b/>
                <w:bCs/>
                <w:sz w:val="18"/>
                <w:szCs w:val="18"/>
              </w:rPr>
              <w:t>5.0</w:t>
            </w:r>
          </w:p>
        </w:tc>
        <w:tc>
          <w:tcPr>
            <w:tcW w:w="2180" w:type="dxa"/>
            <w:gridSpan w:val="6"/>
            <w:tcBorders>
              <w:top w:val="single" w:sz="8" w:space="0" w:color="auto"/>
              <w:bottom w:val="single" w:sz="8" w:space="0" w:color="auto"/>
              <w:right w:val="single" w:sz="8" w:space="0" w:color="auto"/>
            </w:tcBorders>
            <w:shd w:val="clear" w:color="auto" w:fill="auto"/>
            <w:noWrap/>
          </w:tcPr>
          <w:p w14:paraId="39EB3FE5" w14:textId="77777777" w:rsidR="0021306B" w:rsidRPr="00B27BD6" w:rsidRDefault="0021306B" w:rsidP="0021306B">
            <w:pPr>
              <w:rPr>
                <w:rFonts w:ascii="MathSoftText" w:hAnsi="MathSoftText" w:cs="Arial"/>
                <w:b/>
                <w:bCs/>
                <w:sz w:val="18"/>
                <w:szCs w:val="18"/>
                <w:lang w:val="de-DE"/>
              </w:rPr>
            </w:pPr>
            <w:r w:rsidRPr="00B27BD6">
              <w:rPr>
                <w:rFonts w:ascii="MathSoftText" w:hAnsi="MathSoftText" w:cs="Arial"/>
                <w:b/>
                <w:bCs/>
                <w:sz w:val="18"/>
                <w:szCs w:val="18"/>
                <w:lang w:val="de-DE"/>
              </w:rPr>
              <w:t xml:space="preserve">x LK² x MA x </w:t>
            </w:r>
            <w:r w:rsidRPr="00A232FC">
              <w:rPr>
                <w:b/>
                <w:bCs/>
                <w:sz w:val="18"/>
                <w:szCs w:val="18"/>
              </w:rPr>
              <w:t>Σ</w:t>
            </w:r>
            <w:r w:rsidRPr="00B27BD6">
              <w:rPr>
                <w:rFonts w:ascii="MathSoftText" w:hAnsi="MathSoftText" w:cs="MathSoftText"/>
                <w:b/>
                <w:bCs/>
                <w:sz w:val="18"/>
                <w:szCs w:val="18"/>
                <w:lang w:val="de-DE"/>
              </w:rPr>
              <w:t>t xSRD² x ES</w:t>
            </w:r>
          </w:p>
        </w:tc>
        <w:tc>
          <w:tcPr>
            <w:tcW w:w="602" w:type="dxa"/>
            <w:tcBorders>
              <w:top w:val="single" w:sz="8" w:space="0" w:color="auto"/>
              <w:left w:val="single" w:sz="8" w:space="0" w:color="auto"/>
              <w:bottom w:val="single" w:sz="8" w:space="0" w:color="auto"/>
            </w:tcBorders>
            <w:shd w:val="clear" w:color="auto" w:fill="auto"/>
            <w:noWrap/>
          </w:tcPr>
          <w:p w14:paraId="10FEFD4A" w14:textId="77777777" w:rsidR="0021306B" w:rsidRPr="00A232FC" w:rsidRDefault="0021306B" w:rsidP="0021306B">
            <w:pPr>
              <w:rPr>
                <w:rFonts w:cs="Arial"/>
                <w:b/>
                <w:bCs/>
                <w:sz w:val="18"/>
                <w:szCs w:val="18"/>
              </w:rPr>
            </w:pPr>
            <w:r w:rsidRPr="00A232FC">
              <w:rPr>
                <w:rFonts w:cs="Arial"/>
                <w:b/>
                <w:bCs/>
                <w:sz w:val="18"/>
                <w:szCs w:val="18"/>
              </w:rPr>
              <w:t>min.</w:t>
            </w:r>
          </w:p>
        </w:tc>
        <w:tc>
          <w:tcPr>
            <w:tcW w:w="281" w:type="dxa"/>
            <w:tcBorders>
              <w:top w:val="single" w:sz="8" w:space="0" w:color="auto"/>
              <w:bottom w:val="single" w:sz="8" w:space="0" w:color="auto"/>
            </w:tcBorders>
            <w:shd w:val="clear" w:color="auto" w:fill="auto"/>
            <w:noWrap/>
          </w:tcPr>
          <w:p w14:paraId="2147A772" w14:textId="77777777" w:rsidR="0021306B" w:rsidRPr="00A232FC" w:rsidRDefault="0021306B" w:rsidP="0021306B">
            <w:pPr>
              <w:rPr>
                <w:rFonts w:cs="Arial"/>
                <w:b/>
                <w:bCs/>
                <w:sz w:val="18"/>
                <w:szCs w:val="18"/>
              </w:rPr>
            </w:pPr>
            <w:r w:rsidRPr="00A232FC">
              <w:rPr>
                <w:rFonts w:cs="Arial"/>
                <w:b/>
                <w:bCs/>
                <w:sz w:val="18"/>
                <w:szCs w:val="18"/>
              </w:rPr>
              <w:t>=</w:t>
            </w:r>
          </w:p>
        </w:tc>
        <w:tc>
          <w:tcPr>
            <w:tcW w:w="424" w:type="dxa"/>
            <w:tcBorders>
              <w:top w:val="single" w:sz="8" w:space="0" w:color="auto"/>
              <w:bottom w:val="single" w:sz="8" w:space="0" w:color="auto"/>
              <w:right w:val="single" w:sz="8" w:space="0" w:color="auto"/>
            </w:tcBorders>
            <w:shd w:val="clear" w:color="auto" w:fill="auto"/>
            <w:noWrap/>
          </w:tcPr>
          <w:p w14:paraId="54EF96A8" w14:textId="77777777" w:rsidR="0021306B" w:rsidRPr="00A232FC" w:rsidRDefault="0021306B" w:rsidP="0021306B">
            <w:pPr>
              <w:jc w:val="center"/>
              <w:rPr>
                <w:rFonts w:cs="Arial"/>
                <w:b/>
                <w:bCs/>
                <w:sz w:val="18"/>
                <w:szCs w:val="18"/>
              </w:rPr>
            </w:pPr>
            <w:r w:rsidRPr="00A232FC">
              <w:rPr>
                <w:rFonts w:cs="Arial"/>
                <w:b/>
                <w:bCs/>
                <w:sz w:val="18"/>
                <w:szCs w:val="18"/>
              </w:rPr>
              <w:t>3.5</w:t>
            </w:r>
          </w:p>
        </w:tc>
      </w:tr>
      <w:tr w:rsidR="0021306B" w14:paraId="1EF9BB79" w14:textId="77777777">
        <w:trPr>
          <w:trHeight w:val="270"/>
        </w:trPr>
        <w:tc>
          <w:tcPr>
            <w:tcW w:w="397" w:type="dxa"/>
            <w:vMerge/>
            <w:tcBorders>
              <w:left w:val="single" w:sz="8" w:space="0" w:color="000000"/>
              <w:bottom w:val="single" w:sz="8" w:space="0" w:color="000000"/>
              <w:right w:val="single" w:sz="8" w:space="0" w:color="000000"/>
            </w:tcBorders>
          </w:tcPr>
          <w:p w14:paraId="1921CC29" w14:textId="77777777" w:rsidR="0021306B" w:rsidRDefault="0021306B" w:rsidP="0021306B">
            <w:pPr>
              <w:rPr>
                <w:rFonts w:cs="Arial"/>
              </w:rPr>
            </w:pPr>
          </w:p>
        </w:tc>
        <w:tc>
          <w:tcPr>
            <w:tcW w:w="2498" w:type="dxa"/>
            <w:vMerge/>
            <w:tcBorders>
              <w:top w:val="single" w:sz="8" w:space="0" w:color="auto"/>
              <w:left w:val="single" w:sz="8" w:space="0" w:color="000000"/>
              <w:bottom w:val="single" w:sz="8" w:space="0" w:color="auto"/>
              <w:right w:val="single" w:sz="8" w:space="0" w:color="auto"/>
            </w:tcBorders>
          </w:tcPr>
          <w:p w14:paraId="40A1FD23" w14:textId="77777777" w:rsidR="0021306B" w:rsidRDefault="0021306B" w:rsidP="0021306B">
            <w:pPr>
              <w:rPr>
                <w:rFonts w:cs="Arial"/>
                <w:sz w:val="16"/>
                <w:szCs w:val="16"/>
              </w:rPr>
            </w:pPr>
          </w:p>
        </w:tc>
        <w:tc>
          <w:tcPr>
            <w:tcW w:w="596" w:type="dxa"/>
            <w:gridSpan w:val="2"/>
            <w:tcBorders>
              <w:top w:val="single" w:sz="8" w:space="0" w:color="auto"/>
              <w:left w:val="single" w:sz="8" w:space="0" w:color="auto"/>
              <w:bottom w:val="single" w:sz="8" w:space="0" w:color="auto"/>
              <w:right w:val="single" w:sz="8" w:space="0" w:color="auto"/>
            </w:tcBorders>
            <w:shd w:val="clear" w:color="auto" w:fill="auto"/>
            <w:noWrap/>
          </w:tcPr>
          <w:p w14:paraId="2179030E" w14:textId="77777777" w:rsidR="0021306B" w:rsidRPr="00A232FC" w:rsidRDefault="0021306B" w:rsidP="0021306B">
            <w:pPr>
              <w:rPr>
                <w:rFonts w:cs="Arial"/>
                <w:b/>
                <w:bCs/>
                <w:sz w:val="18"/>
                <w:szCs w:val="18"/>
              </w:rPr>
            </w:pPr>
            <w:r w:rsidRPr="00A232FC">
              <w:rPr>
                <w:rFonts w:cs="Arial"/>
                <w:b/>
                <w:bCs/>
                <w:sz w:val="18"/>
                <w:szCs w:val="18"/>
              </w:rPr>
              <w:t>KK</w:t>
            </w:r>
          </w:p>
        </w:tc>
        <w:tc>
          <w:tcPr>
            <w:tcW w:w="1024" w:type="dxa"/>
            <w:gridSpan w:val="4"/>
            <w:tcBorders>
              <w:top w:val="single" w:sz="8" w:space="0" w:color="auto"/>
              <w:left w:val="single" w:sz="8" w:space="0" w:color="auto"/>
              <w:bottom w:val="single" w:sz="8" w:space="0" w:color="auto"/>
            </w:tcBorders>
            <w:shd w:val="clear" w:color="auto" w:fill="auto"/>
            <w:noWrap/>
          </w:tcPr>
          <w:p w14:paraId="3A76F3AC" w14:textId="77777777" w:rsidR="0021306B" w:rsidRPr="00A232FC" w:rsidRDefault="0021306B" w:rsidP="0021306B">
            <w:pPr>
              <w:rPr>
                <w:rFonts w:ascii="MathSoftText" w:hAnsi="MathSoftText" w:cs="Arial"/>
                <w:b/>
                <w:bCs/>
                <w:sz w:val="18"/>
                <w:szCs w:val="18"/>
              </w:rPr>
            </w:pPr>
            <w:r w:rsidRPr="00A232FC">
              <w:rPr>
                <w:rFonts w:ascii="MathSoftText" w:hAnsi="MathSoftText" w:cs="Arial"/>
                <w:b/>
                <w:bCs/>
                <w:sz w:val="18"/>
                <w:szCs w:val="18"/>
              </w:rPr>
              <w:t>Sich.  HS</w:t>
            </w:r>
          </w:p>
        </w:tc>
        <w:tc>
          <w:tcPr>
            <w:tcW w:w="280" w:type="dxa"/>
            <w:gridSpan w:val="2"/>
            <w:tcBorders>
              <w:top w:val="single" w:sz="8" w:space="0" w:color="auto"/>
              <w:bottom w:val="single" w:sz="8" w:space="0" w:color="auto"/>
            </w:tcBorders>
            <w:shd w:val="clear" w:color="auto" w:fill="auto"/>
            <w:noWrap/>
          </w:tcPr>
          <w:p w14:paraId="006EE12F" w14:textId="77777777" w:rsidR="0021306B" w:rsidRPr="00A232FC" w:rsidRDefault="0021306B" w:rsidP="0021306B">
            <w:pPr>
              <w:rPr>
                <w:rFonts w:ascii="MathSoftText" w:hAnsi="MathSoftText" w:cs="Arial"/>
                <w:sz w:val="18"/>
                <w:szCs w:val="18"/>
              </w:rPr>
            </w:pPr>
            <w:r w:rsidRPr="00A232FC">
              <w:rPr>
                <w:rFonts w:ascii="MathSoftText" w:hAnsi="MathSoftText" w:cs="Arial"/>
                <w:sz w:val="18"/>
                <w:szCs w:val="18"/>
              </w:rPr>
              <w:t>=</w:t>
            </w:r>
          </w:p>
        </w:tc>
        <w:tc>
          <w:tcPr>
            <w:tcW w:w="420" w:type="dxa"/>
            <w:gridSpan w:val="2"/>
            <w:tcBorders>
              <w:top w:val="single" w:sz="8" w:space="0" w:color="auto"/>
              <w:bottom w:val="single" w:sz="8" w:space="0" w:color="auto"/>
            </w:tcBorders>
            <w:shd w:val="clear" w:color="auto" w:fill="auto"/>
            <w:noWrap/>
          </w:tcPr>
          <w:p w14:paraId="38C1776E" w14:textId="77777777" w:rsidR="0021306B" w:rsidRPr="00A232FC" w:rsidRDefault="0021306B" w:rsidP="0021306B">
            <w:pPr>
              <w:jc w:val="center"/>
              <w:rPr>
                <w:rFonts w:ascii="MathSoftText" w:hAnsi="MathSoftText" w:cs="Arial"/>
                <w:b/>
                <w:bCs/>
                <w:sz w:val="18"/>
                <w:szCs w:val="18"/>
              </w:rPr>
            </w:pPr>
            <w:r w:rsidRPr="00A232FC">
              <w:rPr>
                <w:rFonts w:ascii="MathSoftText" w:hAnsi="MathSoftText" w:cs="Arial"/>
                <w:b/>
                <w:bCs/>
                <w:sz w:val="18"/>
                <w:szCs w:val="18"/>
              </w:rPr>
              <w:t>5.0</w:t>
            </w:r>
          </w:p>
        </w:tc>
        <w:tc>
          <w:tcPr>
            <w:tcW w:w="2180" w:type="dxa"/>
            <w:gridSpan w:val="6"/>
            <w:tcBorders>
              <w:top w:val="single" w:sz="8" w:space="0" w:color="auto"/>
              <w:bottom w:val="single" w:sz="8" w:space="0" w:color="auto"/>
              <w:right w:val="single" w:sz="8" w:space="0" w:color="auto"/>
            </w:tcBorders>
            <w:shd w:val="clear" w:color="auto" w:fill="auto"/>
            <w:noWrap/>
          </w:tcPr>
          <w:p w14:paraId="710F8902" w14:textId="77777777" w:rsidR="0021306B" w:rsidRPr="00B27BD6" w:rsidRDefault="0021306B" w:rsidP="0021306B">
            <w:pPr>
              <w:rPr>
                <w:rFonts w:ascii="MathSoftText" w:hAnsi="MathSoftText" w:cs="Arial"/>
                <w:b/>
                <w:bCs/>
                <w:sz w:val="18"/>
                <w:szCs w:val="18"/>
                <w:lang w:val="de-DE"/>
              </w:rPr>
            </w:pPr>
            <w:r w:rsidRPr="00B27BD6">
              <w:rPr>
                <w:rFonts w:ascii="MathSoftText" w:hAnsi="MathSoftText" w:cs="Arial"/>
                <w:b/>
                <w:bCs/>
                <w:sz w:val="18"/>
                <w:szCs w:val="18"/>
                <w:lang w:val="de-DE"/>
              </w:rPr>
              <w:t xml:space="preserve">x LK² x MA x </w:t>
            </w:r>
            <w:r w:rsidRPr="00A232FC">
              <w:rPr>
                <w:b/>
                <w:bCs/>
                <w:sz w:val="18"/>
                <w:szCs w:val="18"/>
              </w:rPr>
              <w:t>Σ</w:t>
            </w:r>
            <w:r w:rsidRPr="00B27BD6">
              <w:rPr>
                <w:rFonts w:ascii="MathSoftText" w:hAnsi="MathSoftText" w:cs="MathSoftText"/>
                <w:b/>
                <w:bCs/>
                <w:sz w:val="18"/>
                <w:szCs w:val="18"/>
                <w:lang w:val="de-DE"/>
              </w:rPr>
              <w:t>t xSRD² x ES</w:t>
            </w:r>
          </w:p>
        </w:tc>
        <w:tc>
          <w:tcPr>
            <w:tcW w:w="602" w:type="dxa"/>
            <w:tcBorders>
              <w:top w:val="single" w:sz="8" w:space="0" w:color="auto"/>
              <w:left w:val="single" w:sz="8" w:space="0" w:color="auto"/>
              <w:bottom w:val="single" w:sz="8" w:space="0" w:color="auto"/>
            </w:tcBorders>
            <w:shd w:val="clear" w:color="auto" w:fill="auto"/>
            <w:noWrap/>
          </w:tcPr>
          <w:p w14:paraId="7C07F30E" w14:textId="77777777" w:rsidR="0021306B" w:rsidRPr="00A232FC" w:rsidRDefault="0021306B" w:rsidP="0021306B">
            <w:pPr>
              <w:rPr>
                <w:rFonts w:cs="Arial"/>
                <w:b/>
                <w:bCs/>
                <w:sz w:val="18"/>
                <w:szCs w:val="18"/>
              </w:rPr>
            </w:pPr>
            <w:r w:rsidRPr="00A232FC">
              <w:rPr>
                <w:rFonts w:cs="Arial"/>
                <w:b/>
                <w:bCs/>
                <w:sz w:val="18"/>
                <w:szCs w:val="18"/>
              </w:rPr>
              <w:t>min.</w:t>
            </w:r>
          </w:p>
        </w:tc>
        <w:tc>
          <w:tcPr>
            <w:tcW w:w="281" w:type="dxa"/>
            <w:tcBorders>
              <w:top w:val="single" w:sz="8" w:space="0" w:color="auto"/>
              <w:bottom w:val="single" w:sz="8" w:space="0" w:color="auto"/>
            </w:tcBorders>
            <w:shd w:val="clear" w:color="auto" w:fill="auto"/>
            <w:noWrap/>
          </w:tcPr>
          <w:p w14:paraId="58045E7D" w14:textId="77777777" w:rsidR="0021306B" w:rsidRPr="00A232FC" w:rsidRDefault="0021306B" w:rsidP="0021306B">
            <w:pPr>
              <w:rPr>
                <w:rFonts w:cs="Arial"/>
                <w:b/>
                <w:bCs/>
                <w:sz w:val="18"/>
                <w:szCs w:val="18"/>
              </w:rPr>
            </w:pPr>
            <w:r w:rsidRPr="00A232FC">
              <w:rPr>
                <w:rFonts w:cs="Arial"/>
                <w:b/>
                <w:bCs/>
                <w:sz w:val="18"/>
                <w:szCs w:val="18"/>
              </w:rPr>
              <w:t>=</w:t>
            </w:r>
          </w:p>
        </w:tc>
        <w:tc>
          <w:tcPr>
            <w:tcW w:w="424" w:type="dxa"/>
            <w:tcBorders>
              <w:top w:val="single" w:sz="8" w:space="0" w:color="auto"/>
              <w:bottom w:val="single" w:sz="8" w:space="0" w:color="auto"/>
              <w:right w:val="single" w:sz="8" w:space="0" w:color="auto"/>
            </w:tcBorders>
            <w:shd w:val="clear" w:color="auto" w:fill="auto"/>
            <w:noWrap/>
          </w:tcPr>
          <w:p w14:paraId="3AA9CBBC" w14:textId="77777777" w:rsidR="0021306B" w:rsidRPr="00A232FC" w:rsidRDefault="0021306B" w:rsidP="0021306B">
            <w:pPr>
              <w:jc w:val="center"/>
              <w:rPr>
                <w:rFonts w:cs="Arial"/>
                <w:b/>
                <w:bCs/>
                <w:sz w:val="18"/>
                <w:szCs w:val="18"/>
              </w:rPr>
            </w:pPr>
            <w:r w:rsidRPr="00A232FC">
              <w:rPr>
                <w:rFonts w:cs="Arial"/>
                <w:b/>
                <w:bCs/>
                <w:sz w:val="18"/>
                <w:szCs w:val="18"/>
              </w:rPr>
              <w:t>3.5</w:t>
            </w:r>
          </w:p>
        </w:tc>
      </w:tr>
      <w:tr w:rsidR="0021306B" w14:paraId="22DFD0B0" w14:textId="77777777">
        <w:trPr>
          <w:trHeight w:val="270"/>
        </w:trPr>
        <w:tc>
          <w:tcPr>
            <w:tcW w:w="397" w:type="dxa"/>
            <w:vMerge/>
            <w:tcBorders>
              <w:left w:val="single" w:sz="8" w:space="0" w:color="000000"/>
              <w:bottom w:val="single" w:sz="8" w:space="0" w:color="000000"/>
              <w:right w:val="single" w:sz="8" w:space="0" w:color="000000"/>
            </w:tcBorders>
          </w:tcPr>
          <w:p w14:paraId="6D99D211" w14:textId="77777777" w:rsidR="0021306B" w:rsidRDefault="0021306B" w:rsidP="0021306B">
            <w:pPr>
              <w:rPr>
                <w:rFonts w:cs="Arial"/>
              </w:rPr>
            </w:pPr>
          </w:p>
        </w:tc>
        <w:tc>
          <w:tcPr>
            <w:tcW w:w="2498" w:type="dxa"/>
            <w:tcBorders>
              <w:top w:val="single" w:sz="8" w:space="0" w:color="auto"/>
              <w:left w:val="single" w:sz="8" w:space="0" w:color="000000"/>
              <w:bottom w:val="single" w:sz="8" w:space="0" w:color="auto"/>
              <w:right w:val="single" w:sz="8" w:space="0" w:color="auto"/>
            </w:tcBorders>
            <w:shd w:val="clear" w:color="auto" w:fill="auto"/>
          </w:tcPr>
          <w:p w14:paraId="411CD076" w14:textId="77777777" w:rsidR="0021306B" w:rsidRPr="001378CE" w:rsidRDefault="0021306B" w:rsidP="0021306B">
            <w:pPr>
              <w:rPr>
                <w:rFonts w:cs="Arial"/>
                <w:sz w:val="16"/>
                <w:szCs w:val="16"/>
                <w:lang w:val="en-GB"/>
              </w:rPr>
            </w:pPr>
            <w:r>
              <w:rPr>
                <w:rFonts w:cs="Arial"/>
                <w:sz w:val="16"/>
                <w:szCs w:val="16"/>
                <w:lang w:val="en-GB"/>
              </w:rPr>
              <w:t>Minimum slewing</w:t>
            </w:r>
            <w:r w:rsidRPr="001378CE">
              <w:rPr>
                <w:rFonts w:cs="Arial"/>
                <w:sz w:val="16"/>
                <w:szCs w:val="16"/>
                <w:lang w:val="en-GB"/>
              </w:rPr>
              <w:t xml:space="preserve"> r</w:t>
            </w:r>
            <w:r>
              <w:rPr>
                <w:rFonts w:cs="Arial"/>
                <w:sz w:val="16"/>
                <w:szCs w:val="16"/>
                <w:lang w:val="en-GB"/>
              </w:rPr>
              <w:t>ope safe</w:t>
            </w:r>
            <w:r w:rsidRPr="001378CE">
              <w:rPr>
                <w:rFonts w:cs="Arial"/>
                <w:sz w:val="16"/>
                <w:szCs w:val="16"/>
                <w:lang w:val="en-GB"/>
              </w:rPr>
              <w:t>ty factor</w:t>
            </w:r>
          </w:p>
        </w:tc>
        <w:tc>
          <w:tcPr>
            <w:tcW w:w="596" w:type="dxa"/>
            <w:gridSpan w:val="2"/>
            <w:tcBorders>
              <w:top w:val="single" w:sz="8" w:space="0" w:color="auto"/>
              <w:left w:val="single" w:sz="8" w:space="0" w:color="auto"/>
              <w:bottom w:val="single" w:sz="8" w:space="0" w:color="auto"/>
              <w:right w:val="single" w:sz="8" w:space="0" w:color="auto"/>
            </w:tcBorders>
            <w:shd w:val="clear" w:color="auto" w:fill="auto"/>
            <w:noWrap/>
          </w:tcPr>
          <w:p w14:paraId="09760321" w14:textId="77777777" w:rsidR="0021306B" w:rsidRPr="00A232FC" w:rsidRDefault="0021306B" w:rsidP="0021306B">
            <w:pPr>
              <w:rPr>
                <w:rFonts w:cs="Arial"/>
                <w:b/>
                <w:bCs/>
                <w:sz w:val="18"/>
                <w:szCs w:val="18"/>
              </w:rPr>
            </w:pPr>
            <w:r w:rsidRPr="00A232FC">
              <w:rPr>
                <w:rFonts w:cs="Arial"/>
                <w:b/>
                <w:bCs/>
                <w:sz w:val="18"/>
                <w:szCs w:val="18"/>
              </w:rPr>
              <w:t>KK</w:t>
            </w:r>
          </w:p>
        </w:tc>
        <w:tc>
          <w:tcPr>
            <w:tcW w:w="1024" w:type="dxa"/>
            <w:gridSpan w:val="4"/>
            <w:tcBorders>
              <w:top w:val="single" w:sz="8" w:space="0" w:color="auto"/>
              <w:left w:val="single" w:sz="8" w:space="0" w:color="auto"/>
              <w:bottom w:val="single" w:sz="8" w:space="0" w:color="auto"/>
            </w:tcBorders>
            <w:shd w:val="clear" w:color="auto" w:fill="auto"/>
            <w:noWrap/>
          </w:tcPr>
          <w:p w14:paraId="0F62CEAD" w14:textId="77777777" w:rsidR="0021306B" w:rsidRPr="00A232FC" w:rsidRDefault="0021306B" w:rsidP="0021306B">
            <w:pPr>
              <w:rPr>
                <w:rFonts w:ascii="MathSoftText" w:hAnsi="MathSoftText" w:cs="Arial"/>
                <w:b/>
                <w:bCs/>
                <w:sz w:val="18"/>
                <w:szCs w:val="18"/>
              </w:rPr>
            </w:pPr>
            <w:r w:rsidRPr="00A232FC">
              <w:rPr>
                <w:rFonts w:ascii="MathSoftText" w:hAnsi="MathSoftText" w:cs="Arial"/>
                <w:b/>
                <w:bCs/>
                <w:sz w:val="18"/>
                <w:szCs w:val="18"/>
              </w:rPr>
              <w:t>Sich. SS</w:t>
            </w:r>
          </w:p>
        </w:tc>
        <w:tc>
          <w:tcPr>
            <w:tcW w:w="280" w:type="dxa"/>
            <w:gridSpan w:val="2"/>
            <w:tcBorders>
              <w:top w:val="single" w:sz="8" w:space="0" w:color="auto"/>
              <w:bottom w:val="single" w:sz="8" w:space="0" w:color="auto"/>
            </w:tcBorders>
            <w:shd w:val="clear" w:color="auto" w:fill="auto"/>
            <w:noWrap/>
          </w:tcPr>
          <w:p w14:paraId="5C9F737A" w14:textId="77777777" w:rsidR="0021306B" w:rsidRPr="00A232FC" w:rsidRDefault="0021306B" w:rsidP="0021306B">
            <w:pPr>
              <w:rPr>
                <w:rFonts w:ascii="MathSoftText" w:hAnsi="MathSoftText" w:cs="Arial"/>
                <w:sz w:val="18"/>
                <w:szCs w:val="18"/>
              </w:rPr>
            </w:pPr>
            <w:r w:rsidRPr="00A232FC">
              <w:rPr>
                <w:rFonts w:ascii="MathSoftText" w:hAnsi="MathSoftText" w:cs="Arial"/>
                <w:sz w:val="18"/>
                <w:szCs w:val="18"/>
              </w:rPr>
              <w:t>=</w:t>
            </w:r>
          </w:p>
        </w:tc>
        <w:tc>
          <w:tcPr>
            <w:tcW w:w="420" w:type="dxa"/>
            <w:gridSpan w:val="2"/>
            <w:tcBorders>
              <w:top w:val="single" w:sz="8" w:space="0" w:color="auto"/>
              <w:bottom w:val="single" w:sz="8" w:space="0" w:color="auto"/>
            </w:tcBorders>
            <w:shd w:val="clear" w:color="auto" w:fill="auto"/>
            <w:noWrap/>
          </w:tcPr>
          <w:p w14:paraId="6C1DE4BC" w14:textId="77777777" w:rsidR="0021306B" w:rsidRPr="00A232FC" w:rsidRDefault="0021306B" w:rsidP="0021306B">
            <w:pPr>
              <w:jc w:val="center"/>
              <w:rPr>
                <w:rFonts w:ascii="MathSoftText" w:hAnsi="MathSoftText" w:cs="Arial"/>
                <w:b/>
                <w:bCs/>
                <w:sz w:val="18"/>
                <w:szCs w:val="18"/>
              </w:rPr>
            </w:pPr>
            <w:r w:rsidRPr="00A232FC">
              <w:rPr>
                <w:rFonts w:ascii="MathSoftText" w:hAnsi="MathSoftText" w:cs="Arial"/>
                <w:b/>
                <w:bCs/>
                <w:sz w:val="18"/>
                <w:szCs w:val="18"/>
              </w:rPr>
              <w:t>5.0</w:t>
            </w:r>
          </w:p>
        </w:tc>
        <w:tc>
          <w:tcPr>
            <w:tcW w:w="2180" w:type="dxa"/>
            <w:gridSpan w:val="6"/>
            <w:tcBorders>
              <w:top w:val="single" w:sz="8" w:space="0" w:color="auto"/>
              <w:bottom w:val="single" w:sz="8" w:space="0" w:color="auto"/>
              <w:right w:val="single" w:sz="8" w:space="0" w:color="auto"/>
            </w:tcBorders>
            <w:shd w:val="clear" w:color="auto" w:fill="auto"/>
            <w:noWrap/>
          </w:tcPr>
          <w:p w14:paraId="51DD0332" w14:textId="77777777" w:rsidR="0021306B" w:rsidRPr="00F352B4" w:rsidRDefault="0021306B" w:rsidP="0021306B">
            <w:pPr>
              <w:rPr>
                <w:rFonts w:ascii="MathSoftText" w:hAnsi="MathSoftText" w:cs="Arial"/>
                <w:b/>
                <w:bCs/>
                <w:sz w:val="18"/>
                <w:szCs w:val="18"/>
                <w:lang w:val="pl-PL"/>
              </w:rPr>
            </w:pPr>
            <w:r w:rsidRPr="00F352B4">
              <w:rPr>
                <w:rFonts w:ascii="MathSoftText" w:hAnsi="MathSoftText" w:cs="Arial"/>
                <w:b/>
                <w:bCs/>
                <w:sz w:val="18"/>
                <w:szCs w:val="18"/>
                <w:lang w:val="pl-PL"/>
              </w:rPr>
              <w:t xml:space="preserve">x LK² x MA x </w:t>
            </w:r>
            <w:r w:rsidRPr="00A232FC">
              <w:rPr>
                <w:b/>
                <w:bCs/>
                <w:sz w:val="18"/>
                <w:szCs w:val="18"/>
              </w:rPr>
              <w:t>Σ</w:t>
            </w:r>
            <w:r w:rsidRPr="00F352B4">
              <w:rPr>
                <w:rFonts w:ascii="MathSoftText" w:hAnsi="MathSoftText" w:cs="MathSoftText"/>
                <w:b/>
                <w:bCs/>
                <w:sz w:val="18"/>
                <w:szCs w:val="18"/>
                <w:lang w:val="pl-PL"/>
              </w:rPr>
              <w:t>t xSRD</w:t>
            </w:r>
          </w:p>
        </w:tc>
        <w:tc>
          <w:tcPr>
            <w:tcW w:w="602" w:type="dxa"/>
            <w:tcBorders>
              <w:top w:val="single" w:sz="8" w:space="0" w:color="auto"/>
              <w:left w:val="single" w:sz="8" w:space="0" w:color="auto"/>
              <w:bottom w:val="single" w:sz="8" w:space="0" w:color="auto"/>
            </w:tcBorders>
            <w:shd w:val="clear" w:color="auto" w:fill="auto"/>
            <w:noWrap/>
          </w:tcPr>
          <w:p w14:paraId="26D07B98" w14:textId="77777777" w:rsidR="0021306B" w:rsidRPr="00A232FC" w:rsidRDefault="0021306B" w:rsidP="0021306B">
            <w:pPr>
              <w:rPr>
                <w:rFonts w:cs="Arial"/>
                <w:b/>
                <w:bCs/>
                <w:sz w:val="18"/>
                <w:szCs w:val="18"/>
              </w:rPr>
            </w:pPr>
            <w:r w:rsidRPr="00A232FC">
              <w:rPr>
                <w:rFonts w:cs="Arial"/>
                <w:b/>
                <w:bCs/>
                <w:sz w:val="18"/>
                <w:szCs w:val="18"/>
              </w:rPr>
              <w:t>min.</w:t>
            </w:r>
          </w:p>
        </w:tc>
        <w:tc>
          <w:tcPr>
            <w:tcW w:w="281" w:type="dxa"/>
            <w:tcBorders>
              <w:top w:val="single" w:sz="8" w:space="0" w:color="auto"/>
              <w:bottom w:val="single" w:sz="8" w:space="0" w:color="auto"/>
            </w:tcBorders>
            <w:shd w:val="clear" w:color="auto" w:fill="auto"/>
            <w:noWrap/>
          </w:tcPr>
          <w:p w14:paraId="2722354F" w14:textId="77777777" w:rsidR="0021306B" w:rsidRPr="00A232FC" w:rsidRDefault="0021306B" w:rsidP="0021306B">
            <w:pPr>
              <w:rPr>
                <w:rFonts w:cs="Arial"/>
                <w:b/>
                <w:bCs/>
                <w:sz w:val="18"/>
                <w:szCs w:val="18"/>
              </w:rPr>
            </w:pPr>
            <w:r w:rsidRPr="00A232FC">
              <w:rPr>
                <w:rFonts w:cs="Arial"/>
                <w:b/>
                <w:bCs/>
                <w:sz w:val="18"/>
                <w:szCs w:val="18"/>
              </w:rPr>
              <w:t>=</w:t>
            </w:r>
          </w:p>
        </w:tc>
        <w:tc>
          <w:tcPr>
            <w:tcW w:w="424" w:type="dxa"/>
            <w:tcBorders>
              <w:top w:val="single" w:sz="8" w:space="0" w:color="auto"/>
              <w:bottom w:val="single" w:sz="8" w:space="0" w:color="auto"/>
              <w:right w:val="single" w:sz="8" w:space="0" w:color="auto"/>
            </w:tcBorders>
            <w:shd w:val="clear" w:color="auto" w:fill="auto"/>
            <w:noWrap/>
          </w:tcPr>
          <w:p w14:paraId="6663EF4A" w14:textId="77777777" w:rsidR="0021306B" w:rsidRPr="00A232FC" w:rsidRDefault="0021306B" w:rsidP="0021306B">
            <w:pPr>
              <w:jc w:val="center"/>
              <w:rPr>
                <w:rFonts w:cs="Arial"/>
                <w:b/>
                <w:bCs/>
                <w:sz w:val="18"/>
                <w:szCs w:val="18"/>
              </w:rPr>
            </w:pPr>
            <w:r w:rsidRPr="00A232FC">
              <w:rPr>
                <w:rFonts w:cs="Arial"/>
                <w:b/>
                <w:bCs/>
                <w:sz w:val="18"/>
                <w:szCs w:val="18"/>
              </w:rPr>
              <w:t>3.5</w:t>
            </w:r>
          </w:p>
        </w:tc>
      </w:tr>
      <w:tr w:rsidR="0021306B" w14:paraId="68344792" w14:textId="77777777">
        <w:trPr>
          <w:trHeight w:val="424"/>
        </w:trPr>
        <w:tc>
          <w:tcPr>
            <w:tcW w:w="397" w:type="dxa"/>
            <w:vMerge/>
            <w:tcBorders>
              <w:left w:val="single" w:sz="8" w:space="0" w:color="000000"/>
              <w:bottom w:val="single" w:sz="8" w:space="0" w:color="000000"/>
              <w:right w:val="single" w:sz="8" w:space="0" w:color="000000"/>
            </w:tcBorders>
          </w:tcPr>
          <w:p w14:paraId="7F55AB81" w14:textId="77777777" w:rsidR="0021306B" w:rsidRDefault="0021306B" w:rsidP="0021306B">
            <w:pPr>
              <w:rPr>
                <w:rFonts w:cs="Arial"/>
              </w:rPr>
            </w:pPr>
          </w:p>
        </w:tc>
        <w:tc>
          <w:tcPr>
            <w:tcW w:w="2498" w:type="dxa"/>
            <w:tcBorders>
              <w:top w:val="single" w:sz="8" w:space="0" w:color="auto"/>
              <w:left w:val="single" w:sz="8" w:space="0" w:color="000000"/>
              <w:bottom w:val="single" w:sz="8" w:space="0" w:color="auto"/>
              <w:right w:val="single" w:sz="8" w:space="0" w:color="auto"/>
            </w:tcBorders>
            <w:shd w:val="clear" w:color="auto" w:fill="auto"/>
          </w:tcPr>
          <w:p w14:paraId="14A15D37" w14:textId="77777777" w:rsidR="0021306B" w:rsidRPr="001378CE" w:rsidRDefault="0021306B" w:rsidP="0021306B">
            <w:pPr>
              <w:rPr>
                <w:rFonts w:cs="Arial"/>
                <w:sz w:val="16"/>
                <w:szCs w:val="16"/>
                <w:lang w:val="en-GB"/>
              </w:rPr>
            </w:pPr>
            <w:r>
              <w:rPr>
                <w:rFonts w:cs="Arial"/>
                <w:sz w:val="16"/>
                <w:szCs w:val="16"/>
                <w:lang w:val="en-GB"/>
              </w:rPr>
              <w:t xml:space="preserve">Minimum ratio of </w:t>
            </w:r>
            <w:r w:rsidRPr="001378CE">
              <w:rPr>
                <w:rFonts w:cs="Arial"/>
                <w:sz w:val="16"/>
                <w:szCs w:val="16"/>
                <w:lang w:val="en-GB"/>
              </w:rPr>
              <w:t xml:space="preserve"> roller</w:t>
            </w:r>
            <w:r>
              <w:rPr>
                <w:rFonts w:cs="Arial"/>
                <w:sz w:val="16"/>
                <w:szCs w:val="16"/>
                <w:lang w:val="en-GB"/>
              </w:rPr>
              <w:t xml:space="preserve"> Ø diameter to the haul rope or hoist rope Ø</w:t>
            </w:r>
          </w:p>
        </w:tc>
        <w:tc>
          <w:tcPr>
            <w:tcW w:w="596" w:type="dxa"/>
            <w:gridSpan w:val="2"/>
            <w:tcBorders>
              <w:top w:val="single" w:sz="8" w:space="0" w:color="auto"/>
              <w:left w:val="single" w:sz="8" w:space="0" w:color="auto"/>
              <w:bottom w:val="single" w:sz="8" w:space="0" w:color="auto"/>
              <w:right w:val="single" w:sz="8" w:space="0" w:color="auto"/>
            </w:tcBorders>
            <w:shd w:val="clear" w:color="auto" w:fill="auto"/>
            <w:noWrap/>
          </w:tcPr>
          <w:p w14:paraId="0D81C972" w14:textId="77777777" w:rsidR="0021306B" w:rsidRPr="00A232FC" w:rsidRDefault="0021306B" w:rsidP="0021306B">
            <w:pPr>
              <w:rPr>
                <w:rFonts w:cs="Arial"/>
                <w:b/>
                <w:bCs/>
                <w:sz w:val="18"/>
                <w:szCs w:val="18"/>
              </w:rPr>
            </w:pPr>
            <w:r w:rsidRPr="00A232FC">
              <w:rPr>
                <w:rFonts w:cs="Arial"/>
                <w:b/>
                <w:bCs/>
                <w:sz w:val="18"/>
                <w:szCs w:val="18"/>
              </w:rPr>
              <w:t>MSB</w:t>
            </w:r>
          </w:p>
        </w:tc>
        <w:tc>
          <w:tcPr>
            <w:tcW w:w="1024" w:type="dxa"/>
            <w:gridSpan w:val="4"/>
            <w:tcBorders>
              <w:top w:val="single" w:sz="8" w:space="0" w:color="auto"/>
              <w:left w:val="single" w:sz="8" w:space="0" w:color="auto"/>
              <w:bottom w:val="single" w:sz="8" w:space="0" w:color="auto"/>
            </w:tcBorders>
            <w:shd w:val="clear" w:color="auto" w:fill="auto"/>
            <w:noWrap/>
          </w:tcPr>
          <w:p w14:paraId="4719D24F" w14:textId="77777777" w:rsidR="0021306B" w:rsidRPr="00A232FC" w:rsidRDefault="0021306B" w:rsidP="0021306B">
            <w:pPr>
              <w:rPr>
                <w:rFonts w:ascii="MathSoftText" w:hAnsi="MathSoftText" w:cs="Arial"/>
                <w:b/>
                <w:bCs/>
                <w:sz w:val="18"/>
                <w:szCs w:val="18"/>
              </w:rPr>
            </w:pPr>
            <w:r w:rsidRPr="00A232FC">
              <w:rPr>
                <w:rFonts w:ascii="MathSoftText" w:hAnsi="MathSoftText" w:cs="Arial"/>
                <w:b/>
                <w:bCs/>
                <w:sz w:val="18"/>
                <w:szCs w:val="18"/>
              </w:rPr>
              <w:t>Fak.  R/S</w:t>
            </w:r>
          </w:p>
        </w:tc>
        <w:tc>
          <w:tcPr>
            <w:tcW w:w="280" w:type="dxa"/>
            <w:gridSpan w:val="2"/>
            <w:tcBorders>
              <w:top w:val="single" w:sz="8" w:space="0" w:color="auto"/>
              <w:bottom w:val="single" w:sz="8" w:space="0" w:color="auto"/>
            </w:tcBorders>
            <w:shd w:val="clear" w:color="auto" w:fill="auto"/>
            <w:noWrap/>
          </w:tcPr>
          <w:p w14:paraId="44A60DDF" w14:textId="77777777" w:rsidR="0021306B" w:rsidRPr="00A232FC" w:rsidRDefault="0021306B" w:rsidP="0021306B">
            <w:pPr>
              <w:rPr>
                <w:rFonts w:ascii="MathSoftText" w:hAnsi="MathSoftText" w:cs="Arial"/>
                <w:sz w:val="18"/>
                <w:szCs w:val="18"/>
              </w:rPr>
            </w:pPr>
            <w:r w:rsidRPr="00A232FC">
              <w:rPr>
                <w:rFonts w:ascii="MathSoftText" w:hAnsi="MathSoftText" w:cs="Arial"/>
                <w:sz w:val="18"/>
                <w:szCs w:val="18"/>
              </w:rPr>
              <w:t>=</w:t>
            </w:r>
          </w:p>
        </w:tc>
        <w:tc>
          <w:tcPr>
            <w:tcW w:w="420" w:type="dxa"/>
            <w:gridSpan w:val="2"/>
            <w:tcBorders>
              <w:top w:val="single" w:sz="8" w:space="0" w:color="auto"/>
              <w:bottom w:val="single" w:sz="8" w:space="0" w:color="auto"/>
            </w:tcBorders>
            <w:shd w:val="clear" w:color="auto" w:fill="auto"/>
            <w:noWrap/>
          </w:tcPr>
          <w:p w14:paraId="316EF071" w14:textId="77777777" w:rsidR="0021306B" w:rsidRPr="00A232FC" w:rsidRDefault="0021306B" w:rsidP="0021306B">
            <w:pPr>
              <w:jc w:val="center"/>
              <w:rPr>
                <w:rFonts w:ascii="MathSoftText" w:hAnsi="MathSoftText" w:cs="Arial"/>
                <w:b/>
                <w:bCs/>
                <w:sz w:val="18"/>
                <w:szCs w:val="18"/>
              </w:rPr>
            </w:pPr>
            <w:r w:rsidRPr="00A232FC">
              <w:rPr>
                <w:rFonts w:ascii="MathSoftText" w:hAnsi="MathSoftText" w:cs="Arial"/>
                <w:b/>
                <w:bCs/>
                <w:sz w:val="18"/>
                <w:szCs w:val="18"/>
              </w:rPr>
              <w:t>8.0</w:t>
            </w:r>
          </w:p>
        </w:tc>
        <w:tc>
          <w:tcPr>
            <w:tcW w:w="2180" w:type="dxa"/>
            <w:gridSpan w:val="6"/>
            <w:tcBorders>
              <w:top w:val="single" w:sz="8" w:space="0" w:color="auto"/>
              <w:bottom w:val="single" w:sz="8" w:space="0" w:color="auto"/>
              <w:right w:val="single" w:sz="8" w:space="0" w:color="auto"/>
            </w:tcBorders>
            <w:shd w:val="clear" w:color="auto" w:fill="auto"/>
            <w:noWrap/>
          </w:tcPr>
          <w:p w14:paraId="080ADD05" w14:textId="77777777" w:rsidR="0021306B" w:rsidRPr="00F352B4" w:rsidRDefault="0021306B" w:rsidP="0021306B">
            <w:pPr>
              <w:rPr>
                <w:rFonts w:ascii="MathSoftText" w:hAnsi="MathSoftText" w:cs="Arial"/>
                <w:b/>
                <w:bCs/>
                <w:sz w:val="18"/>
                <w:szCs w:val="18"/>
                <w:lang w:val="pl-PL"/>
              </w:rPr>
            </w:pPr>
            <w:r w:rsidRPr="00F352B4">
              <w:rPr>
                <w:rFonts w:ascii="MathSoftText" w:hAnsi="MathSoftText" w:cs="Arial"/>
                <w:b/>
                <w:bCs/>
                <w:sz w:val="18"/>
                <w:szCs w:val="18"/>
                <w:lang w:val="pl-PL"/>
              </w:rPr>
              <w:t xml:space="preserve">x </w:t>
            </w:r>
            <w:r w:rsidRPr="00A232FC">
              <w:rPr>
                <w:b/>
                <w:bCs/>
                <w:sz w:val="18"/>
                <w:szCs w:val="18"/>
              </w:rPr>
              <w:t>Σ</w:t>
            </w:r>
            <w:r w:rsidRPr="00F352B4">
              <w:rPr>
                <w:rFonts w:ascii="MathSoftText" w:hAnsi="MathSoftText" w:cs="MathSoftText"/>
                <w:b/>
                <w:bCs/>
                <w:sz w:val="18"/>
                <w:szCs w:val="18"/>
                <w:lang w:val="pl-PL"/>
              </w:rPr>
              <w:t>LS</w:t>
            </w:r>
            <w:r w:rsidRPr="00F352B4">
              <w:rPr>
                <w:rFonts w:ascii="MathSoftText" w:hAnsi="MathSoftText" w:cs="Arial"/>
                <w:b/>
                <w:bCs/>
                <w:sz w:val="18"/>
                <w:szCs w:val="18"/>
                <w:vertAlign w:val="superscript"/>
                <w:lang w:val="pl-PL"/>
              </w:rPr>
              <w:t>2</w:t>
            </w:r>
            <w:r w:rsidRPr="00F352B4">
              <w:rPr>
                <w:rFonts w:ascii="MathSoftText" w:hAnsi="MathSoftText" w:cs="Arial"/>
                <w:b/>
                <w:bCs/>
                <w:sz w:val="18"/>
                <w:szCs w:val="18"/>
                <w:lang w:val="pl-PL"/>
              </w:rPr>
              <w:t xml:space="preserve"> x LK</w:t>
            </w:r>
            <w:r w:rsidRPr="00F352B4">
              <w:rPr>
                <w:rFonts w:ascii="MathSoftText" w:hAnsi="MathSoftText" w:cs="Arial"/>
                <w:b/>
                <w:bCs/>
                <w:sz w:val="18"/>
                <w:szCs w:val="18"/>
                <w:vertAlign w:val="superscript"/>
                <w:lang w:val="pl-PL"/>
              </w:rPr>
              <w:t>2</w:t>
            </w:r>
            <w:r w:rsidRPr="00F352B4">
              <w:rPr>
                <w:rFonts w:ascii="MathSoftText" w:hAnsi="MathSoftText" w:cs="Arial"/>
                <w:b/>
                <w:bCs/>
                <w:sz w:val="18"/>
                <w:szCs w:val="18"/>
                <w:lang w:val="pl-PL"/>
              </w:rPr>
              <w:t xml:space="preserve"> x MA </w:t>
            </w:r>
          </w:p>
        </w:tc>
        <w:tc>
          <w:tcPr>
            <w:tcW w:w="602" w:type="dxa"/>
            <w:tcBorders>
              <w:top w:val="single" w:sz="8" w:space="0" w:color="auto"/>
              <w:left w:val="single" w:sz="8" w:space="0" w:color="auto"/>
              <w:bottom w:val="single" w:sz="8" w:space="0" w:color="auto"/>
            </w:tcBorders>
            <w:shd w:val="clear" w:color="auto" w:fill="auto"/>
            <w:noWrap/>
          </w:tcPr>
          <w:p w14:paraId="23CDC49C" w14:textId="77777777" w:rsidR="0021306B" w:rsidRPr="00A232FC" w:rsidRDefault="0021306B" w:rsidP="0021306B">
            <w:pPr>
              <w:rPr>
                <w:rFonts w:cs="Arial"/>
                <w:b/>
                <w:bCs/>
                <w:sz w:val="18"/>
                <w:szCs w:val="18"/>
              </w:rPr>
            </w:pPr>
            <w:r w:rsidRPr="00A232FC">
              <w:rPr>
                <w:rFonts w:cs="Arial"/>
                <w:b/>
                <w:bCs/>
                <w:sz w:val="18"/>
                <w:szCs w:val="18"/>
              </w:rPr>
              <w:t>min.</w:t>
            </w:r>
          </w:p>
        </w:tc>
        <w:tc>
          <w:tcPr>
            <w:tcW w:w="281" w:type="dxa"/>
            <w:tcBorders>
              <w:top w:val="single" w:sz="8" w:space="0" w:color="auto"/>
              <w:bottom w:val="single" w:sz="8" w:space="0" w:color="auto"/>
            </w:tcBorders>
            <w:shd w:val="clear" w:color="auto" w:fill="auto"/>
            <w:noWrap/>
          </w:tcPr>
          <w:p w14:paraId="27FC6C91" w14:textId="77777777" w:rsidR="0021306B" w:rsidRPr="00A232FC" w:rsidRDefault="0021306B" w:rsidP="0021306B">
            <w:pPr>
              <w:rPr>
                <w:rFonts w:cs="Arial"/>
                <w:b/>
                <w:bCs/>
                <w:sz w:val="18"/>
                <w:szCs w:val="18"/>
              </w:rPr>
            </w:pPr>
            <w:r w:rsidRPr="00A232FC">
              <w:rPr>
                <w:rFonts w:cs="Arial"/>
                <w:b/>
                <w:bCs/>
                <w:sz w:val="18"/>
                <w:szCs w:val="18"/>
              </w:rPr>
              <w:t>=</w:t>
            </w:r>
          </w:p>
        </w:tc>
        <w:tc>
          <w:tcPr>
            <w:tcW w:w="424" w:type="dxa"/>
            <w:tcBorders>
              <w:top w:val="single" w:sz="8" w:space="0" w:color="auto"/>
              <w:bottom w:val="single" w:sz="8" w:space="0" w:color="auto"/>
              <w:right w:val="single" w:sz="8" w:space="0" w:color="auto"/>
            </w:tcBorders>
            <w:shd w:val="clear" w:color="auto" w:fill="auto"/>
            <w:noWrap/>
          </w:tcPr>
          <w:p w14:paraId="19DDACA0" w14:textId="77777777" w:rsidR="0021306B" w:rsidRPr="00A232FC" w:rsidRDefault="0021306B" w:rsidP="0021306B">
            <w:pPr>
              <w:jc w:val="center"/>
              <w:rPr>
                <w:rFonts w:cs="Arial"/>
                <w:b/>
                <w:bCs/>
                <w:sz w:val="18"/>
                <w:szCs w:val="18"/>
              </w:rPr>
            </w:pPr>
            <w:r w:rsidRPr="00A232FC">
              <w:rPr>
                <w:rFonts w:cs="Arial"/>
                <w:b/>
                <w:bCs/>
                <w:sz w:val="18"/>
                <w:szCs w:val="18"/>
              </w:rPr>
              <w:t>5.0</w:t>
            </w:r>
          </w:p>
        </w:tc>
      </w:tr>
      <w:tr w:rsidR="0021306B" w14:paraId="1F953955" w14:textId="77777777">
        <w:trPr>
          <w:trHeight w:val="270"/>
        </w:trPr>
        <w:tc>
          <w:tcPr>
            <w:tcW w:w="397" w:type="dxa"/>
            <w:vMerge/>
            <w:tcBorders>
              <w:left w:val="single" w:sz="8" w:space="0" w:color="000000"/>
              <w:bottom w:val="single" w:sz="8" w:space="0" w:color="000000"/>
              <w:right w:val="single" w:sz="8" w:space="0" w:color="000000"/>
            </w:tcBorders>
          </w:tcPr>
          <w:p w14:paraId="38AA96E3" w14:textId="77777777" w:rsidR="0021306B" w:rsidRDefault="0021306B" w:rsidP="0021306B">
            <w:pPr>
              <w:rPr>
                <w:rFonts w:cs="Arial"/>
              </w:rPr>
            </w:pPr>
          </w:p>
        </w:tc>
        <w:tc>
          <w:tcPr>
            <w:tcW w:w="2498" w:type="dxa"/>
            <w:vMerge w:val="restart"/>
            <w:tcBorders>
              <w:top w:val="single" w:sz="8" w:space="0" w:color="auto"/>
              <w:left w:val="single" w:sz="8" w:space="0" w:color="000000"/>
              <w:bottom w:val="single" w:sz="8" w:space="0" w:color="auto"/>
              <w:right w:val="single" w:sz="8" w:space="0" w:color="auto"/>
            </w:tcBorders>
            <w:shd w:val="clear" w:color="auto" w:fill="auto"/>
          </w:tcPr>
          <w:p w14:paraId="036B5D0F" w14:textId="77777777" w:rsidR="0021306B" w:rsidRPr="001378CE" w:rsidRDefault="0021306B" w:rsidP="0021306B">
            <w:pPr>
              <w:rPr>
                <w:rFonts w:cs="Arial"/>
                <w:sz w:val="16"/>
                <w:szCs w:val="16"/>
                <w:lang w:val="en-GB"/>
              </w:rPr>
            </w:pPr>
            <w:r w:rsidRPr="001378CE">
              <w:rPr>
                <w:rFonts w:cs="Arial"/>
                <w:sz w:val="16"/>
                <w:szCs w:val="16"/>
                <w:lang w:val="en-GB"/>
              </w:rPr>
              <w:t>Minimum ratio of the sheave</w:t>
            </w:r>
            <w:r>
              <w:rPr>
                <w:rFonts w:cs="Arial"/>
                <w:sz w:val="16"/>
                <w:szCs w:val="16"/>
                <w:lang w:val="en-GB"/>
              </w:rPr>
              <w:t xml:space="preserve"> Ø to the haul rope or hoist rope Ø</w:t>
            </w:r>
          </w:p>
        </w:tc>
        <w:tc>
          <w:tcPr>
            <w:tcW w:w="596" w:type="dxa"/>
            <w:gridSpan w:val="2"/>
            <w:tcBorders>
              <w:top w:val="single" w:sz="8" w:space="0" w:color="auto"/>
              <w:left w:val="single" w:sz="8" w:space="0" w:color="auto"/>
              <w:bottom w:val="single" w:sz="8" w:space="0" w:color="auto"/>
              <w:right w:val="single" w:sz="8" w:space="0" w:color="auto"/>
            </w:tcBorders>
            <w:shd w:val="clear" w:color="auto" w:fill="auto"/>
            <w:noWrap/>
          </w:tcPr>
          <w:p w14:paraId="48DDACB7" w14:textId="77777777" w:rsidR="0021306B" w:rsidRPr="00A232FC" w:rsidRDefault="0021306B" w:rsidP="0021306B">
            <w:pPr>
              <w:rPr>
                <w:rFonts w:cs="Arial"/>
                <w:b/>
                <w:bCs/>
                <w:sz w:val="18"/>
                <w:szCs w:val="18"/>
              </w:rPr>
            </w:pPr>
            <w:r w:rsidRPr="00A232FC">
              <w:rPr>
                <w:rFonts w:cs="Arial"/>
                <w:b/>
                <w:bCs/>
                <w:sz w:val="18"/>
                <w:szCs w:val="18"/>
              </w:rPr>
              <w:t>MSB</w:t>
            </w:r>
          </w:p>
        </w:tc>
        <w:tc>
          <w:tcPr>
            <w:tcW w:w="1024" w:type="dxa"/>
            <w:gridSpan w:val="4"/>
            <w:tcBorders>
              <w:top w:val="single" w:sz="8" w:space="0" w:color="auto"/>
              <w:left w:val="single" w:sz="8" w:space="0" w:color="auto"/>
              <w:bottom w:val="single" w:sz="8" w:space="0" w:color="auto"/>
            </w:tcBorders>
            <w:shd w:val="clear" w:color="auto" w:fill="auto"/>
            <w:noWrap/>
          </w:tcPr>
          <w:p w14:paraId="7B37BF05" w14:textId="77777777" w:rsidR="0021306B" w:rsidRPr="00A232FC" w:rsidRDefault="0021306B" w:rsidP="0021306B">
            <w:pPr>
              <w:rPr>
                <w:rFonts w:ascii="MathSoftText" w:hAnsi="MathSoftText" w:cs="Arial"/>
                <w:b/>
                <w:bCs/>
                <w:sz w:val="18"/>
                <w:szCs w:val="18"/>
              </w:rPr>
            </w:pPr>
            <w:r w:rsidRPr="00A232FC">
              <w:rPr>
                <w:rFonts w:ascii="MathSoftText" w:hAnsi="MathSoftText" w:cs="Arial"/>
                <w:b/>
                <w:bCs/>
                <w:sz w:val="18"/>
                <w:szCs w:val="18"/>
              </w:rPr>
              <w:t>Fak.  S/Z</w:t>
            </w:r>
          </w:p>
        </w:tc>
        <w:tc>
          <w:tcPr>
            <w:tcW w:w="280" w:type="dxa"/>
            <w:gridSpan w:val="2"/>
            <w:tcBorders>
              <w:top w:val="single" w:sz="8" w:space="0" w:color="auto"/>
              <w:bottom w:val="single" w:sz="8" w:space="0" w:color="auto"/>
            </w:tcBorders>
            <w:shd w:val="clear" w:color="auto" w:fill="auto"/>
            <w:noWrap/>
          </w:tcPr>
          <w:p w14:paraId="24A81B27" w14:textId="77777777" w:rsidR="0021306B" w:rsidRPr="00A232FC" w:rsidRDefault="0021306B" w:rsidP="0021306B">
            <w:pPr>
              <w:rPr>
                <w:rFonts w:ascii="MathSoftText" w:hAnsi="MathSoftText" w:cs="Arial"/>
                <w:sz w:val="18"/>
                <w:szCs w:val="18"/>
              </w:rPr>
            </w:pPr>
            <w:r w:rsidRPr="00A232FC">
              <w:rPr>
                <w:rFonts w:ascii="MathSoftText" w:hAnsi="MathSoftText" w:cs="Arial"/>
                <w:sz w:val="18"/>
                <w:szCs w:val="18"/>
              </w:rPr>
              <w:t>=</w:t>
            </w:r>
          </w:p>
        </w:tc>
        <w:tc>
          <w:tcPr>
            <w:tcW w:w="420" w:type="dxa"/>
            <w:gridSpan w:val="2"/>
            <w:tcBorders>
              <w:top w:val="single" w:sz="8" w:space="0" w:color="auto"/>
              <w:bottom w:val="single" w:sz="8" w:space="0" w:color="auto"/>
            </w:tcBorders>
            <w:shd w:val="clear" w:color="auto" w:fill="auto"/>
            <w:noWrap/>
          </w:tcPr>
          <w:p w14:paraId="60267637" w14:textId="77777777" w:rsidR="0021306B" w:rsidRPr="00A232FC" w:rsidRDefault="0021306B" w:rsidP="0021306B">
            <w:pPr>
              <w:jc w:val="center"/>
              <w:rPr>
                <w:rFonts w:ascii="MathSoftText" w:hAnsi="MathSoftText" w:cs="Arial"/>
                <w:b/>
                <w:bCs/>
                <w:sz w:val="18"/>
                <w:szCs w:val="18"/>
              </w:rPr>
            </w:pPr>
            <w:r w:rsidRPr="00A232FC">
              <w:rPr>
                <w:rFonts w:ascii="MathSoftText" w:hAnsi="MathSoftText" w:cs="Arial"/>
                <w:b/>
                <w:bCs/>
                <w:sz w:val="18"/>
                <w:szCs w:val="18"/>
              </w:rPr>
              <w:t>60</w:t>
            </w:r>
          </w:p>
        </w:tc>
        <w:tc>
          <w:tcPr>
            <w:tcW w:w="2180" w:type="dxa"/>
            <w:gridSpan w:val="6"/>
            <w:tcBorders>
              <w:top w:val="single" w:sz="8" w:space="0" w:color="auto"/>
              <w:bottom w:val="single" w:sz="8" w:space="0" w:color="auto"/>
              <w:right w:val="single" w:sz="8" w:space="0" w:color="auto"/>
            </w:tcBorders>
            <w:shd w:val="clear" w:color="auto" w:fill="auto"/>
            <w:noWrap/>
          </w:tcPr>
          <w:p w14:paraId="3E920E06" w14:textId="77777777" w:rsidR="0021306B" w:rsidRPr="00F352B4" w:rsidRDefault="0021306B" w:rsidP="0021306B">
            <w:pPr>
              <w:rPr>
                <w:rFonts w:ascii="MathSoftText" w:hAnsi="MathSoftText" w:cs="Arial"/>
                <w:b/>
                <w:bCs/>
                <w:sz w:val="18"/>
                <w:szCs w:val="18"/>
                <w:lang w:val="pl-PL"/>
              </w:rPr>
            </w:pPr>
            <w:r w:rsidRPr="00F352B4">
              <w:rPr>
                <w:rFonts w:ascii="MathSoftText" w:hAnsi="MathSoftText" w:cs="Arial"/>
                <w:b/>
                <w:bCs/>
                <w:sz w:val="18"/>
                <w:szCs w:val="18"/>
                <w:lang w:val="pl-PL"/>
              </w:rPr>
              <w:t xml:space="preserve">x </w:t>
            </w:r>
            <w:r w:rsidRPr="00A232FC">
              <w:rPr>
                <w:b/>
                <w:bCs/>
                <w:sz w:val="18"/>
                <w:szCs w:val="18"/>
              </w:rPr>
              <w:t>Σ</w:t>
            </w:r>
            <w:r w:rsidRPr="00F352B4">
              <w:rPr>
                <w:rFonts w:ascii="MathSoftText" w:hAnsi="MathSoftText" w:cs="MathSoftText"/>
                <w:b/>
                <w:bCs/>
                <w:sz w:val="18"/>
                <w:szCs w:val="18"/>
                <w:lang w:val="pl-PL"/>
              </w:rPr>
              <w:t>LS</w:t>
            </w:r>
            <w:r w:rsidRPr="00F352B4">
              <w:rPr>
                <w:rFonts w:ascii="MathSoftText" w:hAnsi="MathSoftText" w:cs="Arial"/>
                <w:b/>
                <w:bCs/>
                <w:sz w:val="18"/>
                <w:szCs w:val="18"/>
                <w:vertAlign w:val="superscript"/>
                <w:lang w:val="pl-PL"/>
              </w:rPr>
              <w:t>4</w:t>
            </w:r>
            <w:r w:rsidRPr="00F352B4">
              <w:rPr>
                <w:rFonts w:ascii="MathSoftText" w:hAnsi="MathSoftText" w:cs="Arial"/>
                <w:b/>
                <w:bCs/>
                <w:sz w:val="18"/>
                <w:szCs w:val="18"/>
                <w:lang w:val="pl-PL"/>
              </w:rPr>
              <w:t xml:space="preserve"> x LK</w:t>
            </w:r>
            <w:r w:rsidRPr="00F352B4">
              <w:rPr>
                <w:rFonts w:ascii="MathSoftText" w:hAnsi="MathSoftText" w:cs="Arial"/>
                <w:b/>
                <w:bCs/>
                <w:sz w:val="18"/>
                <w:szCs w:val="18"/>
                <w:vertAlign w:val="superscript"/>
                <w:lang w:val="pl-PL"/>
              </w:rPr>
              <w:t>4</w:t>
            </w:r>
            <w:r w:rsidRPr="00F352B4">
              <w:rPr>
                <w:rFonts w:ascii="MathSoftText" w:hAnsi="MathSoftText" w:cs="Arial"/>
                <w:b/>
                <w:bCs/>
                <w:sz w:val="18"/>
                <w:szCs w:val="18"/>
                <w:lang w:val="pl-PL"/>
              </w:rPr>
              <w:t xml:space="preserve"> x MA</w:t>
            </w:r>
            <w:r w:rsidRPr="00F352B4">
              <w:rPr>
                <w:rFonts w:ascii="MathSoftText" w:hAnsi="MathSoftText" w:cs="Arial"/>
                <w:b/>
                <w:bCs/>
                <w:sz w:val="18"/>
                <w:szCs w:val="18"/>
                <w:vertAlign w:val="superscript"/>
                <w:lang w:val="pl-PL"/>
              </w:rPr>
              <w:t>2</w:t>
            </w:r>
            <w:r w:rsidRPr="00F352B4">
              <w:rPr>
                <w:rFonts w:ascii="MathSoftText" w:hAnsi="MathSoftText" w:cs="Arial"/>
                <w:b/>
                <w:bCs/>
                <w:sz w:val="18"/>
                <w:szCs w:val="18"/>
                <w:lang w:val="pl-PL"/>
              </w:rPr>
              <w:t xml:space="preserve"> </w:t>
            </w:r>
          </w:p>
        </w:tc>
        <w:tc>
          <w:tcPr>
            <w:tcW w:w="602" w:type="dxa"/>
            <w:tcBorders>
              <w:top w:val="single" w:sz="8" w:space="0" w:color="auto"/>
              <w:left w:val="single" w:sz="8" w:space="0" w:color="auto"/>
              <w:bottom w:val="single" w:sz="8" w:space="0" w:color="auto"/>
            </w:tcBorders>
            <w:shd w:val="clear" w:color="auto" w:fill="auto"/>
            <w:noWrap/>
          </w:tcPr>
          <w:p w14:paraId="0430C131" w14:textId="77777777" w:rsidR="0021306B" w:rsidRPr="00A232FC" w:rsidRDefault="0021306B" w:rsidP="0021306B">
            <w:pPr>
              <w:rPr>
                <w:rFonts w:cs="Arial"/>
                <w:b/>
                <w:bCs/>
                <w:sz w:val="18"/>
                <w:szCs w:val="18"/>
              </w:rPr>
            </w:pPr>
            <w:r w:rsidRPr="00A232FC">
              <w:rPr>
                <w:rFonts w:cs="Arial"/>
                <w:b/>
                <w:bCs/>
                <w:sz w:val="18"/>
                <w:szCs w:val="18"/>
              </w:rPr>
              <w:t>min.</w:t>
            </w:r>
          </w:p>
        </w:tc>
        <w:tc>
          <w:tcPr>
            <w:tcW w:w="281" w:type="dxa"/>
            <w:tcBorders>
              <w:top w:val="single" w:sz="8" w:space="0" w:color="auto"/>
              <w:bottom w:val="single" w:sz="8" w:space="0" w:color="auto"/>
            </w:tcBorders>
            <w:shd w:val="clear" w:color="auto" w:fill="auto"/>
            <w:noWrap/>
          </w:tcPr>
          <w:p w14:paraId="5D703370" w14:textId="77777777" w:rsidR="0021306B" w:rsidRPr="00A232FC" w:rsidRDefault="0021306B" w:rsidP="0021306B">
            <w:pPr>
              <w:rPr>
                <w:rFonts w:cs="Arial"/>
                <w:b/>
                <w:bCs/>
                <w:sz w:val="18"/>
                <w:szCs w:val="18"/>
              </w:rPr>
            </w:pPr>
            <w:r w:rsidRPr="00A232FC">
              <w:rPr>
                <w:rFonts w:cs="Arial"/>
                <w:b/>
                <w:bCs/>
                <w:sz w:val="18"/>
                <w:szCs w:val="18"/>
              </w:rPr>
              <w:t>=</w:t>
            </w:r>
          </w:p>
        </w:tc>
        <w:tc>
          <w:tcPr>
            <w:tcW w:w="424" w:type="dxa"/>
            <w:tcBorders>
              <w:top w:val="single" w:sz="8" w:space="0" w:color="auto"/>
              <w:bottom w:val="single" w:sz="8" w:space="0" w:color="auto"/>
              <w:right w:val="single" w:sz="8" w:space="0" w:color="auto"/>
            </w:tcBorders>
            <w:shd w:val="clear" w:color="auto" w:fill="auto"/>
            <w:noWrap/>
          </w:tcPr>
          <w:p w14:paraId="34724A32" w14:textId="77777777" w:rsidR="0021306B" w:rsidRPr="00A232FC" w:rsidRDefault="0021306B" w:rsidP="0021306B">
            <w:pPr>
              <w:jc w:val="center"/>
              <w:rPr>
                <w:rFonts w:cs="Arial"/>
                <w:b/>
                <w:bCs/>
                <w:sz w:val="18"/>
                <w:szCs w:val="18"/>
              </w:rPr>
            </w:pPr>
            <w:r w:rsidRPr="00A232FC">
              <w:rPr>
                <w:rFonts w:cs="Arial"/>
                <w:b/>
                <w:bCs/>
                <w:sz w:val="18"/>
                <w:szCs w:val="18"/>
              </w:rPr>
              <w:t>15</w:t>
            </w:r>
          </w:p>
        </w:tc>
      </w:tr>
      <w:tr w:rsidR="0021306B" w14:paraId="46A21CA4" w14:textId="77777777">
        <w:trPr>
          <w:trHeight w:val="285"/>
        </w:trPr>
        <w:tc>
          <w:tcPr>
            <w:tcW w:w="397" w:type="dxa"/>
            <w:vMerge/>
            <w:tcBorders>
              <w:left w:val="single" w:sz="8" w:space="0" w:color="000000"/>
              <w:bottom w:val="single" w:sz="8" w:space="0" w:color="000000"/>
              <w:right w:val="single" w:sz="8" w:space="0" w:color="000000"/>
            </w:tcBorders>
          </w:tcPr>
          <w:p w14:paraId="3AC52B33" w14:textId="77777777" w:rsidR="0021306B" w:rsidRDefault="0021306B" w:rsidP="0021306B">
            <w:pPr>
              <w:rPr>
                <w:rFonts w:cs="Arial"/>
              </w:rPr>
            </w:pPr>
          </w:p>
        </w:tc>
        <w:tc>
          <w:tcPr>
            <w:tcW w:w="2498" w:type="dxa"/>
            <w:vMerge/>
            <w:tcBorders>
              <w:top w:val="single" w:sz="8" w:space="0" w:color="auto"/>
              <w:left w:val="single" w:sz="8" w:space="0" w:color="000000"/>
              <w:bottom w:val="single" w:sz="8" w:space="0" w:color="auto"/>
              <w:right w:val="single" w:sz="8" w:space="0" w:color="auto"/>
            </w:tcBorders>
          </w:tcPr>
          <w:p w14:paraId="39171BA5" w14:textId="77777777" w:rsidR="0021306B" w:rsidRDefault="0021306B" w:rsidP="0021306B">
            <w:pPr>
              <w:rPr>
                <w:rFonts w:cs="Arial"/>
                <w:sz w:val="16"/>
                <w:szCs w:val="16"/>
              </w:rPr>
            </w:pPr>
          </w:p>
        </w:tc>
        <w:tc>
          <w:tcPr>
            <w:tcW w:w="596" w:type="dxa"/>
            <w:gridSpan w:val="2"/>
            <w:tcBorders>
              <w:top w:val="single" w:sz="8" w:space="0" w:color="auto"/>
              <w:left w:val="single" w:sz="8" w:space="0" w:color="auto"/>
              <w:bottom w:val="single" w:sz="8" w:space="0" w:color="auto"/>
              <w:right w:val="single" w:sz="8" w:space="0" w:color="auto"/>
            </w:tcBorders>
            <w:shd w:val="clear" w:color="auto" w:fill="auto"/>
            <w:noWrap/>
          </w:tcPr>
          <w:p w14:paraId="468C53CB" w14:textId="77777777" w:rsidR="0021306B" w:rsidRPr="00A232FC" w:rsidRDefault="0021306B" w:rsidP="0021306B">
            <w:pPr>
              <w:rPr>
                <w:rFonts w:cs="Arial"/>
                <w:b/>
                <w:bCs/>
                <w:sz w:val="18"/>
                <w:szCs w:val="18"/>
              </w:rPr>
            </w:pPr>
            <w:r w:rsidRPr="00A232FC">
              <w:rPr>
                <w:rFonts w:cs="Arial"/>
                <w:b/>
                <w:bCs/>
                <w:sz w:val="18"/>
                <w:szCs w:val="18"/>
              </w:rPr>
              <w:t>KK</w:t>
            </w:r>
          </w:p>
        </w:tc>
        <w:tc>
          <w:tcPr>
            <w:tcW w:w="1024" w:type="dxa"/>
            <w:gridSpan w:val="4"/>
            <w:tcBorders>
              <w:top w:val="single" w:sz="8" w:space="0" w:color="auto"/>
              <w:left w:val="single" w:sz="8" w:space="0" w:color="auto"/>
              <w:bottom w:val="single" w:sz="8" w:space="0" w:color="auto"/>
            </w:tcBorders>
            <w:shd w:val="clear" w:color="auto" w:fill="auto"/>
            <w:noWrap/>
          </w:tcPr>
          <w:p w14:paraId="10777E32" w14:textId="77777777" w:rsidR="0021306B" w:rsidRPr="00A232FC" w:rsidRDefault="0021306B" w:rsidP="0021306B">
            <w:pPr>
              <w:rPr>
                <w:rFonts w:ascii="MathSoftText" w:hAnsi="MathSoftText" w:cs="Arial"/>
                <w:b/>
                <w:bCs/>
                <w:sz w:val="18"/>
                <w:szCs w:val="18"/>
              </w:rPr>
            </w:pPr>
            <w:r w:rsidRPr="00A232FC">
              <w:rPr>
                <w:rFonts w:ascii="MathSoftText" w:hAnsi="MathSoftText" w:cs="Arial"/>
                <w:b/>
                <w:bCs/>
                <w:sz w:val="18"/>
                <w:szCs w:val="18"/>
              </w:rPr>
              <w:t>Fak.  S/Z</w:t>
            </w:r>
          </w:p>
        </w:tc>
        <w:tc>
          <w:tcPr>
            <w:tcW w:w="280" w:type="dxa"/>
            <w:gridSpan w:val="2"/>
            <w:tcBorders>
              <w:top w:val="single" w:sz="8" w:space="0" w:color="auto"/>
              <w:bottom w:val="single" w:sz="8" w:space="0" w:color="auto"/>
            </w:tcBorders>
            <w:shd w:val="clear" w:color="auto" w:fill="auto"/>
            <w:noWrap/>
          </w:tcPr>
          <w:p w14:paraId="533109C6" w14:textId="77777777" w:rsidR="0021306B" w:rsidRPr="00A232FC" w:rsidRDefault="0021306B" w:rsidP="0021306B">
            <w:pPr>
              <w:rPr>
                <w:rFonts w:ascii="MathSoftText" w:hAnsi="MathSoftText" w:cs="Arial"/>
                <w:sz w:val="18"/>
                <w:szCs w:val="18"/>
              </w:rPr>
            </w:pPr>
            <w:r w:rsidRPr="00A232FC">
              <w:rPr>
                <w:rFonts w:ascii="MathSoftText" w:hAnsi="MathSoftText" w:cs="Arial"/>
                <w:sz w:val="18"/>
                <w:szCs w:val="18"/>
              </w:rPr>
              <w:t>=</w:t>
            </w:r>
          </w:p>
        </w:tc>
        <w:tc>
          <w:tcPr>
            <w:tcW w:w="420" w:type="dxa"/>
            <w:gridSpan w:val="2"/>
            <w:tcBorders>
              <w:top w:val="single" w:sz="8" w:space="0" w:color="auto"/>
              <w:bottom w:val="single" w:sz="8" w:space="0" w:color="auto"/>
            </w:tcBorders>
            <w:shd w:val="clear" w:color="auto" w:fill="auto"/>
            <w:noWrap/>
          </w:tcPr>
          <w:p w14:paraId="1B50C0F5" w14:textId="77777777" w:rsidR="0021306B" w:rsidRPr="00A232FC" w:rsidRDefault="0021306B" w:rsidP="0021306B">
            <w:pPr>
              <w:jc w:val="center"/>
              <w:rPr>
                <w:rFonts w:ascii="MathSoftText" w:hAnsi="MathSoftText" w:cs="Arial"/>
                <w:b/>
                <w:bCs/>
                <w:sz w:val="18"/>
                <w:szCs w:val="18"/>
              </w:rPr>
            </w:pPr>
            <w:r w:rsidRPr="00A232FC">
              <w:rPr>
                <w:rFonts w:ascii="MathSoftText" w:hAnsi="MathSoftText" w:cs="Arial"/>
                <w:b/>
                <w:bCs/>
                <w:sz w:val="18"/>
                <w:szCs w:val="18"/>
              </w:rPr>
              <w:t>40</w:t>
            </w:r>
          </w:p>
        </w:tc>
        <w:tc>
          <w:tcPr>
            <w:tcW w:w="2180" w:type="dxa"/>
            <w:gridSpan w:val="6"/>
            <w:tcBorders>
              <w:top w:val="single" w:sz="8" w:space="0" w:color="auto"/>
              <w:bottom w:val="single" w:sz="8" w:space="0" w:color="auto"/>
              <w:right w:val="single" w:sz="8" w:space="0" w:color="auto"/>
            </w:tcBorders>
            <w:shd w:val="clear" w:color="auto" w:fill="auto"/>
            <w:noWrap/>
          </w:tcPr>
          <w:p w14:paraId="04072A2F" w14:textId="77777777" w:rsidR="0021306B" w:rsidRPr="00F352B4" w:rsidRDefault="0021306B" w:rsidP="0021306B">
            <w:pPr>
              <w:rPr>
                <w:rFonts w:ascii="MathSoftText" w:hAnsi="MathSoftText" w:cs="Arial"/>
                <w:b/>
                <w:bCs/>
                <w:sz w:val="18"/>
                <w:szCs w:val="18"/>
                <w:lang w:val="pl-PL"/>
              </w:rPr>
            </w:pPr>
            <w:r w:rsidRPr="00F352B4">
              <w:rPr>
                <w:rFonts w:ascii="MathSoftText" w:hAnsi="MathSoftText" w:cs="Arial"/>
                <w:b/>
                <w:bCs/>
                <w:sz w:val="18"/>
                <w:szCs w:val="18"/>
                <w:lang w:val="pl-PL"/>
              </w:rPr>
              <w:t xml:space="preserve">x </w:t>
            </w:r>
            <w:r w:rsidRPr="00A232FC">
              <w:rPr>
                <w:b/>
                <w:bCs/>
                <w:sz w:val="18"/>
                <w:szCs w:val="18"/>
              </w:rPr>
              <w:t>Σ</w:t>
            </w:r>
            <w:r w:rsidRPr="00F352B4">
              <w:rPr>
                <w:rFonts w:ascii="MathSoftText" w:hAnsi="MathSoftText" w:cs="MathSoftText"/>
                <w:b/>
                <w:bCs/>
                <w:sz w:val="18"/>
                <w:szCs w:val="18"/>
                <w:lang w:val="pl-PL"/>
              </w:rPr>
              <w:t>LS² x LK</w:t>
            </w:r>
            <w:r w:rsidRPr="00F352B4">
              <w:rPr>
                <w:rFonts w:ascii="MathSoftText" w:hAnsi="MathSoftText" w:cs="Arial"/>
                <w:b/>
                <w:bCs/>
                <w:sz w:val="18"/>
                <w:szCs w:val="18"/>
                <w:vertAlign w:val="superscript"/>
                <w:lang w:val="pl-PL"/>
              </w:rPr>
              <w:t>2</w:t>
            </w:r>
            <w:r w:rsidRPr="00F352B4">
              <w:rPr>
                <w:rFonts w:ascii="MathSoftText" w:hAnsi="MathSoftText" w:cs="Arial"/>
                <w:b/>
                <w:bCs/>
                <w:sz w:val="18"/>
                <w:szCs w:val="18"/>
                <w:lang w:val="pl-PL"/>
              </w:rPr>
              <w:t xml:space="preserve">x MA </w:t>
            </w:r>
          </w:p>
        </w:tc>
        <w:tc>
          <w:tcPr>
            <w:tcW w:w="602" w:type="dxa"/>
            <w:tcBorders>
              <w:top w:val="single" w:sz="8" w:space="0" w:color="auto"/>
              <w:left w:val="single" w:sz="8" w:space="0" w:color="auto"/>
              <w:bottom w:val="single" w:sz="8" w:space="0" w:color="auto"/>
            </w:tcBorders>
            <w:shd w:val="clear" w:color="auto" w:fill="auto"/>
            <w:noWrap/>
          </w:tcPr>
          <w:p w14:paraId="21EA02E0" w14:textId="77777777" w:rsidR="0021306B" w:rsidRPr="00A232FC" w:rsidRDefault="0021306B" w:rsidP="0021306B">
            <w:pPr>
              <w:rPr>
                <w:rFonts w:cs="Arial"/>
                <w:b/>
                <w:bCs/>
                <w:sz w:val="18"/>
                <w:szCs w:val="18"/>
              </w:rPr>
            </w:pPr>
            <w:r w:rsidRPr="00A232FC">
              <w:rPr>
                <w:rFonts w:cs="Arial"/>
                <w:b/>
                <w:bCs/>
                <w:sz w:val="18"/>
                <w:szCs w:val="18"/>
              </w:rPr>
              <w:t>min.</w:t>
            </w:r>
          </w:p>
        </w:tc>
        <w:tc>
          <w:tcPr>
            <w:tcW w:w="281" w:type="dxa"/>
            <w:tcBorders>
              <w:top w:val="single" w:sz="8" w:space="0" w:color="auto"/>
              <w:bottom w:val="single" w:sz="8" w:space="0" w:color="auto"/>
            </w:tcBorders>
            <w:shd w:val="clear" w:color="auto" w:fill="auto"/>
            <w:noWrap/>
          </w:tcPr>
          <w:p w14:paraId="297D0EE3" w14:textId="77777777" w:rsidR="0021306B" w:rsidRPr="00A232FC" w:rsidRDefault="0021306B" w:rsidP="0021306B">
            <w:pPr>
              <w:rPr>
                <w:rFonts w:cs="Arial"/>
                <w:b/>
                <w:bCs/>
                <w:sz w:val="18"/>
                <w:szCs w:val="18"/>
              </w:rPr>
            </w:pPr>
            <w:r w:rsidRPr="00A232FC">
              <w:rPr>
                <w:rFonts w:cs="Arial"/>
                <w:b/>
                <w:bCs/>
                <w:sz w:val="18"/>
                <w:szCs w:val="18"/>
              </w:rPr>
              <w:t>=</w:t>
            </w:r>
          </w:p>
        </w:tc>
        <w:tc>
          <w:tcPr>
            <w:tcW w:w="424" w:type="dxa"/>
            <w:tcBorders>
              <w:top w:val="single" w:sz="8" w:space="0" w:color="auto"/>
              <w:bottom w:val="single" w:sz="8" w:space="0" w:color="auto"/>
              <w:right w:val="single" w:sz="8" w:space="0" w:color="auto"/>
            </w:tcBorders>
            <w:shd w:val="clear" w:color="auto" w:fill="auto"/>
            <w:noWrap/>
          </w:tcPr>
          <w:p w14:paraId="3DB0E731" w14:textId="77777777" w:rsidR="0021306B" w:rsidRPr="00A232FC" w:rsidRDefault="0021306B" w:rsidP="0021306B">
            <w:pPr>
              <w:jc w:val="center"/>
              <w:rPr>
                <w:rFonts w:cs="Arial"/>
                <w:b/>
                <w:bCs/>
                <w:sz w:val="18"/>
                <w:szCs w:val="18"/>
              </w:rPr>
            </w:pPr>
            <w:r w:rsidRPr="00A232FC">
              <w:rPr>
                <w:rFonts w:cs="Arial"/>
                <w:b/>
                <w:bCs/>
                <w:sz w:val="18"/>
                <w:szCs w:val="18"/>
              </w:rPr>
              <w:t>15</w:t>
            </w:r>
          </w:p>
        </w:tc>
      </w:tr>
      <w:tr w:rsidR="0021306B" w14:paraId="732D2790" w14:textId="77777777">
        <w:trPr>
          <w:trHeight w:val="255"/>
        </w:trPr>
        <w:tc>
          <w:tcPr>
            <w:tcW w:w="397" w:type="dxa"/>
            <w:vMerge/>
            <w:tcBorders>
              <w:left w:val="single" w:sz="8" w:space="0" w:color="000000"/>
              <w:bottom w:val="single" w:sz="8" w:space="0" w:color="000000"/>
              <w:right w:val="single" w:sz="8" w:space="0" w:color="000000"/>
            </w:tcBorders>
          </w:tcPr>
          <w:p w14:paraId="54319140" w14:textId="77777777" w:rsidR="0021306B" w:rsidRDefault="0021306B" w:rsidP="0021306B">
            <w:pPr>
              <w:rPr>
                <w:rFonts w:cs="Arial"/>
              </w:rPr>
            </w:pPr>
          </w:p>
        </w:tc>
        <w:tc>
          <w:tcPr>
            <w:tcW w:w="2498" w:type="dxa"/>
            <w:vMerge w:val="restart"/>
            <w:tcBorders>
              <w:top w:val="single" w:sz="8" w:space="0" w:color="auto"/>
              <w:left w:val="single" w:sz="8" w:space="0" w:color="000000"/>
              <w:bottom w:val="single" w:sz="8" w:space="0" w:color="auto"/>
              <w:right w:val="single" w:sz="8" w:space="0" w:color="auto"/>
            </w:tcBorders>
            <w:shd w:val="clear" w:color="auto" w:fill="auto"/>
          </w:tcPr>
          <w:p w14:paraId="0C9E1DA5" w14:textId="77777777" w:rsidR="0021306B" w:rsidRPr="001378CE" w:rsidRDefault="0021306B" w:rsidP="0021306B">
            <w:pPr>
              <w:rPr>
                <w:rFonts w:cs="Arial"/>
                <w:sz w:val="16"/>
                <w:szCs w:val="16"/>
                <w:lang w:val="en-GB"/>
              </w:rPr>
            </w:pPr>
            <w:r w:rsidRPr="001378CE">
              <w:rPr>
                <w:rFonts w:cs="Arial"/>
                <w:sz w:val="16"/>
                <w:szCs w:val="16"/>
                <w:lang w:val="en-GB"/>
              </w:rPr>
              <w:t>Minimum track rope safety factor</w:t>
            </w:r>
          </w:p>
        </w:tc>
        <w:tc>
          <w:tcPr>
            <w:tcW w:w="596" w:type="dxa"/>
            <w:gridSpan w:val="2"/>
            <w:tcBorders>
              <w:top w:val="single" w:sz="8" w:space="0" w:color="auto"/>
              <w:left w:val="single" w:sz="8" w:space="0" w:color="auto"/>
              <w:bottom w:val="single" w:sz="8" w:space="0" w:color="auto"/>
              <w:right w:val="single" w:sz="8" w:space="0" w:color="auto"/>
            </w:tcBorders>
            <w:shd w:val="clear" w:color="auto" w:fill="auto"/>
            <w:noWrap/>
          </w:tcPr>
          <w:p w14:paraId="28E3EACE" w14:textId="77777777" w:rsidR="0021306B" w:rsidRPr="00A232FC" w:rsidRDefault="0021306B" w:rsidP="0021306B">
            <w:pPr>
              <w:rPr>
                <w:rFonts w:cs="Arial"/>
                <w:b/>
                <w:bCs/>
                <w:sz w:val="18"/>
                <w:szCs w:val="18"/>
              </w:rPr>
            </w:pPr>
            <w:r w:rsidRPr="00A232FC">
              <w:rPr>
                <w:rFonts w:cs="Arial"/>
                <w:b/>
                <w:bCs/>
                <w:sz w:val="18"/>
                <w:szCs w:val="18"/>
              </w:rPr>
              <w:t>MSB</w:t>
            </w:r>
          </w:p>
        </w:tc>
        <w:tc>
          <w:tcPr>
            <w:tcW w:w="1024" w:type="dxa"/>
            <w:gridSpan w:val="4"/>
            <w:tcBorders>
              <w:top w:val="single" w:sz="8" w:space="0" w:color="auto"/>
              <w:left w:val="single" w:sz="8" w:space="0" w:color="auto"/>
              <w:bottom w:val="single" w:sz="8" w:space="0" w:color="auto"/>
            </w:tcBorders>
            <w:shd w:val="clear" w:color="auto" w:fill="auto"/>
            <w:noWrap/>
          </w:tcPr>
          <w:p w14:paraId="4AB3AC97" w14:textId="77777777" w:rsidR="0021306B" w:rsidRPr="00A232FC" w:rsidRDefault="0021306B" w:rsidP="0021306B">
            <w:pPr>
              <w:rPr>
                <w:rFonts w:ascii="MathSoftText" w:hAnsi="MathSoftText" w:cs="Arial"/>
                <w:b/>
                <w:bCs/>
                <w:sz w:val="18"/>
                <w:szCs w:val="18"/>
              </w:rPr>
            </w:pPr>
            <w:r w:rsidRPr="00A232FC">
              <w:rPr>
                <w:rFonts w:ascii="MathSoftText" w:hAnsi="MathSoftText" w:cs="Arial"/>
                <w:b/>
                <w:bCs/>
                <w:sz w:val="18"/>
                <w:szCs w:val="18"/>
              </w:rPr>
              <w:t>Sich.  TS</w:t>
            </w:r>
          </w:p>
        </w:tc>
        <w:tc>
          <w:tcPr>
            <w:tcW w:w="280" w:type="dxa"/>
            <w:gridSpan w:val="2"/>
            <w:tcBorders>
              <w:top w:val="single" w:sz="8" w:space="0" w:color="auto"/>
              <w:bottom w:val="single" w:sz="8" w:space="0" w:color="auto"/>
            </w:tcBorders>
            <w:shd w:val="clear" w:color="auto" w:fill="auto"/>
            <w:noWrap/>
          </w:tcPr>
          <w:p w14:paraId="69F0E8D5" w14:textId="77777777" w:rsidR="0021306B" w:rsidRPr="00A232FC" w:rsidRDefault="0021306B" w:rsidP="0021306B">
            <w:pPr>
              <w:rPr>
                <w:rFonts w:ascii="MathSoftText" w:hAnsi="MathSoftText" w:cs="Arial"/>
                <w:sz w:val="18"/>
                <w:szCs w:val="18"/>
              </w:rPr>
            </w:pPr>
            <w:r w:rsidRPr="00A232FC">
              <w:rPr>
                <w:rFonts w:ascii="MathSoftText" w:hAnsi="MathSoftText" w:cs="Arial"/>
                <w:sz w:val="18"/>
                <w:szCs w:val="18"/>
              </w:rPr>
              <w:t>=</w:t>
            </w:r>
          </w:p>
        </w:tc>
        <w:tc>
          <w:tcPr>
            <w:tcW w:w="1100" w:type="dxa"/>
            <w:gridSpan w:val="5"/>
            <w:tcBorders>
              <w:top w:val="single" w:sz="8" w:space="0" w:color="auto"/>
              <w:bottom w:val="single" w:sz="8" w:space="0" w:color="auto"/>
            </w:tcBorders>
            <w:shd w:val="clear" w:color="auto" w:fill="auto"/>
            <w:noWrap/>
          </w:tcPr>
          <w:p w14:paraId="5A211443" w14:textId="77777777" w:rsidR="0021306B" w:rsidRPr="00A232FC" w:rsidRDefault="0021306B" w:rsidP="0021306B">
            <w:pPr>
              <w:jc w:val="center"/>
              <w:rPr>
                <w:rFonts w:ascii="MathSoftText" w:hAnsi="MathSoftText" w:cs="Arial"/>
                <w:b/>
                <w:bCs/>
                <w:sz w:val="18"/>
                <w:szCs w:val="18"/>
              </w:rPr>
            </w:pPr>
            <w:r w:rsidRPr="00A232FC">
              <w:rPr>
                <w:rFonts w:ascii="MathSoftText" w:hAnsi="MathSoftText" w:cs="Arial"/>
                <w:b/>
                <w:bCs/>
                <w:sz w:val="18"/>
                <w:szCs w:val="18"/>
              </w:rPr>
              <w:t>2.7 -3.2</w:t>
            </w:r>
          </w:p>
        </w:tc>
        <w:tc>
          <w:tcPr>
            <w:tcW w:w="2807" w:type="dxa"/>
            <w:gridSpan w:val="6"/>
            <w:tcBorders>
              <w:top w:val="single" w:sz="8" w:space="0" w:color="auto"/>
              <w:bottom w:val="single" w:sz="8" w:space="0" w:color="auto"/>
              <w:right w:val="single" w:sz="8" w:space="0" w:color="auto"/>
            </w:tcBorders>
            <w:shd w:val="clear" w:color="auto" w:fill="auto"/>
            <w:noWrap/>
          </w:tcPr>
          <w:p w14:paraId="421322DC" w14:textId="77777777" w:rsidR="0021306B" w:rsidRPr="00135D71" w:rsidRDefault="0021306B" w:rsidP="0021306B">
            <w:pPr>
              <w:jc w:val="right"/>
              <w:rPr>
                <w:rFonts w:cs="Arial"/>
                <w:b/>
                <w:bCs/>
                <w:sz w:val="18"/>
                <w:szCs w:val="18"/>
              </w:rPr>
            </w:pPr>
            <w:r>
              <w:rPr>
                <w:rFonts w:cs="Arial"/>
                <w:b/>
                <w:bCs/>
                <w:sz w:val="18"/>
                <w:szCs w:val="18"/>
              </w:rPr>
              <w:t>No reduction</w:t>
            </w:r>
          </w:p>
        </w:tc>
      </w:tr>
      <w:tr w:rsidR="0021306B" w14:paraId="7D43BC6D" w14:textId="77777777">
        <w:trPr>
          <w:trHeight w:val="270"/>
        </w:trPr>
        <w:tc>
          <w:tcPr>
            <w:tcW w:w="397" w:type="dxa"/>
            <w:vMerge/>
            <w:tcBorders>
              <w:left w:val="single" w:sz="8" w:space="0" w:color="000000"/>
              <w:bottom w:val="single" w:sz="8" w:space="0" w:color="000000"/>
              <w:right w:val="single" w:sz="8" w:space="0" w:color="000000"/>
            </w:tcBorders>
          </w:tcPr>
          <w:p w14:paraId="2653B0C1" w14:textId="77777777" w:rsidR="0021306B" w:rsidRDefault="0021306B" w:rsidP="0021306B">
            <w:pPr>
              <w:rPr>
                <w:rFonts w:cs="Arial"/>
              </w:rPr>
            </w:pPr>
          </w:p>
        </w:tc>
        <w:tc>
          <w:tcPr>
            <w:tcW w:w="2498" w:type="dxa"/>
            <w:vMerge/>
            <w:tcBorders>
              <w:top w:val="single" w:sz="8" w:space="0" w:color="auto"/>
              <w:left w:val="single" w:sz="8" w:space="0" w:color="000000"/>
              <w:bottom w:val="single" w:sz="8" w:space="0" w:color="auto"/>
              <w:right w:val="single" w:sz="8" w:space="0" w:color="auto"/>
            </w:tcBorders>
          </w:tcPr>
          <w:p w14:paraId="73B0B640" w14:textId="77777777" w:rsidR="0021306B" w:rsidRDefault="0021306B" w:rsidP="0021306B">
            <w:pPr>
              <w:rPr>
                <w:rFonts w:cs="Arial"/>
                <w:sz w:val="16"/>
                <w:szCs w:val="16"/>
              </w:rPr>
            </w:pPr>
          </w:p>
        </w:tc>
        <w:tc>
          <w:tcPr>
            <w:tcW w:w="596" w:type="dxa"/>
            <w:gridSpan w:val="2"/>
            <w:tcBorders>
              <w:top w:val="single" w:sz="8" w:space="0" w:color="auto"/>
              <w:left w:val="single" w:sz="8" w:space="0" w:color="auto"/>
              <w:bottom w:val="single" w:sz="8" w:space="0" w:color="auto"/>
              <w:right w:val="single" w:sz="8" w:space="0" w:color="auto"/>
            </w:tcBorders>
            <w:shd w:val="clear" w:color="auto" w:fill="auto"/>
            <w:noWrap/>
          </w:tcPr>
          <w:p w14:paraId="5D4CA2CB" w14:textId="77777777" w:rsidR="0021306B" w:rsidRPr="00A232FC" w:rsidRDefault="0021306B" w:rsidP="0021306B">
            <w:pPr>
              <w:rPr>
                <w:rFonts w:cs="Arial"/>
                <w:b/>
                <w:bCs/>
                <w:sz w:val="18"/>
                <w:szCs w:val="18"/>
              </w:rPr>
            </w:pPr>
            <w:r w:rsidRPr="00A232FC">
              <w:rPr>
                <w:rFonts w:cs="Arial"/>
                <w:b/>
                <w:bCs/>
                <w:sz w:val="18"/>
                <w:szCs w:val="18"/>
              </w:rPr>
              <w:t>KK</w:t>
            </w:r>
          </w:p>
        </w:tc>
        <w:tc>
          <w:tcPr>
            <w:tcW w:w="1024" w:type="dxa"/>
            <w:gridSpan w:val="4"/>
            <w:tcBorders>
              <w:top w:val="single" w:sz="8" w:space="0" w:color="auto"/>
              <w:left w:val="single" w:sz="8" w:space="0" w:color="auto"/>
              <w:bottom w:val="single" w:sz="8" w:space="0" w:color="auto"/>
            </w:tcBorders>
            <w:shd w:val="clear" w:color="auto" w:fill="auto"/>
            <w:noWrap/>
          </w:tcPr>
          <w:p w14:paraId="600E352A" w14:textId="77777777" w:rsidR="0021306B" w:rsidRPr="00A232FC" w:rsidRDefault="0021306B" w:rsidP="0021306B">
            <w:pPr>
              <w:rPr>
                <w:rFonts w:ascii="MathSoftText" w:hAnsi="MathSoftText" w:cs="Arial"/>
                <w:b/>
                <w:bCs/>
                <w:sz w:val="18"/>
                <w:szCs w:val="18"/>
              </w:rPr>
            </w:pPr>
            <w:r w:rsidRPr="00A232FC">
              <w:rPr>
                <w:rFonts w:ascii="MathSoftText" w:hAnsi="MathSoftText" w:cs="Arial"/>
                <w:b/>
                <w:bCs/>
                <w:sz w:val="18"/>
                <w:szCs w:val="18"/>
              </w:rPr>
              <w:t>Sich.  TS</w:t>
            </w:r>
          </w:p>
        </w:tc>
        <w:tc>
          <w:tcPr>
            <w:tcW w:w="280" w:type="dxa"/>
            <w:gridSpan w:val="2"/>
            <w:tcBorders>
              <w:top w:val="single" w:sz="8" w:space="0" w:color="auto"/>
              <w:bottom w:val="single" w:sz="8" w:space="0" w:color="auto"/>
            </w:tcBorders>
            <w:shd w:val="clear" w:color="auto" w:fill="auto"/>
            <w:noWrap/>
          </w:tcPr>
          <w:p w14:paraId="1C1A69EC" w14:textId="77777777" w:rsidR="0021306B" w:rsidRPr="00A232FC" w:rsidRDefault="0021306B" w:rsidP="0021306B">
            <w:pPr>
              <w:rPr>
                <w:rFonts w:ascii="MathSoftText" w:hAnsi="MathSoftText" w:cs="Arial"/>
                <w:sz w:val="18"/>
                <w:szCs w:val="18"/>
              </w:rPr>
            </w:pPr>
            <w:r w:rsidRPr="00A232FC">
              <w:rPr>
                <w:rFonts w:ascii="MathSoftText" w:hAnsi="MathSoftText" w:cs="Arial"/>
                <w:sz w:val="18"/>
                <w:szCs w:val="18"/>
              </w:rPr>
              <w:t>=</w:t>
            </w:r>
          </w:p>
        </w:tc>
        <w:tc>
          <w:tcPr>
            <w:tcW w:w="1100" w:type="dxa"/>
            <w:gridSpan w:val="5"/>
            <w:tcBorders>
              <w:top w:val="single" w:sz="8" w:space="0" w:color="auto"/>
              <w:bottom w:val="single" w:sz="8" w:space="0" w:color="auto"/>
            </w:tcBorders>
            <w:shd w:val="clear" w:color="auto" w:fill="auto"/>
            <w:noWrap/>
          </w:tcPr>
          <w:p w14:paraId="3C5E3829" w14:textId="77777777" w:rsidR="0021306B" w:rsidRPr="00A232FC" w:rsidRDefault="0021306B" w:rsidP="0021306B">
            <w:pPr>
              <w:jc w:val="center"/>
              <w:rPr>
                <w:rFonts w:ascii="MathSoftText" w:hAnsi="MathSoftText" w:cs="Arial"/>
                <w:b/>
                <w:bCs/>
                <w:sz w:val="18"/>
                <w:szCs w:val="18"/>
              </w:rPr>
            </w:pPr>
            <w:r w:rsidRPr="00A232FC">
              <w:rPr>
                <w:rFonts w:ascii="MathSoftText" w:hAnsi="MathSoftText" w:cs="Arial"/>
                <w:b/>
                <w:bCs/>
                <w:sz w:val="18"/>
                <w:szCs w:val="18"/>
              </w:rPr>
              <w:t>2.7 -3.2</w:t>
            </w:r>
          </w:p>
        </w:tc>
        <w:tc>
          <w:tcPr>
            <w:tcW w:w="2807" w:type="dxa"/>
            <w:gridSpan w:val="6"/>
            <w:tcBorders>
              <w:top w:val="single" w:sz="8" w:space="0" w:color="auto"/>
              <w:bottom w:val="single" w:sz="8" w:space="0" w:color="auto"/>
              <w:right w:val="single" w:sz="8" w:space="0" w:color="auto"/>
            </w:tcBorders>
            <w:shd w:val="clear" w:color="auto" w:fill="auto"/>
            <w:noWrap/>
          </w:tcPr>
          <w:p w14:paraId="059D43EE" w14:textId="77777777" w:rsidR="0021306B" w:rsidRPr="00135D71" w:rsidRDefault="0021306B" w:rsidP="0021306B">
            <w:pPr>
              <w:jc w:val="right"/>
              <w:rPr>
                <w:rFonts w:cs="Arial"/>
                <w:b/>
                <w:bCs/>
                <w:sz w:val="18"/>
                <w:szCs w:val="18"/>
              </w:rPr>
            </w:pPr>
            <w:r>
              <w:rPr>
                <w:rFonts w:cs="Arial"/>
                <w:b/>
                <w:bCs/>
                <w:sz w:val="18"/>
                <w:szCs w:val="18"/>
              </w:rPr>
              <w:t>No reduction</w:t>
            </w:r>
          </w:p>
        </w:tc>
      </w:tr>
      <w:tr w:rsidR="0021306B" w14:paraId="78A6808F" w14:textId="77777777">
        <w:trPr>
          <w:trHeight w:val="465"/>
        </w:trPr>
        <w:tc>
          <w:tcPr>
            <w:tcW w:w="397" w:type="dxa"/>
            <w:vMerge/>
            <w:tcBorders>
              <w:left w:val="single" w:sz="8" w:space="0" w:color="000000"/>
              <w:bottom w:val="single" w:sz="8" w:space="0" w:color="000000"/>
              <w:right w:val="single" w:sz="8" w:space="0" w:color="000000"/>
            </w:tcBorders>
          </w:tcPr>
          <w:p w14:paraId="2AA09FEE" w14:textId="77777777" w:rsidR="0021306B" w:rsidRDefault="0021306B" w:rsidP="0021306B">
            <w:pPr>
              <w:rPr>
                <w:rFonts w:cs="Arial"/>
              </w:rPr>
            </w:pPr>
          </w:p>
        </w:tc>
        <w:tc>
          <w:tcPr>
            <w:tcW w:w="2498" w:type="dxa"/>
            <w:tcBorders>
              <w:top w:val="single" w:sz="8" w:space="0" w:color="auto"/>
              <w:left w:val="single" w:sz="8" w:space="0" w:color="000000"/>
              <w:bottom w:val="single" w:sz="8" w:space="0" w:color="auto"/>
              <w:right w:val="single" w:sz="8" w:space="0" w:color="auto"/>
            </w:tcBorders>
            <w:shd w:val="clear" w:color="auto" w:fill="auto"/>
          </w:tcPr>
          <w:p w14:paraId="6F242A86" w14:textId="77777777" w:rsidR="0021306B" w:rsidRPr="001378CE" w:rsidRDefault="0021306B" w:rsidP="0021306B">
            <w:pPr>
              <w:rPr>
                <w:rFonts w:cs="Arial"/>
                <w:sz w:val="16"/>
                <w:szCs w:val="16"/>
                <w:lang w:val="en-GB"/>
              </w:rPr>
            </w:pPr>
            <w:r w:rsidRPr="001378CE">
              <w:rPr>
                <w:rFonts w:cs="Arial"/>
                <w:sz w:val="16"/>
                <w:szCs w:val="16"/>
                <w:lang w:val="en-GB"/>
              </w:rPr>
              <w:t>Minimum ratio of the radius of the track rope saddle to the</w:t>
            </w:r>
            <w:r>
              <w:rPr>
                <w:rFonts w:cs="Arial"/>
                <w:sz w:val="16"/>
                <w:szCs w:val="16"/>
                <w:lang w:val="en-GB"/>
              </w:rPr>
              <w:t xml:space="preserve"> track rope Ø</w:t>
            </w:r>
          </w:p>
        </w:tc>
        <w:tc>
          <w:tcPr>
            <w:tcW w:w="596" w:type="dxa"/>
            <w:gridSpan w:val="2"/>
            <w:tcBorders>
              <w:top w:val="single" w:sz="8" w:space="0" w:color="auto"/>
              <w:left w:val="single" w:sz="8" w:space="0" w:color="auto"/>
              <w:bottom w:val="single" w:sz="8" w:space="0" w:color="auto"/>
              <w:right w:val="single" w:sz="8" w:space="0" w:color="auto"/>
            </w:tcBorders>
            <w:shd w:val="clear" w:color="auto" w:fill="auto"/>
            <w:noWrap/>
          </w:tcPr>
          <w:p w14:paraId="5980584E" w14:textId="77777777" w:rsidR="0021306B" w:rsidRPr="00A232FC" w:rsidRDefault="0021306B" w:rsidP="0021306B">
            <w:pPr>
              <w:rPr>
                <w:rFonts w:cs="Arial"/>
                <w:b/>
                <w:bCs/>
                <w:sz w:val="18"/>
                <w:szCs w:val="18"/>
              </w:rPr>
            </w:pPr>
            <w:r w:rsidRPr="00A232FC">
              <w:rPr>
                <w:rFonts w:cs="Arial"/>
                <w:b/>
                <w:bCs/>
                <w:sz w:val="18"/>
                <w:szCs w:val="18"/>
              </w:rPr>
              <w:t>MSB</w:t>
            </w:r>
          </w:p>
        </w:tc>
        <w:tc>
          <w:tcPr>
            <w:tcW w:w="1024" w:type="dxa"/>
            <w:gridSpan w:val="4"/>
            <w:tcBorders>
              <w:top w:val="single" w:sz="8" w:space="0" w:color="auto"/>
              <w:left w:val="single" w:sz="8" w:space="0" w:color="auto"/>
              <w:bottom w:val="single" w:sz="8" w:space="0" w:color="auto"/>
            </w:tcBorders>
            <w:shd w:val="clear" w:color="auto" w:fill="auto"/>
            <w:noWrap/>
          </w:tcPr>
          <w:p w14:paraId="2BC88B78" w14:textId="77777777" w:rsidR="0021306B" w:rsidRPr="00A232FC" w:rsidRDefault="0021306B" w:rsidP="0021306B">
            <w:pPr>
              <w:rPr>
                <w:rFonts w:ascii="MathSoftText" w:hAnsi="MathSoftText" w:cs="Arial"/>
                <w:b/>
                <w:bCs/>
                <w:sz w:val="18"/>
                <w:szCs w:val="18"/>
              </w:rPr>
            </w:pPr>
            <w:r w:rsidRPr="00A232FC">
              <w:rPr>
                <w:rFonts w:ascii="MathSoftText" w:hAnsi="MathSoftText" w:cs="Arial"/>
                <w:b/>
                <w:bCs/>
                <w:sz w:val="18"/>
                <w:szCs w:val="18"/>
              </w:rPr>
              <w:t>Fak. TR/TS</w:t>
            </w:r>
          </w:p>
        </w:tc>
        <w:tc>
          <w:tcPr>
            <w:tcW w:w="280" w:type="dxa"/>
            <w:gridSpan w:val="2"/>
            <w:tcBorders>
              <w:top w:val="single" w:sz="8" w:space="0" w:color="auto"/>
              <w:bottom w:val="single" w:sz="8" w:space="0" w:color="auto"/>
            </w:tcBorders>
            <w:shd w:val="clear" w:color="auto" w:fill="auto"/>
            <w:noWrap/>
          </w:tcPr>
          <w:p w14:paraId="479B39FC" w14:textId="77777777" w:rsidR="0021306B" w:rsidRPr="00A232FC" w:rsidRDefault="0021306B" w:rsidP="0021306B">
            <w:pPr>
              <w:rPr>
                <w:rFonts w:ascii="MathSoftText" w:hAnsi="MathSoftText" w:cs="Arial"/>
                <w:sz w:val="18"/>
                <w:szCs w:val="18"/>
              </w:rPr>
            </w:pPr>
            <w:r w:rsidRPr="00A232FC">
              <w:rPr>
                <w:rFonts w:ascii="MathSoftText" w:hAnsi="MathSoftText" w:cs="Arial"/>
                <w:sz w:val="18"/>
                <w:szCs w:val="18"/>
              </w:rPr>
              <w:t>=</w:t>
            </w:r>
          </w:p>
        </w:tc>
        <w:tc>
          <w:tcPr>
            <w:tcW w:w="420" w:type="dxa"/>
            <w:gridSpan w:val="2"/>
            <w:tcBorders>
              <w:top w:val="single" w:sz="8" w:space="0" w:color="auto"/>
              <w:bottom w:val="single" w:sz="8" w:space="0" w:color="auto"/>
            </w:tcBorders>
            <w:shd w:val="clear" w:color="auto" w:fill="auto"/>
            <w:noWrap/>
          </w:tcPr>
          <w:p w14:paraId="290C45A6" w14:textId="77777777" w:rsidR="0021306B" w:rsidRPr="00A232FC" w:rsidRDefault="0021306B" w:rsidP="0021306B">
            <w:pPr>
              <w:jc w:val="center"/>
              <w:rPr>
                <w:rFonts w:ascii="MathSoftText" w:hAnsi="MathSoftText" w:cs="Arial"/>
                <w:b/>
                <w:bCs/>
                <w:sz w:val="18"/>
                <w:szCs w:val="18"/>
              </w:rPr>
            </w:pPr>
            <w:r w:rsidRPr="00A232FC">
              <w:rPr>
                <w:rFonts w:ascii="MathSoftText" w:hAnsi="MathSoftText" w:cs="Arial"/>
                <w:b/>
                <w:bCs/>
                <w:sz w:val="18"/>
                <w:szCs w:val="18"/>
              </w:rPr>
              <w:t>150</w:t>
            </w:r>
          </w:p>
        </w:tc>
        <w:tc>
          <w:tcPr>
            <w:tcW w:w="2180" w:type="dxa"/>
            <w:gridSpan w:val="6"/>
            <w:tcBorders>
              <w:top w:val="single" w:sz="8" w:space="0" w:color="auto"/>
              <w:bottom w:val="single" w:sz="8" w:space="0" w:color="auto"/>
              <w:right w:val="single" w:sz="8" w:space="0" w:color="auto"/>
            </w:tcBorders>
            <w:shd w:val="clear" w:color="auto" w:fill="auto"/>
            <w:noWrap/>
          </w:tcPr>
          <w:p w14:paraId="56D8C79F" w14:textId="77777777" w:rsidR="0021306B" w:rsidRPr="00A232FC" w:rsidRDefault="0021306B" w:rsidP="0021306B">
            <w:pPr>
              <w:rPr>
                <w:rFonts w:ascii="MathSoftText" w:hAnsi="MathSoftText" w:cs="Arial"/>
                <w:b/>
                <w:bCs/>
                <w:sz w:val="18"/>
                <w:szCs w:val="18"/>
              </w:rPr>
            </w:pPr>
            <w:r w:rsidRPr="00A232FC">
              <w:rPr>
                <w:rFonts w:ascii="MathSoftText" w:hAnsi="MathSoftText" w:cs="Arial"/>
                <w:b/>
                <w:bCs/>
                <w:sz w:val="18"/>
                <w:szCs w:val="18"/>
              </w:rPr>
              <w:t xml:space="preserve">x </w:t>
            </w:r>
            <w:r w:rsidRPr="00A232FC">
              <w:rPr>
                <w:b/>
                <w:bCs/>
                <w:sz w:val="18"/>
                <w:szCs w:val="18"/>
              </w:rPr>
              <w:t>Σ</w:t>
            </w:r>
            <w:r w:rsidRPr="00A232FC">
              <w:rPr>
                <w:rFonts w:ascii="MathSoftText" w:hAnsi="MathSoftText" w:cs="MathSoftText"/>
                <w:b/>
                <w:bCs/>
                <w:sz w:val="18"/>
                <w:szCs w:val="18"/>
              </w:rPr>
              <w:t>LS</w:t>
            </w:r>
            <w:r w:rsidRPr="00A232FC">
              <w:rPr>
                <w:rFonts w:ascii="MathSoftText" w:hAnsi="MathSoftText" w:cs="Arial"/>
                <w:b/>
                <w:bCs/>
                <w:sz w:val="18"/>
                <w:szCs w:val="18"/>
                <w:vertAlign w:val="superscript"/>
              </w:rPr>
              <w:t>2</w:t>
            </w:r>
            <w:r w:rsidRPr="00A232FC">
              <w:rPr>
                <w:rFonts w:ascii="MathSoftText" w:hAnsi="MathSoftText" w:cs="Arial"/>
                <w:b/>
                <w:bCs/>
                <w:sz w:val="18"/>
                <w:szCs w:val="18"/>
              </w:rPr>
              <w:t xml:space="preserve"> x LK² x MT</w:t>
            </w:r>
            <w:r w:rsidRPr="00A232FC">
              <w:rPr>
                <w:rFonts w:ascii="MathSoftText" w:hAnsi="MathSoftText" w:cs="Arial"/>
                <w:b/>
                <w:bCs/>
                <w:sz w:val="18"/>
                <w:szCs w:val="18"/>
                <w:vertAlign w:val="superscript"/>
              </w:rPr>
              <w:t>2</w:t>
            </w:r>
          </w:p>
        </w:tc>
        <w:tc>
          <w:tcPr>
            <w:tcW w:w="602" w:type="dxa"/>
            <w:tcBorders>
              <w:top w:val="single" w:sz="8" w:space="0" w:color="auto"/>
              <w:left w:val="single" w:sz="8" w:space="0" w:color="auto"/>
              <w:bottom w:val="single" w:sz="8" w:space="0" w:color="auto"/>
            </w:tcBorders>
            <w:shd w:val="clear" w:color="auto" w:fill="auto"/>
            <w:noWrap/>
          </w:tcPr>
          <w:p w14:paraId="556F0231" w14:textId="77777777" w:rsidR="0021306B" w:rsidRPr="00A232FC" w:rsidRDefault="0021306B" w:rsidP="0021306B">
            <w:pPr>
              <w:rPr>
                <w:rFonts w:cs="Arial"/>
                <w:b/>
                <w:bCs/>
                <w:sz w:val="18"/>
                <w:szCs w:val="18"/>
              </w:rPr>
            </w:pPr>
            <w:r w:rsidRPr="00A232FC">
              <w:rPr>
                <w:rFonts w:cs="Arial"/>
                <w:b/>
                <w:bCs/>
                <w:sz w:val="18"/>
                <w:szCs w:val="18"/>
              </w:rPr>
              <w:t>min.</w:t>
            </w:r>
          </w:p>
        </w:tc>
        <w:tc>
          <w:tcPr>
            <w:tcW w:w="281" w:type="dxa"/>
            <w:tcBorders>
              <w:top w:val="single" w:sz="8" w:space="0" w:color="auto"/>
              <w:bottom w:val="single" w:sz="8" w:space="0" w:color="auto"/>
            </w:tcBorders>
            <w:shd w:val="clear" w:color="auto" w:fill="auto"/>
            <w:noWrap/>
          </w:tcPr>
          <w:p w14:paraId="1EB3ED11" w14:textId="77777777" w:rsidR="0021306B" w:rsidRPr="00A232FC" w:rsidRDefault="0021306B" w:rsidP="0021306B">
            <w:pPr>
              <w:rPr>
                <w:rFonts w:cs="Arial"/>
                <w:b/>
                <w:bCs/>
                <w:sz w:val="18"/>
                <w:szCs w:val="18"/>
              </w:rPr>
            </w:pPr>
            <w:r w:rsidRPr="00A232FC">
              <w:rPr>
                <w:rFonts w:cs="Arial"/>
                <w:b/>
                <w:bCs/>
                <w:sz w:val="18"/>
                <w:szCs w:val="18"/>
              </w:rPr>
              <w:t>=</w:t>
            </w:r>
          </w:p>
        </w:tc>
        <w:tc>
          <w:tcPr>
            <w:tcW w:w="424" w:type="dxa"/>
            <w:tcBorders>
              <w:top w:val="single" w:sz="8" w:space="0" w:color="auto"/>
              <w:bottom w:val="single" w:sz="8" w:space="0" w:color="auto"/>
              <w:right w:val="single" w:sz="8" w:space="0" w:color="auto"/>
            </w:tcBorders>
            <w:shd w:val="clear" w:color="auto" w:fill="auto"/>
            <w:noWrap/>
          </w:tcPr>
          <w:p w14:paraId="779A61CA" w14:textId="77777777" w:rsidR="0021306B" w:rsidRPr="00A232FC" w:rsidRDefault="0021306B" w:rsidP="0021306B">
            <w:pPr>
              <w:jc w:val="center"/>
              <w:rPr>
                <w:rFonts w:cs="Arial"/>
                <w:b/>
                <w:bCs/>
                <w:sz w:val="18"/>
                <w:szCs w:val="18"/>
              </w:rPr>
            </w:pPr>
            <w:r w:rsidRPr="00A232FC">
              <w:rPr>
                <w:rFonts w:cs="Arial"/>
                <w:b/>
                <w:bCs/>
                <w:sz w:val="18"/>
                <w:szCs w:val="18"/>
              </w:rPr>
              <w:t>50</w:t>
            </w:r>
          </w:p>
        </w:tc>
      </w:tr>
      <w:tr w:rsidR="0021306B" w14:paraId="4BDCEE04" w14:textId="77777777">
        <w:trPr>
          <w:trHeight w:val="431"/>
        </w:trPr>
        <w:tc>
          <w:tcPr>
            <w:tcW w:w="397" w:type="dxa"/>
            <w:vMerge/>
            <w:tcBorders>
              <w:left w:val="single" w:sz="8" w:space="0" w:color="000000"/>
              <w:bottom w:val="single" w:sz="8" w:space="0" w:color="000000"/>
              <w:right w:val="single" w:sz="8" w:space="0" w:color="000000"/>
            </w:tcBorders>
          </w:tcPr>
          <w:p w14:paraId="269EE9A8" w14:textId="77777777" w:rsidR="0021306B" w:rsidRDefault="0021306B" w:rsidP="0021306B">
            <w:pPr>
              <w:rPr>
                <w:rFonts w:cs="Arial"/>
              </w:rPr>
            </w:pPr>
          </w:p>
        </w:tc>
        <w:tc>
          <w:tcPr>
            <w:tcW w:w="2498" w:type="dxa"/>
            <w:tcBorders>
              <w:top w:val="single" w:sz="8" w:space="0" w:color="auto"/>
              <w:left w:val="single" w:sz="8" w:space="0" w:color="000000"/>
              <w:bottom w:val="single" w:sz="8" w:space="0" w:color="auto"/>
              <w:right w:val="single" w:sz="8" w:space="0" w:color="auto"/>
            </w:tcBorders>
            <w:shd w:val="clear" w:color="auto" w:fill="auto"/>
          </w:tcPr>
          <w:p w14:paraId="3976A7AD" w14:textId="77777777" w:rsidR="0021306B" w:rsidRPr="00AC3985" w:rsidRDefault="0021306B" w:rsidP="0021306B">
            <w:pPr>
              <w:rPr>
                <w:rFonts w:cs="Arial"/>
                <w:sz w:val="16"/>
                <w:szCs w:val="16"/>
                <w:lang w:val="en-GB"/>
              </w:rPr>
            </w:pPr>
            <w:r w:rsidRPr="00AC3985">
              <w:rPr>
                <w:rFonts w:cs="Arial"/>
                <w:sz w:val="16"/>
                <w:szCs w:val="16"/>
                <w:lang w:val="en-GB"/>
              </w:rPr>
              <w:t>Minimum ratio of the tension of the carrying hauling rope to the maximum life load</w:t>
            </w:r>
          </w:p>
        </w:tc>
        <w:tc>
          <w:tcPr>
            <w:tcW w:w="596" w:type="dxa"/>
            <w:gridSpan w:val="2"/>
            <w:tcBorders>
              <w:top w:val="single" w:sz="8" w:space="0" w:color="auto"/>
              <w:left w:val="single" w:sz="8" w:space="0" w:color="auto"/>
              <w:bottom w:val="single" w:sz="8" w:space="0" w:color="auto"/>
              <w:right w:val="single" w:sz="8" w:space="0" w:color="auto"/>
            </w:tcBorders>
            <w:shd w:val="clear" w:color="auto" w:fill="auto"/>
            <w:noWrap/>
          </w:tcPr>
          <w:p w14:paraId="180B62EE" w14:textId="77777777" w:rsidR="0021306B" w:rsidRPr="00A232FC" w:rsidRDefault="0021306B" w:rsidP="0021306B">
            <w:pPr>
              <w:rPr>
                <w:rFonts w:cs="Arial"/>
                <w:b/>
                <w:bCs/>
                <w:sz w:val="18"/>
                <w:szCs w:val="18"/>
              </w:rPr>
            </w:pPr>
            <w:r w:rsidRPr="00A232FC">
              <w:rPr>
                <w:rFonts w:cs="Arial"/>
                <w:b/>
                <w:bCs/>
                <w:sz w:val="18"/>
                <w:szCs w:val="18"/>
              </w:rPr>
              <w:t>MSB</w:t>
            </w:r>
          </w:p>
        </w:tc>
        <w:tc>
          <w:tcPr>
            <w:tcW w:w="1024" w:type="dxa"/>
            <w:gridSpan w:val="4"/>
            <w:tcBorders>
              <w:top w:val="single" w:sz="8" w:space="0" w:color="auto"/>
              <w:left w:val="single" w:sz="8" w:space="0" w:color="auto"/>
              <w:bottom w:val="single" w:sz="8" w:space="0" w:color="auto"/>
            </w:tcBorders>
            <w:shd w:val="clear" w:color="auto" w:fill="auto"/>
            <w:noWrap/>
          </w:tcPr>
          <w:p w14:paraId="07DEF817" w14:textId="77777777" w:rsidR="0021306B" w:rsidRPr="00A232FC" w:rsidRDefault="0021306B" w:rsidP="0021306B">
            <w:pPr>
              <w:rPr>
                <w:rFonts w:ascii="MathSoftText" w:hAnsi="MathSoftText" w:cs="Arial"/>
                <w:b/>
                <w:bCs/>
                <w:sz w:val="18"/>
                <w:szCs w:val="18"/>
              </w:rPr>
            </w:pPr>
            <w:r w:rsidRPr="00A232FC">
              <w:rPr>
                <w:rFonts w:ascii="MathSoftText" w:hAnsi="MathSoftText" w:cs="Arial"/>
                <w:b/>
                <w:bCs/>
                <w:sz w:val="18"/>
                <w:szCs w:val="18"/>
              </w:rPr>
              <w:t>Fak.  TS/Q</w:t>
            </w:r>
          </w:p>
        </w:tc>
        <w:tc>
          <w:tcPr>
            <w:tcW w:w="280" w:type="dxa"/>
            <w:gridSpan w:val="2"/>
            <w:tcBorders>
              <w:top w:val="single" w:sz="8" w:space="0" w:color="auto"/>
              <w:bottom w:val="single" w:sz="8" w:space="0" w:color="auto"/>
            </w:tcBorders>
            <w:shd w:val="clear" w:color="auto" w:fill="auto"/>
            <w:noWrap/>
          </w:tcPr>
          <w:p w14:paraId="0FE0439B" w14:textId="77777777" w:rsidR="0021306B" w:rsidRPr="00A232FC" w:rsidRDefault="0021306B" w:rsidP="0021306B">
            <w:pPr>
              <w:rPr>
                <w:rFonts w:ascii="MathSoftText" w:hAnsi="MathSoftText" w:cs="Arial"/>
                <w:sz w:val="18"/>
                <w:szCs w:val="18"/>
              </w:rPr>
            </w:pPr>
            <w:r w:rsidRPr="00A232FC">
              <w:rPr>
                <w:rFonts w:ascii="MathSoftText" w:hAnsi="MathSoftText" w:cs="Arial"/>
                <w:sz w:val="18"/>
                <w:szCs w:val="18"/>
              </w:rPr>
              <w:t>=</w:t>
            </w:r>
          </w:p>
        </w:tc>
        <w:tc>
          <w:tcPr>
            <w:tcW w:w="420" w:type="dxa"/>
            <w:gridSpan w:val="2"/>
            <w:tcBorders>
              <w:top w:val="single" w:sz="8" w:space="0" w:color="auto"/>
              <w:bottom w:val="single" w:sz="8" w:space="0" w:color="auto"/>
            </w:tcBorders>
            <w:shd w:val="clear" w:color="auto" w:fill="auto"/>
            <w:noWrap/>
          </w:tcPr>
          <w:p w14:paraId="298E3C18" w14:textId="77777777" w:rsidR="0021306B" w:rsidRPr="00A232FC" w:rsidRDefault="0021306B" w:rsidP="0021306B">
            <w:pPr>
              <w:jc w:val="center"/>
              <w:rPr>
                <w:rFonts w:ascii="MathSoftText" w:hAnsi="MathSoftText" w:cs="Arial"/>
                <w:b/>
                <w:bCs/>
                <w:sz w:val="18"/>
                <w:szCs w:val="18"/>
              </w:rPr>
            </w:pPr>
            <w:r w:rsidRPr="00A232FC">
              <w:rPr>
                <w:rFonts w:ascii="MathSoftText" w:hAnsi="MathSoftText" w:cs="Arial"/>
                <w:b/>
                <w:bCs/>
                <w:sz w:val="18"/>
                <w:szCs w:val="18"/>
              </w:rPr>
              <w:t>10</w:t>
            </w:r>
          </w:p>
        </w:tc>
        <w:tc>
          <w:tcPr>
            <w:tcW w:w="2180" w:type="dxa"/>
            <w:gridSpan w:val="6"/>
            <w:tcBorders>
              <w:top w:val="single" w:sz="8" w:space="0" w:color="auto"/>
              <w:bottom w:val="single" w:sz="8" w:space="0" w:color="auto"/>
              <w:right w:val="single" w:sz="8" w:space="0" w:color="auto"/>
            </w:tcBorders>
            <w:shd w:val="clear" w:color="auto" w:fill="auto"/>
            <w:noWrap/>
          </w:tcPr>
          <w:p w14:paraId="50A433B1" w14:textId="77777777" w:rsidR="0021306B" w:rsidRPr="00F352B4" w:rsidRDefault="0021306B" w:rsidP="0021306B">
            <w:pPr>
              <w:rPr>
                <w:rFonts w:ascii="MathSoftText" w:hAnsi="MathSoftText" w:cs="Arial"/>
                <w:b/>
                <w:bCs/>
                <w:sz w:val="18"/>
                <w:szCs w:val="18"/>
                <w:lang w:val="pl-PL"/>
              </w:rPr>
            </w:pPr>
            <w:r w:rsidRPr="00F352B4">
              <w:rPr>
                <w:rFonts w:ascii="MathSoftText" w:hAnsi="MathSoftText" w:cs="Arial"/>
                <w:b/>
                <w:bCs/>
                <w:sz w:val="18"/>
                <w:szCs w:val="18"/>
                <w:lang w:val="pl-PL"/>
              </w:rPr>
              <w:t xml:space="preserve">x </w:t>
            </w:r>
            <w:r w:rsidRPr="00A232FC">
              <w:rPr>
                <w:b/>
                <w:bCs/>
                <w:sz w:val="18"/>
                <w:szCs w:val="18"/>
              </w:rPr>
              <w:t>Σ</w:t>
            </w:r>
            <w:r w:rsidRPr="00F352B4">
              <w:rPr>
                <w:rFonts w:ascii="MathSoftText" w:hAnsi="MathSoftText" w:cs="MathSoftText"/>
                <w:b/>
                <w:bCs/>
                <w:sz w:val="18"/>
                <w:szCs w:val="18"/>
                <w:lang w:val="pl-PL"/>
              </w:rPr>
              <w:t xml:space="preserve">LS² x LK x MA </w:t>
            </w:r>
          </w:p>
        </w:tc>
        <w:tc>
          <w:tcPr>
            <w:tcW w:w="602" w:type="dxa"/>
            <w:tcBorders>
              <w:left w:val="single" w:sz="8" w:space="0" w:color="auto"/>
              <w:bottom w:val="single" w:sz="8" w:space="0" w:color="auto"/>
            </w:tcBorders>
            <w:shd w:val="clear" w:color="auto" w:fill="auto"/>
            <w:noWrap/>
          </w:tcPr>
          <w:p w14:paraId="465FF860" w14:textId="77777777" w:rsidR="0021306B" w:rsidRPr="00A232FC" w:rsidRDefault="0021306B" w:rsidP="0021306B">
            <w:pPr>
              <w:rPr>
                <w:rFonts w:cs="Arial"/>
                <w:b/>
                <w:bCs/>
                <w:sz w:val="18"/>
                <w:szCs w:val="18"/>
              </w:rPr>
            </w:pPr>
            <w:r w:rsidRPr="00A232FC">
              <w:rPr>
                <w:rFonts w:cs="Arial"/>
                <w:b/>
                <w:bCs/>
                <w:sz w:val="18"/>
                <w:szCs w:val="18"/>
              </w:rPr>
              <w:t>min.</w:t>
            </w:r>
          </w:p>
        </w:tc>
        <w:tc>
          <w:tcPr>
            <w:tcW w:w="281" w:type="dxa"/>
            <w:tcBorders>
              <w:bottom w:val="single" w:sz="8" w:space="0" w:color="auto"/>
            </w:tcBorders>
            <w:shd w:val="clear" w:color="auto" w:fill="auto"/>
            <w:noWrap/>
          </w:tcPr>
          <w:p w14:paraId="6AC84401" w14:textId="77777777" w:rsidR="0021306B" w:rsidRPr="00A232FC" w:rsidRDefault="0021306B" w:rsidP="0021306B">
            <w:pPr>
              <w:rPr>
                <w:rFonts w:cs="Arial"/>
                <w:b/>
                <w:bCs/>
                <w:sz w:val="18"/>
                <w:szCs w:val="18"/>
              </w:rPr>
            </w:pPr>
            <w:r w:rsidRPr="00A232FC">
              <w:rPr>
                <w:rFonts w:cs="Arial"/>
                <w:b/>
                <w:bCs/>
                <w:sz w:val="18"/>
                <w:szCs w:val="18"/>
              </w:rPr>
              <w:t>=</w:t>
            </w:r>
          </w:p>
        </w:tc>
        <w:tc>
          <w:tcPr>
            <w:tcW w:w="424" w:type="dxa"/>
            <w:tcBorders>
              <w:bottom w:val="single" w:sz="8" w:space="0" w:color="auto"/>
              <w:right w:val="single" w:sz="8" w:space="0" w:color="auto"/>
            </w:tcBorders>
            <w:shd w:val="clear" w:color="auto" w:fill="auto"/>
            <w:noWrap/>
          </w:tcPr>
          <w:p w14:paraId="1FE5BEFF" w14:textId="77777777" w:rsidR="0021306B" w:rsidRPr="00A232FC" w:rsidRDefault="0021306B" w:rsidP="0021306B">
            <w:pPr>
              <w:jc w:val="center"/>
              <w:rPr>
                <w:rFonts w:cs="Arial"/>
                <w:b/>
                <w:bCs/>
                <w:sz w:val="18"/>
                <w:szCs w:val="18"/>
              </w:rPr>
            </w:pPr>
            <w:r w:rsidRPr="00A232FC">
              <w:rPr>
                <w:rFonts w:cs="Arial"/>
                <w:b/>
                <w:bCs/>
                <w:sz w:val="18"/>
                <w:szCs w:val="18"/>
              </w:rPr>
              <w:t>7</w:t>
            </w:r>
          </w:p>
        </w:tc>
      </w:tr>
      <w:tr w:rsidR="0021306B" w:rsidRPr="00AC3985" w14:paraId="1012DE67" w14:textId="77777777">
        <w:trPr>
          <w:trHeight w:val="270"/>
        </w:trPr>
        <w:tc>
          <w:tcPr>
            <w:tcW w:w="397" w:type="dxa"/>
            <w:vMerge/>
            <w:tcBorders>
              <w:left w:val="single" w:sz="8" w:space="0" w:color="000000"/>
              <w:bottom w:val="single" w:sz="8" w:space="0" w:color="000000"/>
              <w:right w:val="single" w:sz="8" w:space="0" w:color="000000"/>
            </w:tcBorders>
          </w:tcPr>
          <w:p w14:paraId="75A3DDD3" w14:textId="77777777" w:rsidR="0021306B" w:rsidRDefault="0021306B" w:rsidP="0021306B">
            <w:pPr>
              <w:rPr>
                <w:rFonts w:cs="Arial"/>
              </w:rPr>
            </w:pPr>
          </w:p>
        </w:tc>
        <w:tc>
          <w:tcPr>
            <w:tcW w:w="2498" w:type="dxa"/>
            <w:vMerge w:val="restart"/>
            <w:tcBorders>
              <w:top w:val="single" w:sz="8" w:space="0" w:color="auto"/>
              <w:left w:val="single" w:sz="8" w:space="0" w:color="000000"/>
              <w:bottom w:val="single" w:sz="8" w:space="0" w:color="auto"/>
              <w:right w:val="single" w:sz="8" w:space="0" w:color="auto"/>
            </w:tcBorders>
            <w:shd w:val="clear" w:color="auto" w:fill="auto"/>
          </w:tcPr>
          <w:p w14:paraId="2A81E7B5" w14:textId="77777777" w:rsidR="0021306B" w:rsidRPr="00AC3985" w:rsidRDefault="0021306B" w:rsidP="0021306B">
            <w:pPr>
              <w:rPr>
                <w:rFonts w:cs="Arial"/>
                <w:sz w:val="16"/>
                <w:szCs w:val="16"/>
                <w:lang w:val="en-GB"/>
              </w:rPr>
            </w:pPr>
            <w:r w:rsidRPr="00AC3985">
              <w:rPr>
                <w:rFonts w:cs="Arial"/>
                <w:sz w:val="16"/>
                <w:szCs w:val="16"/>
                <w:lang w:val="en-GB"/>
              </w:rPr>
              <w:t xml:space="preserve">Minimum ratio of the track rope tension to the max. </w:t>
            </w:r>
            <w:r>
              <w:rPr>
                <w:rFonts w:cs="Arial"/>
                <w:sz w:val="16"/>
                <w:szCs w:val="16"/>
                <w:lang w:val="en-GB"/>
              </w:rPr>
              <w:t>bearing load of the carrier truck roller</w:t>
            </w:r>
          </w:p>
        </w:tc>
        <w:tc>
          <w:tcPr>
            <w:tcW w:w="596" w:type="dxa"/>
            <w:gridSpan w:val="2"/>
            <w:tcBorders>
              <w:top w:val="single" w:sz="8" w:space="0" w:color="auto"/>
              <w:left w:val="single" w:sz="8" w:space="0" w:color="auto"/>
              <w:bottom w:val="single" w:sz="8" w:space="0" w:color="auto"/>
              <w:right w:val="single" w:sz="8" w:space="0" w:color="auto"/>
            </w:tcBorders>
            <w:shd w:val="clear" w:color="auto" w:fill="auto"/>
            <w:noWrap/>
          </w:tcPr>
          <w:p w14:paraId="54A2CE90" w14:textId="77777777" w:rsidR="0021306B" w:rsidRPr="00AC3985" w:rsidRDefault="0021306B" w:rsidP="0021306B">
            <w:pPr>
              <w:rPr>
                <w:rFonts w:cs="Arial"/>
                <w:b/>
                <w:bCs/>
                <w:sz w:val="18"/>
                <w:szCs w:val="18"/>
                <w:lang w:val="en-GB"/>
              </w:rPr>
            </w:pPr>
            <w:r w:rsidRPr="00AC3985">
              <w:rPr>
                <w:rFonts w:cs="Arial"/>
                <w:b/>
                <w:bCs/>
                <w:sz w:val="18"/>
                <w:szCs w:val="18"/>
                <w:lang w:val="en-GB"/>
              </w:rPr>
              <w:t>MSB</w:t>
            </w:r>
          </w:p>
        </w:tc>
        <w:tc>
          <w:tcPr>
            <w:tcW w:w="1024" w:type="dxa"/>
            <w:gridSpan w:val="4"/>
            <w:tcBorders>
              <w:top w:val="single" w:sz="8" w:space="0" w:color="auto"/>
              <w:left w:val="single" w:sz="8" w:space="0" w:color="auto"/>
              <w:bottom w:val="single" w:sz="8" w:space="0" w:color="auto"/>
            </w:tcBorders>
            <w:shd w:val="clear" w:color="auto" w:fill="auto"/>
            <w:noWrap/>
          </w:tcPr>
          <w:p w14:paraId="04DB52EB" w14:textId="77777777" w:rsidR="0021306B" w:rsidRPr="00AC3985" w:rsidRDefault="0021306B" w:rsidP="0021306B">
            <w:pPr>
              <w:rPr>
                <w:rFonts w:ascii="MathSoftText" w:hAnsi="MathSoftText" w:cs="Arial"/>
                <w:b/>
                <w:bCs/>
                <w:sz w:val="18"/>
                <w:szCs w:val="18"/>
                <w:lang w:val="en-GB"/>
              </w:rPr>
            </w:pPr>
            <w:r w:rsidRPr="00AC3985">
              <w:rPr>
                <w:rFonts w:ascii="MathSoftText" w:hAnsi="MathSoftText" w:cs="Arial"/>
                <w:b/>
                <w:bCs/>
                <w:sz w:val="18"/>
                <w:szCs w:val="18"/>
                <w:lang w:val="en-GB"/>
              </w:rPr>
              <w:t>Fak.  TS/LR</w:t>
            </w:r>
          </w:p>
        </w:tc>
        <w:tc>
          <w:tcPr>
            <w:tcW w:w="280" w:type="dxa"/>
            <w:gridSpan w:val="2"/>
            <w:tcBorders>
              <w:top w:val="single" w:sz="8" w:space="0" w:color="auto"/>
              <w:bottom w:val="single" w:sz="8" w:space="0" w:color="auto"/>
            </w:tcBorders>
            <w:shd w:val="clear" w:color="auto" w:fill="auto"/>
            <w:noWrap/>
          </w:tcPr>
          <w:p w14:paraId="6D08A45C" w14:textId="77777777" w:rsidR="0021306B" w:rsidRPr="00AC3985" w:rsidRDefault="0021306B" w:rsidP="0021306B">
            <w:pPr>
              <w:rPr>
                <w:rFonts w:ascii="MathSoftText" w:hAnsi="MathSoftText" w:cs="Arial"/>
                <w:sz w:val="18"/>
                <w:szCs w:val="18"/>
                <w:lang w:val="en-GB"/>
              </w:rPr>
            </w:pPr>
            <w:r w:rsidRPr="00AC3985">
              <w:rPr>
                <w:rFonts w:ascii="MathSoftText" w:hAnsi="MathSoftText" w:cs="Arial"/>
                <w:sz w:val="18"/>
                <w:szCs w:val="18"/>
                <w:lang w:val="en-GB"/>
              </w:rPr>
              <w:t>=</w:t>
            </w:r>
          </w:p>
        </w:tc>
        <w:tc>
          <w:tcPr>
            <w:tcW w:w="420" w:type="dxa"/>
            <w:gridSpan w:val="2"/>
            <w:tcBorders>
              <w:top w:val="single" w:sz="8" w:space="0" w:color="auto"/>
              <w:bottom w:val="single" w:sz="8" w:space="0" w:color="auto"/>
            </w:tcBorders>
            <w:shd w:val="clear" w:color="auto" w:fill="auto"/>
            <w:noWrap/>
          </w:tcPr>
          <w:p w14:paraId="7F9656F4" w14:textId="77777777" w:rsidR="0021306B" w:rsidRPr="00AC3985" w:rsidRDefault="0021306B" w:rsidP="0021306B">
            <w:pPr>
              <w:jc w:val="center"/>
              <w:rPr>
                <w:rFonts w:ascii="MathSoftText" w:hAnsi="MathSoftText" w:cs="Arial"/>
                <w:b/>
                <w:bCs/>
                <w:sz w:val="18"/>
                <w:szCs w:val="18"/>
                <w:lang w:val="en-GB"/>
              </w:rPr>
            </w:pPr>
            <w:r w:rsidRPr="00AC3985">
              <w:rPr>
                <w:rFonts w:ascii="MathSoftText" w:hAnsi="MathSoftText" w:cs="Arial"/>
                <w:b/>
                <w:bCs/>
                <w:sz w:val="18"/>
                <w:szCs w:val="18"/>
                <w:lang w:val="en-GB"/>
              </w:rPr>
              <w:t>50</w:t>
            </w:r>
          </w:p>
        </w:tc>
        <w:tc>
          <w:tcPr>
            <w:tcW w:w="2180" w:type="dxa"/>
            <w:gridSpan w:val="6"/>
            <w:tcBorders>
              <w:top w:val="single" w:sz="8" w:space="0" w:color="auto"/>
              <w:bottom w:val="single" w:sz="8" w:space="0" w:color="auto"/>
              <w:right w:val="single" w:sz="8" w:space="0" w:color="auto"/>
            </w:tcBorders>
            <w:shd w:val="clear" w:color="auto" w:fill="auto"/>
            <w:noWrap/>
          </w:tcPr>
          <w:p w14:paraId="4592C075" w14:textId="77777777" w:rsidR="0021306B" w:rsidRPr="00AC3985" w:rsidRDefault="0021306B" w:rsidP="0021306B">
            <w:pPr>
              <w:rPr>
                <w:rFonts w:ascii="MathSoftText" w:hAnsi="MathSoftText" w:cs="Arial"/>
                <w:b/>
                <w:bCs/>
                <w:sz w:val="18"/>
                <w:szCs w:val="18"/>
                <w:lang w:val="en-GB"/>
              </w:rPr>
            </w:pPr>
            <w:r w:rsidRPr="00AC3985">
              <w:rPr>
                <w:rFonts w:ascii="MathSoftText" w:hAnsi="MathSoftText" w:cs="Arial"/>
                <w:b/>
                <w:bCs/>
                <w:sz w:val="18"/>
                <w:szCs w:val="18"/>
                <w:lang w:val="en-GB"/>
              </w:rPr>
              <w:t xml:space="preserve">x </w:t>
            </w:r>
            <w:r w:rsidRPr="00A232FC">
              <w:rPr>
                <w:b/>
                <w:bCs/>
                <w:sz w:val="18"/>
                <w:szCs w:val="18"/>
              </w:rPr>
              <w:t>Σ</w:t>
            </w:r>
            <w:r w:rsidRPr="00AC3985">
              <w:rPr>
                <w:rFonts w:ascii="MathSoftText" w:hAnsi="MathSoftText" w:cs="MathSoftText"/>
                <w:b/>
                <w:bCs/>
                <w:sz w:val="18"/>
                <w:szCs w:val="18"/>
                <w:lang w:val="en-GB"/>
              </w:rPr>
              <w:t>LS</w:t>
            </w:r>
            <w:r w:rsidRPr="00AC3985">
              <w:rPr>
                <w:rFonts w:ascii="MathSoftText" w:hAnsi="MathSoftText" w:cs="Arial"/>
                <w:b/>
                <w:bCs/>
                <w:sz w:val="18"/>
                <w:szCs w:val="18"/>
                <w:vertAlign w:val="superscript"/>
                <w:lang w:val="en-GB"/>
              </w:rPr>
              <w:t>3</w:t>
            </w:r>
            <w:r w:rsidRPr="00AC3985">
              <w:rPr>
                <w:rFonts w:ascii="MathSoftText" w:hAnsi="MathSoftText" w:cs="Arial"/>
                <w:b/>
                <w:bCs/>
                <w:sz w:val="18"/>
                <w:szCs w:val="18"/>
                <w:lang w:val="en-GB"/>
              </w:rPr>
              <w:t xml:space="preserve"> x LK</w:t>
            </w:r>
            <w:r w:rsidRPr="00AC3985">
              <w:rPr>
                <w:rFonts w:ascii="MathSoftText" w:hAnsi="MathSoftText" w:cs="Arial"/>
                <w:b/>
                <w:bCs/>
                <w:sz w:val="18"/>
                <w:szCs w:val="18"/>
                <w:vertAlign w:val="superscript"/>
                <w:lang w:val="en-GB"/>
              </w:rPr>
              <w:t>3</w:t>
            </w:r>
            <w:r w:rsidRPr="00AC3985">
              <w:rPr>
                <w:rFonts w:ascii="MathSoftText" w:hAnsi="MathSoftText" w:cs="Arial"/>
                <w:b/>
                <w:bCs/>
                <w:sz w:val="18"/>
                <w:szCs w:val="18"/>
                <w:lang w:val="en-GB"/>
              </w:rPr>
              <w:t xml:space="preserve"> x MT</w:t>
            </w:r>
            <w:r w:rsidRPr="00AC3985">
              <w:rPr>
                <w:rFonts w:ascii="MathSoftText" w:hAnsi="MathSoftText" w:cs="Arial"/>
                <w:b/>
                <w:bCs/>
                <w:sz w:val="18"/>
                <w:szCs w:val="18"/>
                <w:vertAlign w:val="superscript"/>
                <w:lang w:val="en-GB"/>
              </w:rPr>
              <w:t>3</w:t>
            </w:r>
            <w:r w:rsidRPr="00AC3985">
              <w:rPr>
                <w:rFonts w:ascii="MathSoftText" w:hAnsi="MathSoftText" w:cs="Arial"/>
                <w:b/>
                <w:bCs/>
                <w:sz w:val="18"/>
                <w:szCs w:val="18"/>
                <w:lang w:val="en-GB"/>
              </w:rPr>
              <w:t xml:space="preserve"> </w:t>
            </w:r>
          </w:p>
        </w:tc>
        <w:tc>
          <w:tcPr>
            <w:tcW w:w="602" w:type="dxa"/>
            <w:tcBorders>
              <w:top w:val="single" w:sz="8" w:space="0" w:color="auto"/>
              <w:left w:val="single" w:sz="8" w:space="0" w:color="auto"/>
              <w:bottom w:val="single" w:sz="8" w:space="0" w:color="auto"/>
            </w:tcBorders>
            <w:shd w:val="clear" w:color="auto" w:fill="auto"/>
            <w:noWrap/>
          </w:tcPr>
          <w:p w14:paraId="29EE1F0C" w14:textId="77777777" w:rsidR="0021306B" w:rsidRPr="00AC3985" w:rsidRDefault="0021306B" w:rsidP="0021306B">
            <w:pPr>
              <w:rPr>
                <w:rFonts w:cs="Arial"/>
                <w:b/>
                <w:bCs/>
                <w:sz w:val="18"/>
                <w:szCs w:val="18"/>
                <w:lang w:val="en-GB"/>
              </w:rPr>
            </w:pPr>
            <w:r w:rsidRPr="00AC3985">
              <w:rPr>
                <w:rFonts w:cs="Arial"/>
                <w:b/>
                <w:bCs/>
                <w:sz w:val="18"/>
                <w:szCs w:val="18"/>
                <w:lang w:val="en-GB"/>
              </w:rPr>
              <w:t>min.</w:t>
            </w:r>
          </w:p>
        </w:tc>
        <w:tc>
          <w:tcPr>
            <w:tcW w:w="281" w:type="dxa"/>
            <w:tcBorders>
              <w:top w:val="single" w:sz="8" w:space="0" w:color="auto"/>
              <w:bottom w:val="single" w:sz="8" w:space="0" w:color="auto"/>
            </w:tcBorders>
            <w:shd w:val="clear" w:color="auto" w:fill="auto"/>
            <w:noWrap/>
          </w:tcPr>
          <w:p w14:paraId="2F29E155" w14:textId="77777777" w:rsidR="0021306B" w:rsidRPr="00AC3985" w:rsidRDefault="0021306B" w:rsidP="0021306B">
            <w:pPr>
              <w:rPr>
                <w:rFonts w:cs="Arial"/>
                <w:b/>
                <w:bCs/>
                <w:sz w:val="18"/>
                <w:szCs w:val="18"/>
                <w:lang w:val="en-GB"/>
              </w:rPr>
            </w:pPr>
            <w:r w:rsidRPr="00AC3985">
              <w:rPr>
                <w:rFonts w:cs="Arial"/>
                <w:b/>
                <w:bCs/>
                <w:sz w:val="18"/>
                <w:szCs w:val="18"/>
                <w:lang w:val="en-GB"/>
              </w:rPr>
              <w:t>=</w:t>
            </w:r>
          </w:p>
        </w:tc>
        <w:tc>
          <w:tcPr>
            <w:tcW w:w="424" w:type="dxa"/>
            <w:tcBorders>
              <w:top w:val="single" w:sz="8" w:space="0" w:color="auto"/>
              <w:bottom w:val="single" w:sz="8" w:space="0" w:color="auto"/>
              <w:right w:val="single" w:sz="8" w:space="0" w:color="auto"/>
            </w:tcBorders>
            <w:shd w:val="clear" w:color="auto" w:fill="auto"/>
            <w:noWrap/>
          </w:tcPr>
          <w:p w14:paraId="74B648C7" w14:textId="77777777" w:rsidR="0021306B" w:rsidRPr="00AC3985" w:rsidRDefault="0021306B" w:rsidP="0021306B">
            <w:pPr>
              <w:jc w:val="center"/>
              <w:rPr>
                <w:rFonts w:cs="Arial"/>
                <w:b/>
                <w:bCs/>
                <w:sz w:val="18"/>
                <w:szCs w:val="18"/>
                <w:lang w:val="en-GB"/>
              </w:rPr>
            </w:pPr>
            <w:r w:rsidRPr="00AC3985">
              <w:rPr>
                <w:rFonts w:cs="Arial"/>
                <w:b/>
                <w:bCs/>
                <w:sz w:val="18"/>
                <w:szCs w:val="18"/>
                <w:lang w:val="en-GB"/>
              </w:rPr>
              <w:t>15</w:t>
            </w:r>
          </w:p>
        </w:tc>
      </w:tr>
      <w:tr w:rsidR="0021306B" w14:paraId="48E6A6BB" w14:textId="77777777">
        <w:trPr>
          <w:trHeight w:val="285"/>
        </w:trPr>
        <w:tc>
          <w:tcPr>
            <w:tcW w:w="397" w:type="dxa"/>
            <w:vMerge/>
            <w:tcBorders>
              <w:left w:val="single" w:sz="8" w:space="0" w:color="000000"/>
              <w:bottom w:val="single" w:sz="8" w:space="0" w:color="000000"/>
              <w:right w:val="single" w:sz="8" w:space="0" w:color="000000"/>
            </w:tcBorders>
          </w:tcPr>
          <w:p w14:paraId="3EEABC4E" w14:textId="77777777" w:rsidR="0021306B" w:rsidRPr="00AC3985" w:rsidRDefault="0021306B" w:rsidP="0021306B">
            <w:pPr>
              <w:rPr>
                <w:rFonts w:cs="Arial"/>
                <w:lang w:val="en-GB"/>
              </w:rPr>
            </w:pPr>
          </w:p>
        </w:tc>
        <w:tc>
          <w:tcPr>
            <w:tcW w:w="2498" w:type="dxa"/>
            <w:vMerge/>
            <w:tcBorders>
              <w:top w:val="single" w:sz="8" w:space="0" w:color="auto"/>
              <w:left w:val="single" w:sz="8" w:space="0" w:color="000000"/>
              <w:bottom w:val="single" w:sz="8" w:space="0" w:color="auto"/>
              <w:right w:val="single" w:sz="8" w:space="0" w:color="auto"/>
            </w:tcBorders>
          </w:tcPr>
          <w:p w14:paraId="4E46E097" w14:textId="77777777" w:rsidR="0021306B" w:rsidRPr="00AC3985" w:rsidRDefault="0021306B" w:rsidP="0021306B">
            <w:pPr>
              <w:rPr>
                <w:rFonts w:cs="Arial"/>
                <w:sz w:val="16"/>
                <w:szCs w:val="16"/>
                <w:lang w:val="en-GB"/>
              </w:rPr>
            </w:pPr>
          </w:p>
        </w:tc>
        <w:tc>
          <w:tcPr>
            <w:tcW w:w="596" w:type="dxa"/>
            <w:gridSpan w:val="2"/>
            <w:tcBorders>
              <w:top w:val="single" w:sz="8" w:space="0" w:color="auto"/>
              <w:left w:val="single" w:sz="8" w:space="0" w:color="auto"/>
              <w:bottom w:val="single" w:sz="8" w:space="0" w:color="auto"/>
              <w:right w:val="single" w:sz="8" w:space="0" w:color="auto"/>
            </w:tcBorders>
            <w:shd w:val="clear" w:color="auto" w:fill="auto"/>
            <w:noWrap/>
          </w:tcPr>
          <w:p w14:paraId="1022DC0C" w14:textId="77777777" w:rsidR="0021306B" w:rsidRPr="00AC3985" w:rsidRDefault="0021306B" w:rsidP="0021306B">
            <w:pPr>
              <w:rPr>
                <w:rFonts w:cs="Arial"/>
                <w:b/>
                <w:bCs/>
                <w:sz w:val="18"/>
                <w:szCs w:val="18"/>
                <w:lang w:val="en-GB"/>
              </w:rPr>
            </w:pPr>
            <w:r w:rsidRPr="00AC3985">
              <w:rPr>
                <w:rFonts w:cs="Arial"/>
                <w:b/>
                <w:bCs/>
                <w:sz w:val="18"/>
                <w:szCs w:val="18"/>
                <w:lang w:val="en-GB"/>
              </w:rPr>
              <w:t>KK</w:t>
            </w:r>
          </w:p>
        </w:tc>
        <w:tc>
          <w:tcPr>
            <w:tcW w:w="1024" w:type="dxa"/>
            <w:gridSpan w:val="4"/>
            <w:tcBorders>
              <w:top w:val="single" w:sz="8" w:space="0" w:color="auto"/>
              <w:left w:val="single" w:sz="8" w:space="0" w:color="auto"/>
              <w:bottom w:val="single" w:sz="8" w:space="0" w:color="auto"/>
            </w:tcBorders>
            <w:shd w:val="clear" w:color="auto" w:fill="auto"/>
            <w:noWrap/>
          </w:tcPr>
          <w:p w14:paraId="24606E03" w14:textId="77777777" w:rsidR="0021306B" w:rsidRPr="00AC3985" w:rsidRDefault="0021306B" w:rsidP="0021306B">
            <w:pPr>
              <w:rPr>
                <w:rFonts w:ascii="MathSoftText" w:hAnsi="MathSoftText" w:cs="Arial"/>
                <w:b/>
                <w:bCs/>
                <w:sz w:val="18"/>
                <w:szCs w:val="18"/>
                <w:lang w:val="en-GB"/>
              </w:rPr>
            </w:pPr>
            <w:r w:rsidRPr="00AC3985">
              <w:rPr>
                <w:rFonts w:ascii="MathSoftText" w:hAnsi="MathSoftText" w:cs="Arial"/>
                <w:b/>
                <w:bCs/>
                <w:sz w:val="18"/>
                <w:szCs w:val="18"/>
                <w:lang w:val="en-GB"/>
              </w:rPr>
              <w:t>Fak.  TS/LR</w:t>
            </w:r>
          </w:p>
        </w:tc>
        <w:tc>
          <w:tcPr>
            <w:tcW w:w="280" w:type="dxa"/>
            <w:gridSpan w:val="2"/>
            <w:tcBorders>
              <w:top w:val="single" w:sz="8" w:space="0" w:color="auto"/>
              <w:bottom w:val="single" w:sz="8" w:space="0" w:color="auto"/>
            </w:tcBorders>
            <w:shd w:val="clear" w:color="auto" w:fill="auto"/>
            <w:noWrap/>
          </w:tcPr>
          <w:p w14:paraId="22691EAA" w14:textId="77777777" w:rsidR="0021306B" w:rsidRPr="00AC3985" w:rsidRDefault="0021306B" w:rsidP="0021306B">
            <w:pPr>
              <w:rPr>
                <w:rFonts w:ascii="MathSoftText" w:hAnsi="MathSoftText" w:cs="Arial"/>
                <w:sz w:val="18"/>
                <w:szCs w:val="18"/>
                <w:lang w:val="en-GB"/>
              </w:rPr>
            </w:pPr>
            <w:r w:rsidRPr="00AC3985">
              <w:rPr>
                <w:rFonts w:ascii="MathSoftText" w:hAnsi="MathSoftText" w:cs="Arial"/>
                <w:sz w:val="18"/>
                <w:szCs w:val="18"/>
                <w:lang w:val="en-GB"/>
              </w:rPr>
              <w:t>=</w:t>
            </w:r>
          </w:p>
        </w:tc>
        <w:tc>
          <w:tcPr>
            <w:tcW w:w="420" w:type="dxa"/>
            <w:gridSpan w:val="2"/>
            <w:tcBorders>
              <w:top w:val="single" w:sz="8" w:space="0" w:color="auto"/>
              <w:bottom w:val="single" w:sz="8" w:space="0" w:color="auto"/>
            </w:tcBorders>
            <w:shd w:val="clear" w:color="auto" w:fill="auto"/>
            <w:noWrap/>
          </w:tcPr>
          <w:p w14:paraId="35CA34BA" w14:textId="77777777" w:rsidR="0021306B" w:rsidRPr="00AC3985" w:rsidRDefault="0021306B" w:rsidP="0021306B">
            <w:pPr>
              <w:jc w:val="center"/>
              <w:rPr>
                <w:rFonts w:ascii="MathSoftText" w:hAnsi="MathSoftText" w:cs="Arial"/>
                <w:b/>
                <w:bCs/>
                <w:sz w:val="18"/>
                <w:szCs w:val="18"/>
                <w:lang w:val="en-GB"/>
              </w:rPr>
            </w:pPr>
            <w:r w:rsidRPr="00AC3985">
              <w:rPr>
                <w:rFonts w:ascii="MathSoftText" w:hAnsi="MathSoftText" w:cs="Arial"/>
                <w:b/>
                <w:bCs/>
                <w:sz w:val="18"/>
                <w:szCs w:val="18"/>
                <w:lang w:val="en-GB"/>
              </w:rPr>
              <w:t>50</w:t>
            </w:r>
          </w:p>
        </w:tc>
        <w:tc>
          <w:tcPr>
            <w:tcW w:w="2180" w:type="dxa"/>
            <w:gridSpan w:val="6"/>
            <w:tcBorders>
              <w:top w:val="single" w:sz="8" w:space="0" w:color="auto"/>
              <w:bottom w:val="single" w:sz="8" w:space="0" w:color="auto"/>
              <w:right w:val="single" w:sz="8" w:space="0" w:color="auto"/>
            </w:tcBorders>
            <w:shd w:val="clear" w:color="auto" w:fill="auto"/>
            <w:noWrap/>
          </w:tcPr>
          <w:p w14:paraId="29559CA9" w14:textId="77777777" w:rsidR="0021306B" w:rsidRPr="00C95D9B" w:rsidRDefault="0021306B" w:rsidP="0021306B">
            <w:pPr>
              <w:rPr>
                <w:rFonts w:ascii="MathSoftText" w:hAnsi="MathSoftText" w:cs="Arial"/>
                <w:b/>
                <w:bCs/>
                <w:sz w:val="18"/>
                <w:szCs w:val="18"/>
                <w:lang w:val="en-GB"/>
              </w:rPr>
            </w:pPr>
            <w:r w:rsidRPr="00AC3985">
              <w:rPr>
                <w:rFonts w:ascii="MathSoftText" w:hAnsi="MathSoftText" w:cs="Arial"/>
                <w:b/>
                <w:bCs/>
                <w:sz w:val="18"/>
                <w:szCs w:val="18"/>
                <w:lang w:val="en-GB"/>
              </w:rPr>
              <w:t xml:space="preserve">x </w:t>
            </w:r>
            <w:r w:rsidRPr="00A232FC">
              <w:rPr>
                <w:b/>
                <w:bCs/>
                <w:sz w:val="18"/>
                <w:szCs w:val="18"/>
              </w:rPr>
              <w:t>Σ</w:t>
            </w:r>
            <w:r w:rsidRPr="00AC3985">
              <w:rPr>
                <w:rFonts w:ascii="MathSoftText" w:hAnsi="MathSoftText" w:cs="MathSoftText"/>
                <w:b/>
                <w:bCs/>
                <w:sz w:val="18"/>
                <w:szCs w:val="18"/>
                <w:lang w:val="en-GB"/>
              </w:rPr>
              <w:t>LS</w:t>
            </w:r>
            <w:r w:rsidRPr="00AC3985">
              <w:rPr>
                <w:rFonts w:ascii="MathSoftText" w:hAnsi="MathSoftText" w:cs="Arial"/>
                <w:b/>
                <w:bCs/>
                <w:sz w:val="18"/>
                <w:szCs w:val="18"/>
                <w:vertAlign w:val="superscript"/>
                <w:lang w:val="en-GB"/>
              </w:rPr>
              <w:t>3</w:t>
            </w:r>
            <w:r w:rsidRPr="00AC3985">
              <w:rPr>
                <w:rFonts w:ascii="MathSoftText" w:hAnsi="MathSoftText" w:cs="Arial"/>
                <w:b/>
                <w:bCs/>
                <w:sz w:val="18"/>
                <w:szCs w:val="18"/>
                <w:lang w:val="en-GB"/>
              </w:rPr>
              <w:t xml:space="preserve"> x L</w:t>
            </w:r>
            <w:r w:rsidRPr="00C95D9B">
              <w:rPr>
                <w:rFonts w:ascii="MathSoftText" w:hAnsi="MathSoftText" w:cs="Arial"/>
                <w:b/>
                <w:bCs/>
                <w:sz w:val="18"/>
                <w:szCs w:val="18"/>
                <w:lang w:val="en-GB"/>
              </w:rPr>
              <w:t>K</w:t>
            </w:r>
            <w:r w:rsidRPr="00C95D9B">
              <w:rPr>
                <w:rFonts w:ascii="MathSoftText" w:hAnsi="MathSoftText" w:cs="Arial"/>
                <w:b/>
                <w:bCs/>
                <w:sz w:val="18"/>
                <w:szCs w:val="18"/>
                <w:vertAlign w:val="superscript"/>
                <w:lang w:val="en-GB"/>
              </w:rPr>
              <w:t>3</w:t>
            </w:r>
            <w:r w:rsidRPr="00C95D9B">
              <w:rPr>
                <w:rFonts w:ascii="MathSoftText" w:hAnsi="MathSoftText" w:cs="Arial"/>
                <w:b/>
                <w:bCs/>
                <w:sz w:val="18"/>
                <w:szCs w:val="18"/>
                <w:lang w:val="en-GB"/>
              </w:rPr>
              <w:t xml:space="preserve"> x MT</w:t>
            </w:r>
            <w:r w:rsidRPr="00C95D9B">
              <w:rPr>
                <w:rFonts w:ascii="MathSoftText" w:hAnsi="MathSoftText" w:cs="Arial"/>
                <w:b/>
                <w:bCs/>
                <w:sz w:val="18"/>
                <w:szCs w:val="18"/>
                <w:vertAlign w:val="superscript"/>
                <w:lang w:val="en-GB"/>
              </w:rPr>
              <w:t>3</w:t>
            </w:r>
            <w:r w:rsidRPr="00C95D9B">
              <w:rPr>
                <w:rFonts w:ascii="MathSoftText" w:hAnsi="MathSoftText" w:cs="Arial"/>
                <w:b/>
                <w:bCs/>
                <w:sz w:val="18"/>
                <w:szCs w:val="18"/>
                <w:lang w:val="en-GB"/>
              </w:rPr>
              <w:t xml:space="preserve"> </w:t>
            </w:r>
          </w:p>
        </w:tc>
        <w:tc>
          <w:tcPr>
            <w:tcW w:w="602" w:type="dxa"/>
            <w:tcBorders>
              <w:top w:val="single" w:sz="8" w:space="0" w:color="auto"/>
              <w:left w:val="single" w:sz="8" w:space="0" w:color="auto"/>
              <w:bottom w:val="single" w:sz="8" w:space="0" w:color="auto"/>
            </w:tcBorders>
            <w:shd w:val="clear" w:color="auto" w:fill="auto"/>
            <w:noWrap/>
          </w:tcPr>
          <w:p w14:paraId="5467D81C" w14:textId="77777777" w:rsidR="0021306B" w:rsidRPr="00A232FC" w:rsidRDefault="0021306B" w:rsidP="0021306B">
            <w:pPr>
              <w:rPr>
                <w:rFonts w:cs="Arial"/>
                <w:b/>
                <w:bCs/>
                <w:sz w:val="18"/>
                <w:szCs w:val="18"/>
              </w:rPr>
            </w:pPr>
            <w:r w:rsidRPr="00A232FC">
              <w:rPr>
                <w:rFonts w:cs="Arial"/>
                <w:b/>
                <w:bCs/>
                <w:sz w:val="18"/>
                <w:szCs w:val="18"/>
              </w:rPr>
              <w:t>min.</w:t>
            </w:r>
          </w:p>
        </w:tc>
        <w:tc>
          <w:tcPr>
            <w:tcW w:w="281" w:type="dxa"/>
            <w:tcBorders>
              <w:top w:val="single" w:sz="8" w:space="0" w:color="auto"/>
              <w:bottom w:val="single" w:sz="8" w:space="0" w:color="auto"/>
            </w:tcBorders>
            <w:shd w:val="clear" w:color="auto" w:fill="auto"/>
            <w:noWrap/>
          </w:tcPr>
          <w:p w14:paraId="2EDA8669" w14:textId="77777777" w:rsidR="0021306B" w:rsidRPr="00A232FC" w:rsidRDefault="0021306B" w:rsidP="0021306B">
            <w:pPr>
              <w:rPr>
                <w:rFonts w:cs="Arial"/>
                <w:b/>
                <w:bCs/>
                <w:sz w:val="18"/>
                <w:szCs w:val="18"/>
              </w:rPr>
            </w:pPr>
            <w:r w:rsidRPr="00A232FC">
              <w:rPr>
                <w:rFonts w:cs="Arial"/>
                <w:b/>
                <w:bCs/>
                <w:sz w:val="18"/>
                <w:szCs w:val="18"/>
              </w:rPr>
              <w:t>=</w:t>
            </w:r>
          </w:p>
        </w:tc>
        <w:tc>
          <w:tcPr>
            <w:tcW w:w="424" w:type="dxa"/>
            <w:tcBorders>
              <w:top w:val="single" w:sz="8" w:space="0" w:color="auto"/>
              <w:bottom w:val="single" w:sz="8" w:space="0" w:color="auto"/>
              <w:right w:val="single" w:sz="8" w:space="0" w:color="auto"/>
            </w:tcBorders>
            <w:shd w:val="clear" w:color="auto" w:fill="auto"/>
            <w:noWrap/>
          </w:tcPr>
          <w:p w14:paraId="106334A0" w14:textId="77777777" w:rsidR="0021306B" w:rsidRPr="00A232FC" w:rsidRDefault="0021306B" w:rsidP="0021306B">
            <w:pPr>
              <w:jc w:val="center"/>
              <w:rPr>
                <w:rFonts w:cs="Arial"/>
                <w:b/>
                <w:bCs/>
                <w:sz w:val="18"/>
                <w:szCs w:val="18"/>
              </w:rPr>
            </w:pPr>
            <w:r w:rsidRPr="00A232FC">
              <w:rPr>
                <w:rFonts w:cs="Arial"/>
                <w:b/>
                <w:bCs/>
                <w:sz w:val="18"/>
                <w:szCs w:val="18"/>
              </w:rPr>
              <w:t>15</w:t>
            </w:r>
          </w:p>
        </w:tc>
      </w:tr>
    </w:tbl>
    <w:p w14:paraId="53972E25" w14:textId="77777777" w:rsidR="0021306B" w:rsidRDefault="0021306B" w:rsidP="0021306B">
      <w:pPr>
        <w:ind w:left="705"/>
        <w:jc w:val="both"/>
        <w:rPr>
          <w:sz w:val="20"/>
          <w:szCs w:val="20"/>
          <w:lang w:val="en-GB"/>
        </w:rPr>
      </w:pPr>
    </w:p>
    <w:p w14:paraId="69D235F4" w14:textId="77777777" w:rsidR="0021306B" w:rsidRDefault="0021306B" w:rsidP="0021306B">
      <w:pPr>
        <w:ind w:left="705"/>
        <w:jc w:val="both"/>
        <w:rPr>
          <w:sz w:val="20"/>
          <w:szCs w:val="20"/>
          <w:lang w:val="en-GB"/>
        </w:rPr>
      </w:pPr>
      <w:r>
        <w:rPr>
          <w:sz w:val="20"/>
          <w:szCs w:val="20"/>
          <w:lang w:val="en-GB"/>
        </w:rPr>
        <w:t xml:space="preserve">Values entered into calculations shall never be inferior to the listed minimum values, even </w:t>
      </w:r>
    </w:p>
    <w:p w14:paraId="406CBCCA" w14:textId="77777777" w:rsidR="0021306B" w:rsidRDefault="0021306B" w:rsidP="0021306B">
      <w:pPr>
        <w:ind w:left="705"/>
        <w:jc w:val="both"/>
        <w:rPr>
          <w:sz w:val="20"/>
          <w:szCs w:val="20"/>
          <w:lang w:val="en-GB"/>
        </w:rPr>
      </w:pPr>
      <w:r>
        <w:rPr>
          <w:sz w:val="20"/>
          <w:szCs w:val="20"/>
          <w:lang w:val="en-GB"/>
        </w:rPr>
        <w:t>if the value resulting from the application of the calculation formulae is inferior to that value.</w:t>
      </w:r>
    </w:p>
    <w:p w14:paraId="2693617C" w14:textId="77777777" w:rsidR="0021306B" w:rsidRDefault="0021306B" w:rsidP="0021306B">
      <w:pPr>
        <w:ind w:left="705"/>
        <w:jc w:val="both"/>
        <w:rPr>
          <w:sz w:val="20"/>
          <w:szCs w:val="20"/>
          <w:lang w:val="en-GB"/>
        </w:rPr>
      </w:pPr>
    </w:p>
    <w:p w14:paraId="7F0F8C30" w14:textId="77777777" w:rsidR="0021306B" w:rsidRDefault="0021306B" w:rsidP="0021306B">
      <w:pPr>
        <w:ind w:left="705"/>
        <w:jc w:val="both"/>
        <w:rPr>
          <w:sz w:val="20"/>
          <w:szCs w:val="20"/>
          <w:lang w:val="en-GB"/>
        </w:rPr>
      </w:pPr>
    </w:p>
    <w:p w14:paraId="12820BD8" w14:textId="77777777" w:rsidR="0021306B" w:rsidRDefault="0021306B" w:rsidP="0021306B">
      <w:pPr>
        <w:ind w:left="705"/>
        <w:jc w:val="both"/>
        <w:rPr>
          <w:sz w:val="20"/>
          <w:szCs w:val="20"/>
          <w:lang w:val="en-GB"/>
        </w:rPr>
      </w:pPr>
    </w:p>
    <w:p w14:paraId="220D216E" w14:textId="77777777" w:rsidR="0021306B" w:rsidRPr="00950984" w:rsidRDefault="0021306B" w:rsidP="0021306B">
      <w:pPr>
        <w:rPr>
          <w:lang w:val="en-GB"/>
        </w:rPr>
      </w:pPr>
      <w:r>
        <w:rPr>
          <w:sz w:val="20"/>
          <w:szCs w:val="20"/>
          <w:lang w:val="en-GB"/>
        </w:rPr>
        <w:br w:type="page"/>
      </w:r>
    </w:p>
    <w:p w14:paraId="6CC84922" w14:textId="77777777" w:rsidR="0021306B" w:rsidRPr="004B273B" w:rsidRDefault="0021306B" w:rsidP="0021306B">
      <w:pPr>
        <w:jc w:val="center"/>
        <w:rPr>
          <w:b/>
          <w:sz w:val="24"/>
          <w:lang w:val="en-GB"/>
        </w:rPr>
      </w:pPr>
      <w:r w:rsidRPr="004B273B">
        <w:rPr>
          <w:b/>
          <w:sz w:val="36"/>
          <w:szCs w:val="36"/>
          <w:u w:val="single"/>
          <w:lang w:val="en-GB"/>
        </w:rPr>
        <w:t>ANNEX A</w:t>
      </w:r>
    </w:p>
    <w:p w14:paraId="5AAA84D4" w14:textId="77777777" w:rsidR="0021306B" w:rsidRDefault="0021306B" w:rsidP="0021306B">
      <w:pPr>
        <w:jc w:val="center"/>
        <w:rPr>
          <w:b/>
          <w:sz w:val="24"/>
          <w:lang w:val="en-GB"/>
        </w:rPr>
      </w:pPr>
    </w:p>
    <w:p w14:paraId="5AB68D02" w14:textId="77777777" w:rsidR="0021306B" w:rsidRDefault="0021306B" w:rsidP="0021306B">
      <w:pPr>
        <w:jc w:val="center"/>
        <w:rPr>
          <w:b/>
          <w:sz w:val="24"/>
          <w:lang w:val="en-GB"/>
        </w:rPr>
      </w:pPr>
    </w:p>
    <w:p w14:paraId="284C7752" w14:textId="77777777" w:rsidR="0021306B" w:rsidRPr="004B273B" w:rsidRDefault="0021306B" w:rsidP="0021306B">
      <w:pPr>
        <w:jc w:val="center"/>
        <w:rPr>
          <w:b/>
          <w:sz w:val="28"/>
          <w:szCs w:val="28"/>
          <w:u w:val="single"/>
          <w:lang w:val="en-GB"/>
        </w:rPr>
      </w:pPr>
      <w:r w:rsidRPr="004B273B">
        <w:rPr>
          <w:b/>
          <w:sz w:val="28"/>
          <w:szCs w:val="28"/>
          <w:u w:val="single"/>
          <w:lang w:val="en-GB"/>
        </w:rPr>
        <w:t>TERMINOLOGY</w:t>
      </w:r>
      <w:r>
        <w:rPr>
          <w:b/>
          <w:sz w:val="28"/>
          <w:szCs w:val="28"/>
          <w:u w:val="single"/>
          <w:lang w:val="en-GB"/>
        </w:rPr>
        <w:t xml:space="preserve"> AND DRAWINGS</w:t>
      </w:r>
    </w:p>
    <w:p w14:paraId="188A465B" w14:textId="77777777" w:rsidR="0021306B" w:rsidRPr="004B273B" w:rsidRDefault="0021306B" w:rsidP="0021306B">
      <w:pPr>
        <w:jc w:val="center"/>
        <w:rPr>
          <w:b/>
          <w:sz w:val="24"/>
          <w:lang w:val="en-GB"/>
        </w:rPr>
      </w:pPr>
    </w:p>
    <w:p w14:paraId="0BB9C211" w14:textId="77777777" w:rsidR="0021306B" w:rsidRPr="004B273B" w:rsidRDefault="0021306B" w:rsidP="0021306B">
      <w:pPr>
        <w:jc w:val="center"/>
        <w:rPr>
          <w:b/>
          <w:sz w:val="24"/>
          <w:lang w:val="en-GB"/>
        </w:rPr>
      </w:pPr>
    </w:p>
    <w:p w14:paraId="7056B1B5" w14:textId="77777777" w:rsidR="0021306B" w:rsidRPr="00234B6F" w:rsidRDefault="0021306B" w:rsidP="0021306B">
      <w:pPr>
        <w:jc w:val="both"/>
        <w:rPr>
          <w:b/>
          <w:sz w:val="24"/>
          <w:lang w:val="en-GB"/>
        </w:rPr>
      </w:pPr>
      <w:r w:rsidRPr="00234B6F">
        <w:rPr>
          <w:b/>
          <w:sz w:val="24"/>
          <w:lang w:val="en-GB"/>
        </w:rPr>
        <w:t>1</w:t>
      </w:r>
      <w:r w:rsidRPr="00234B6F">
        <w:rPr>
          <w:b/>
          <w:sz w:val="24"/>
          <w:lang w:val="en-GB"/>
        </w:rPr>
        <w:tab/>
        <w:t>Reversible aerial ropeway</w:t>
      </w:r>
    </w:p>
    <w:p w14:paraId="48EC5B0C" w14:textId="77777777" w:rsidR="0021306B" w:rsidRPr="00234B6F" w:rsidRDefault="0021306B" w:rsidP="0021306B">
      <w:pPr>
        <w:jc w:val="both"/>
        <w:rPr>
          <w:sz w:val="24"/>
          <w:lang w:val="en-GB"/>
        </w:rPr>
      </w:pPr>
      <w:r>
        <w:rPr>
          <w:sz w:val="24"/>
          <w:lang w:val="en-GB"/>
        </w:rPr>
        <w:t>1.1.1</w:t>
      </w:r>
      <w:r>
        <w:rPr>
          <w:sz w:val="24"/>
          <w:lang w:val="en-GB"/>
        </w:rPr>
        <w:tab/>
        <w:t>F</w:t>
      </w:r>
      <w:r w:rsidRPr="00234B6F">
        <w:rPr>
          <w:sz w:val="24"/>
          <w:lang w:val="en-GB"/>
        </w:rPr>
        <w:t xml:space="preserve">ixed grip reversible </w:t>
      </w:r>
      <w:r>
        <w:rPr>
          <w:sz w:val="24"/>
          <w:lang w:val="en-GB"/>
        </w:rPr>
        <w:t xml:space="preserve">mono-cable </w:t>
      </w:r>
      <w:r w:rsidRPr="00234B6F">
        <w:rPr>
          <w:sz w:val="24"/>
          <w:lang w:val="en-GB"/>
        </w:rPr>
        <w:t>aerial ropeway</w:t>
      </w:r>
    </w:p>
    <w:p w14:paraId="2E6DC396" w14:textId="77777777" w:rsidR="0021306B" w:rsidRDefault="0021306B" w:rsidP="0021306B">
      <w:pPr>
        <w:jc w:val="both"/>
        <w:rPr>
          <w:sz w:val="24"/>
          <w:lang w:val="en-GB"/>
        </w:rPr>
      </w:pPr>
      <w:r>
        <w:rPr>
          <w:sz w:val="24"/>
          <w:lang w:val="en-GB"/>
        </w:rPr>
        <w:t>1.2.1</w:t>
      </w:r>
      <w:r>
        <w:rPr>
          <w:sz w:val="24"/>
          <w:lang w:val="en-GB"/>
        </w:rPr>
        <w:tab/>
        <w:t>Bi-cable reversible aerial ropeway</w:t>
      </w:r>
    </w:p>
    <w:p w14:paraId="43F51E5E" w14:textId="77777777" w:rsidR="0021306B" w:rsidRDefault="0021306B" w:rsidP="0021306B">
      <w:pPr>
        <w:jc w:val="both"/>
        <w:rPr>
          <w:sz w:val="24"/>
          <w:lang w:val="en-GB"/>
        </w:rPr>
      </w:pPr>
    </w:p>
    <w:p w14:paraId="2D9AE3ED" w14:textId="77777777" w:rsidR="0021306B" w:rsidRDefault="0021306B" w:rsidP="0021306B">
      <w:pPr>
        <w:jc w:val="both"/>
        <w:rPr>
          <w:b/>
          <w:sz w:val="24"/>
          <w:lang w:val="en-GB"/>
        </w:rPr>
      </w:pPr>
      <w:r>
        <w:rPr>
          <w:b/>
          <w:sz w:val="24"/>
          <w:lang w:val="en-GB"/>
        </w:rPr>
        <w:t>2</w:t>
      </w:r>
      <w:r>
        <w:rPr>
          <w:b/>
          <w:sz w:val="24"/>
          <w:lang w:val="en-GB"/>
        </w:rPr>
        <w:tab/>
        <w:t>Jig back rope crane</w:t>
      </w:r>
    </w:p>
    <w:p w14:paraId="2A26C487" w14:textId="77777777" w:rsidR="0021306B" w:rsidRDefault="0021306B" w:rsidP="0021306B">
      <w:pPr>
        <w:jc w:val="both"/>
        <w:rPr>
          <w:sz w:val="24"/>
          <w:lang w:val="en-GB"/>
        </w:rPr>
      </w:pPr>
      <w:r>
        <w:rPr>
          <w:sz w:val="24"/>
          <w:lang w:val="en-GB"/>
        </w:rPr>
        <w:t>2.1.1</w:t>
      </w:r>
      <w:r>
        <w:rPr>
          <w:sz w:val="24"/>
          <w:lang w:val="en-GB"/>
        </w:rPr>
        <w:tab/>
        <w:t>Fixed grip jig back rope crane, drive sheave driven</w:t>
      </w:r>
    </w:p>
    <w:p w14:paraId="2C4E492F" w14:textId="77777777" w:rsidR="0021306B" w:rsidRDefault="0021306B" w:rsidP="0021306B">
      <w:pPr>
        <w:jc w:val="both"/>
        <w:rPr>
          <w:sz w:val="24"/>
          <w:lang w:val="en-GB"/>
        </w:rPr>
      </w:pPr>
      <w:r>
        <w:rPr>
          <w:sz w:val="24"/>
          <w:lang w:val="en-GB"/>
        </w:rPr>
        <w:t>2.2.1</w:t>
      </w:r>
      <w:r>
        <w:rPr>
          <w:sz w:val="24"/>
          <w:lang w:val="en-GB"/>
        </w:rPr>
        <w:tab/>
        <w:t>Bi-cable jig back rope crane, runway on one track rope, with drive sheave</w:t>
      </w:r>
    </w:p>
    <w:p w14:paraId="525A5741" w14:textId="77777777" w:rsidR="0021306B" w:rsidRDefault="0021306B" w:rsidP="0021306B">
      <w:pPr>
        <w:jc w:val="both"/>
        <w:rPr>
          <w:sz w:val="24"/>
          <w:lang w:val="en-GB"/>
        </w:rPr>
      </w:pPr>
      <w:r>
        <w:rPr>
          <w:sz w:val="24"/>
          <w:lang w:val="en-GB"/>
        </w:rPr>
        <w:t>2.2.2</w:t>
      </w:r>
      <w:r>
        <w:rPr>
          <w:sz w:val="24"/>
          <w:lang w:val="en-GB"/>
        </w:rPr>
        <w:tab/>
        <w:t>Bi-cable jig back rope crane, runway on one track rope, winch driven</w:t>
      </w:r>
    </w:p>
    <w:p w14:paraId="6ED247E1" w14:textId="77777777" w:rsidR="0021306B" w:rsidRDefault="0021306B" w:rsidP="0021306B">
      <w:pPr>
        <w:ind w:left="705" w:hanging="705"/>
        <w:jc w:val="both"/>
        <w:rPr>
          <w:sz w:val="24"/>
          <w:lang w:val="en-GB"/>
        </w:rPr>
      </w:pPr>
      <w:r>
        <w:rPr>
          <w:sz w:val="24"/>
          <w:lang w:val="en-GB"/>
        </w:rPr>
        <w:t>2.2.3</w:t>
      </w:r>
      <w:r>
        <w:rPr>
          <w:sz w:val="24"/>
          <w:lang w:val="en-GB"/>
        </w:rPr>
        <w:tab/>
        <w:t>Bi-cable jig back rope crane, runway on one track rope, winch driven with counter rope</w:t>
      </w:r>
    </w:p>
    <w:p w14:paraId="141C78D4" w14:textId="77777777" w:rsidR="0021306B" w:rsidRDefault="0021306B" w:rsidP="0021306B">
      <w:pPr>
        <w:ind w:left="705" w:hanging="705"/>
        <w:jc w:val="both"/>
        <w:rPr>
          <w:sz w:val="24"/>
          <w:lang w:val="en-GB"/>
        </w:rPr>
      </w:pPr>
    </w:p>
    <w:p w14:paraId="23541AAF" w14:textId="77777777" w:rsidR="0021306B" w:rsidRDefault="0021306B" w:rsidP="0021306B">
      <w:pPr>
        <w:ind w:left="705" w:hanging="705"/>
        <w:jc w:val="both"/>
        <w:rPr>
          <w:b/>
          <w:sz w:val="24"/>
          <w:lang w:val="en-GB"/>
        </w:rPr>
      </w:pPr>
      <w:r>
        <w:rPr>
          <w:b/>
          <w:sz w:val="24"/>
          <w:lang w:val="en-GB"/>
        </w:rPr>
        <w:t>3</w:t>
      </w:r>
      <w:r>
        <w:rPr>
          <w:b/>
          <w:sz w:val="24"/>
          <w:lang w:val="en-GB"/>
        </w:rPr>
        <w:tab/>
        <w:t>Uni-directional aerial ropeway</w:t>
      </w:r>
    </w:p>
    <w:p w14:paraId="6C9071DB" w14:textId="77777777" w:rsidR="0021306B" w:rsidRDefault="0021306B" w:rsidP="0021306B">
      <w:pPr>
        <w:ind w:left="705" w:hanging="705"/>
        <w:jc w:val="both"/>
        <w:rPr>
          <w:sz w:val="24"/>
          <w:lang w:val="en-GB"/>
        </w:rPr>
      </w:pPr>
      <w:r w:rsidRPr="00372D26">
        <w:rPr>
          <w:sz w:val="24"/>
          <w:lang w:val="en-GB"/>
        </w:rPr>
        <w:t>3.1.1</w:t>
      </w:r>
      <w:r w:rsidRPr="00372D26">
        <w:rPr>
          <w:sz w:val="24"/>
          <w:lang w:val="en-GB"/>
        </w:rPr>
        <w:tab/>
      </w:r>
      <w:r>
        <w:rPr>
          <w:sz w:val="24"/>
          <w:lang w:val="en-GB"/>
        </w:rPr>
        <w:t>Fixed grip mono-cable uni-directional aerial ropeway</w:t>
      </w:r>
    </w:p>
    <w:p w14:paraId="7C6CC6EE" w14:textId="77777777" w:rsidR="0021306B" w:rsidRDefault="0021306B" w:rsidP="0021306B">
      <w:pPr>
        <w:ind w:left="705" w:hanging="705"/>
        <w:jc w:val="both"/>
        <w:rPr>
          <w:sz w:val="24"/>
          <w:lang w:val="en-GB"/>
        </w:rPr>
      </w:pPr>
      <w:r>
        <w:rPr>
          <w:sz w:val="24"/>
          <w:lang w:val="en-GB"/>
        </w:rPr>
        <w:t>3.1.2</w:t>
      </w:r>
      <w:r>
        <w:rPr>
          <w:sz w:val="24"/>
          <w:lang w:val="en-GB"/>
        </w:rPr>
        <w:tab/>
        <w:t>Detachable grip mono-cable uni-directional aerial ropeway</w:t>
      </w:r>
    </w:p>
    <w:p w14:paraId="741899B6" w14:textId="77777777" w:rsidR="0021306B" w:rsidRPr="004B273B" w:rsidRDefault="0021306B" w:rsidP="0021306B">
      <w:pPr>
        <w:ind w:left="705" w:hanging="705"/>
        <w:jc w:val="both"/>
        <w:rPr>
          <w:sz w:val="24"/>
          <w:lang w:val="en-GB"/>
        </w:rPr>
      </w:pPr>
      <w:r w:rsidRPr="004B273B">
        <w:rPr>
          <w:sz w:val="24"/>
          <w:lang w:val="en-GB"/>
        </w:rPr>
        <w:t>3.2.1</w:t>
      </w:r>
      <w:r w:rsidRPr="004B273B">
        <w:rPr>
          <w:sz w:val="24"/>
          <w:lang w:val="en-GB"/>
        </w:rPr>
        <w:tab/>
        <w:t>Detachable grip bi-cable uni-directional aerial ropeway</w:t>
      </w:r>
    </w:p>
    <w:p w14:paraId="6ECDC1B1" w14:textId="77777777" w:rsidR="0021306B" w:rsidRPr="004B273B" w:rsidRDefault="0021306B" w:rsidP="0021306B">
      <w:pPr>
        <w:ind w:left="705" w:hanging="705"/>
        <w:jc w:val="both"/>
        <w:rPr>
          <w:sz w:val="24"/>
          <w:lang w:val="en-GB"/>
        </w:rPr>
      </w:pPr>
    </w:p>
    <w:p w14:paraId="668C96C3" w14:textId="77777777" w:rsidR="0021306B" w:rsidRPr="004B273B" w:rsidRDefault="0021306B" w:rsidP="0021306B">
      <w:pPr>
        <w:ind w:left="705" w:hanging="705"/>
        <w:jc w:val="both"/>
        <w:rPr>
          <w:b/>
          <w:sz w:val="24"/>
          <w:lang w:val="en-GB"/>
        </w:rPr>
      </w:pPr>
      <w:r w:rsidRPr="004B273B">
        <w:rPr>
          <w:b/>
          <w:sz w:val="24"/>
          <w:lang w:val="en-GB"/>
        </w:rPr>
        <w:t>4</w:t>
      </w:r>
      <w:r w:rsidRPr="004B273B">
        <w:rPr>
          <w:b/>
          <w:sz w:val="24"/>
          <w:lang w:val="en-GB"/>
        </w:rPr>
        <w:tab/>
        <w:t>Cable crane</w:t>
      </w:r>
    </w:p>
    <w:p w14:paraId="3A80B399" w14:textId="77777777" w:rsidR="0021306B" w:rsidRDefault="0021306B" w:rsidP="0021306B">
      <w:pPr>
        <w:ind w:left="705" w:hanging="705"/>
        <w:jc w:val="both"/>
        <w:rPr>
          <w:sz w:val="24"/>
          <w:lang w:val="en-GB"/>
        </w:rPr>
      </w:pPr>
      <w:r>
        <w:rPr>
          <w:sz w:val="24"/>
          <w:lang w:val="en-GB"/>
        </w:rPr>
        <w:t>4.1.1</w:t>
      </w:r>
      <w:r w:rsidRPr="00172A68">
        <w:rPr>
          <w:b/>
          <w:sz w:val="24"/>
          <w:lang w:val="en-GB"/>
        </w:rPr>
        <w:tab/>
      </w:r>
      <w:r>
        <w:rPr>
          <w:sz w:val="24"/>
          <w:lang w:val="en-GB"/>
        </w:rPr>
        <w:t xml:space="preserve">Fixed runway between two fixed anchorages </w:t>
      </w:r>
    </w:p>
    <w:p w14:paraId="7676B89D" w14:textId="77777777" w:rsidR="0021306B" w:rsidRDefault="0021306B" w:rsidP="0021306B">
      <w:pPr>
        <w:ind w:left="705" w:hanging="705"/>
        <w:jc w:val="both"/>
        <w:rPr>
          <w:sz w:val="24"/>
          <w:lang w:val="en-GB"/>
        </w:rPr>
      </w:pPr>
      <w:r>
        <w:rPr>
          <w:sz w:val="24"/>
          <w:lang w:val="en-GB"/>
        </w:rPr>
        <w:t>4.1.2</w:t>
      </w:r>
      <w:r>
        <w:rPr>
          <w:sz w:val="24"/>
          <w:lang w:val="en-GB"/>
        </w:rPr>
        <w:tab/>
        <w:t>Fixed runway between two stationary towers and fixed anchorages</w:t>
      </w:r>
    </w:p>
    <w:p w14:paraId="43955C8A" w14:textId="77777777" w:rsidR="0021306B" w:rsidRDefault="0021306B" w:rsidP="0021306B">
      <w:pPr>
        <w:ind w:left="705" w:hanging="705"/>
        <w:jc w:val="both"/>
        <w:rPr>
          <w:sz w:val="24"/>
          <w:lang w:val="en-GB"/>
        </w:rPr>
      </w:pPr>
      <w:r>
        <w:rPr>
          <w:sz w:val="24"/>
          <w:lang w:val="en-GB"/>
        </w:rPr>
        <w:t>4.1.3</w:t>
      </w:r>
      <w:r>
        <w:rPr>
          <w:sz w:val="24"/>
          <w:lang w:val="en-GB"/>
        </w:rPr>
        <w:tab/>
        <w:t>Fixed runway between two stationary guyed towers</w:t>
      </w:r>
    </w:p>
    <w:p w14:paraId="540BFD90" w14:textId="77777777" w:rsidR="0021306B" w:rsidRDefault="0021306B" w:rsidP="0021306B">
      <w:pPr>
        <w:ind w:left="705" w:hanging="705"/>
        <w:jc w:val="both"/>
        <w:rPr>
          <w:sz w:val="24"/>
          <w:lang w:val="en-GB"/>
        </w:rPr>
      </w:pPr>
      <w:r>
        <w:rPr>
          <w:sz w:val="24"/>
          <w:lang w:val="en-GB"/>
        </w:rPr>
        <w:t>4.2.1</w:t>
      </w:r>
      <w:r>
        <w:rPr>
          <w:sz w:val="24"/>
          <w:lang w:val="en-GB"/>
        </w:rPr>
        <w:tab/>
        <w:t>Runway between two swaying towers</w:t>
      </w:r>
    </w:p>
    <w:p w14:paraId="6B0B5893" w14:textId="77777777" w:rsidR="0021306B" w:rsidRPr="002F3C3F" w:rsidRDefault="0021306B" w:rsidP="0021306B">
      <w:pPr>
        <w:ind w:left="705" w:hanging="705"/>
        <w:jc w:val="both"/>
        <w:rPr>
          <w:sz w:val="24"/>
          <w:lang w:val="en-GB"/>
        </w:rPr>
      </w:pPr>
      <w:r>
        <w:rPr>
          <w:sz w:val="24"/>
          <w:lang w:val="en-GB"/>
        </w:rPr>
        <w:t>4.3.1</w:t>
      </w:r>
      <w:r>
        <w:rPr>
          <w:sz w:val="24"/>
          <w:lang w:val="en-GB"/>
        </w:rPr>
        <w:tab/>
      </w:r>
      <w:r w:rsidRPr="002F3C3F">
        <w:rPr>
          <w:sz w:val="24"/>
          <w:lang w:val="en-GB"/>
        </w:rPr>
        <w:t>Cable crane car travelling on a radial</w:t>
      </w:r>
      <w:r w:rsidRPr="001A5D44">
        <w:rPr>
          <w:sz w:val="24"/>
          <w:lang w:val="en-GB"/>
        </w:rPr>
        <w:t xml:space="preserve"> </w:t>
      </w:r>
      <w:r w:rsidRPr="002F3C3F">
        <w:rPr>
          <w:sz w:val="24"/>
          <w:lang w:val="en-GB"/>
        </w:rPr>
        <w:t>runway</w:t>
      </w:r>
    </w:p>
    <w:p w14:paraId="2D51E262" w14:textId="77777777" w:rsidR="0021306B" w:rsidRPr="002F3C3F" w:rsidRDefault="0021306B" w:rsidP="0021306B">
      <w:pPr>
        <w:ind w:left="705" w:hanging="705"/>
        <w:jc w:val="both"/>
        <w:rPr>
          <w:sz w:val="24"/>
          <w:lang w:val="en-GB"/>
        </w:rPr>
      </w:pPr>
      <w:r w:rsidRPr="002F3C3F">
        <w:rPr>
          <w:sz w:val="24"/>
          <w:lang w:val="en-GB"/>
        </w:rPr>
        <w:t>4.3.2</w:t>
      </w:r>
      <w:r w:rsidRPr="002F3C3F">
        <w:rPr>
          <w:sz w:val="24"/>
          <w:lang w:val="en-GB"/>
        </w:rPr>
        <w:tab/>
        <w:t xml:space="preserve"> Cable crane with towers travelling on a radial runway</w:t>
      </w:r>
    </w:p>
    <w:p w14:paraId="3966A17E" w14:textId="77777777" w:rsidR="0021306B" w:rsidRPr="002F3C3F" w:rsidRDefault="0021306B" w:rsidP="0021306B">
      <w:pPr>
        <w:ind w:left="705" w:hanging="705"/>
        <w:jc w:val="both"/>
        <w:rPr>
          <w:sz w:val="24"/>
          <w:lang w:val="en-GB"/>
        </w:rPr>
      </w:pPr>
      <w:r w:rsidRPr="002F3C3F">
        <w:rPr>
          <w:sz w:val="24"/>
          <w:lang w:val="en-GB"/>
        </w:rPr>
        <w:t>4.4.1</w:t>
      </w:r>
      <w:r w:rsidRPr="002F3C3F">
        <w:rPr>
          <w:sz w:val="24"/>
          <w:lang w:val="en-GB"/>
        </w:rPr>
        <w:tab/>
        <w:t>Cable crane with towers or crabs travelling on parallel tracks</w:t>
      </w:r>
    </w:p>
    <w:p w14:paraId="314E3B16" w14:textId="77777777" w:rsidR="0021306B" w:rsidRPr="001A5D44" w:rsidRDefault="0021306B" w:rsidP="0021306B">
      <w:pPr>
        <w:ind w:left="705" w:hanging="705"/>
        <w:jc w:val="both"/>
        <w:rPr>
          <w:sz w:val="24"/>
          <w:lang w:val="en-GB"/>
        </w:rPr>
      </w:pPr>
    </w:p>
    <w:p w14:paraId="213D8C71" w14:textId="77777777" w:rsidR="0021306B" w:rsidRDefault="0021306B" w:rsidP="0021306B">
      <w:pPr>
        <w:ind w:left="705" w:hanging="705"/>
        <w:jc w:val="both"/>
        <w:rPr>
          <w:b/>
          <w:sz w:val="24"/>
          <w:lang w:val="en-GB"/>
        </w:rPr>
      </w:pPr>
      <w:r>
        <w:rPr>
          <w:b/>
          <w:sz w:val="24"/>
          <w:lang w:val="en-GB"/>
        </w:rPr>
        <w:t>5</w:t>
      </w:r>
      <w:r>
        <w:rPr>
          <w:b/>
          <w:sz w:val="24"/>
          <w:lang w:val="en-GB"/>
        </w:rPr>
        <w:tab/>
        <w:t>Rope crane</w:t>
      </w:r>
    </w:p>
    <w:p w14:paraId="51418F89" w14:textId="77777777" w:rsidR="0021306B" w:rsidRDefault="0021306B" w:rsidP="0021306B">
      <w:pPr>
        <w:ind w:left="705" w:hanging="705"/>
        <w:jc w:val="both"/>
        <w:rPr>
          <w:sz w:val="24"/>
          <w:lang w:val="en-GB"/>
        </w:rPr>
      </w:pPr>
      <w:r>
        <w:rPr>
          <w:sz w:val="24"/>
          <w:lang w:val="en-GB"/>
        </w:rPr>
        <w:t>5.1.1</w:t>
      </w:r>
      <w:r>
        <w:rPr>
          <w:sz w:val="24"/>
          <w:lang w:val="en-GB"/>
        </w:rPr>
        <w:tab/>
        <w:t>Rope crane with haul and hoist rope and sloping track</w:t>
      </w:r>
    </w:p>
    <w:p w14:paraId="5B2C555B" w14:textId="77777777" w:rsidR="0021306B" w:rsidRDefault="0021306B" w:rsidP="0021306B">
      <w:pPr>
        <w:ind w:left="705" w:hanging="705"/>
        <w:jc w:val="both"/>
        <w:rPr>
          <w:sz w:val="24"/>
          <w:lang w:val="en-GB"/>
        </w:rPr>
      </w:pPr>
      <w:r>
        <w:rPr>
          <w:sz w:val="24"/>
          <w:lang w:val="en-GB"/>
        </w:rPr>
        <w:t>5.2.1</w:t>
      </w:r>
      <w:r>
        <w:rPr>
          <w:sz w:val="24"/>
          <w:lang w:val="en-GB"/>
        </w:rPr>
        <w:tab/>
        <w:t>Rope crane with combined haul and hoist rope, counter rope, horizontal or sloping track</w:t>
      </w:r>
    </w:p>
    <w:p w14:paraId="4ED3750D" w14:textId="77777777" w:rsidR="0021306B" w:rsidRDefault="0021306B" w:rsidP="0021306B">
      <w:pPr>
        <w:ind w:left="705" w:hanging="705"/>
        <w:jc w:val="both"/>
        <w:rPr>
          <w:sz w:val="24"/>
          <w:lang w:val="en-GB"/>
        </w:rPr>
      </w:pPr>
    </w:p>
    <w:p w14:paraId="213E4A44" w14:textId="77777777" w:rsidR="0021306B" w:rsidRDefault="0021306B" w:rsidP="0021306B">
      <w:pPr>
        <w:ind w:left="705" w:hanging="705"/>
        <w:jc w:val="both"/>
        <w:rPr>
          <w:b/>
          <w:sz w:val="24"/>
          <w:lang w:val="en-GB"/>
        </w:rPr>
      </w:pPr>
      <w:r>
        <w:rPr>
          <w:b/>
          <w:sz w:val="24"/>
          <w:lang w:val="en-GB"/>
        </w:rPr>
        <w:t>6</w:t>
      </w:r>
      <w:r>
        <w:rPr>
          <w:b/>
          <w:sz w:val="24"/>
          <w:lang w:val="en-GB"/>
        </w:rPr>
        <w:tab/>
        <w:t>Funicular</w:t>
      </w:r>
    </w:p>
    <w:p w14:paraId="6DB3E4AC" w14:textId="77777777" w:rsidR="0021306B" w:rsidRPr="001F4936" w:rsidRDefault="0021306B" w:rsidP="0021306B">
      <w:pPr>
        <w:ind w:left="705" w:hanging="705"/>
        <w:jc w:val="both"/>
        <w:rPr>
          <w:sz w:val="24"/>
          <w:lang w:val="en-GB"/>
        </w:rPr>
      </w:pPr>
      <w:r w:rsidRPr="001F4936">
        <w:rPr>
          <w:sz w:val="24"/>
          <w:lang w:val="en-GB"/>
        </w:rPr>
        <w:t>6.1.1</w:t>
      </w:r>
      <w:r w:rsidRPr="001F4936">
        <w:rPr>
          <w:sz w:val="24"/>
          <w:lang w:val="en-GB"/>
        </w:rPr>
        <w:tab/>
        <w:t>Single rail</w:t>
      </w:r>
      <w:r>
        <w:rPr>
          <w:sz w:val="24"/>
          <w:lang w:val="en-GB"/>
        </w:rPr>
        <w:t xml:space="preserve"> funicular with one carrier</w:t>
      </w:r>
      <w:r w:rsidRPr="001F4936">
        <w:rPr>
          <w:sz w:val="24"/>
          <w:lang w:val="en-GB"/>
        </w:rPr>
        <w:t>, winch drive</w:t>
      </w:r>
      <w:r>
        <w:rPr>
          <w:sz w:val="24"/>
          <w:lang w:val="en-GB"/>
        </w:rPr>
        <w:t>n</w:t>
      </w:r>
    </w:p>
    <w:p w14:paraId="29588FC0" w14:textId="77777777" w:rsidR="0021306B" w:rsidRDefault="0021306B" w:rsidP="0021306B">
      <w:pPr>
        <w:ind w:left="705" w:hanging="705"/>
        <w:jc w:val="both"/>
        <w:rPr>
          <w:sz w:val="24"/>
          <w:lang w:val="en-GB"/>
        </w:rPr>
      </w:pPr>
      <w:r>
        <w:rPr>
          <w:sz w:val="24"/>
          <w:lang w:val="en-GB"/>
        </w:rPr>
        <w:t>6.1.2</w:t>
      </w:r>
      <w:r>
        <w:rPr>
          <w:sz w:val="24"/>
          <w:lang w:val="en-GB"/>
        </w:rPr>
        <w:tab/>
        <w:t>Single rail funicular with one carrier, uni-directional continuous operating mode</w:t>
      </w:r>
    </w:p>
    <w:p w14:paraId="458F7691" w14:textId="77777777" w:rsidR="0021306B" w:rsidRDefault="0021306B" w:rsidP="0021306B">
      <w:pPr>
        <w:ind w:left="705" w:hanging="705"/>
        <w:jc w:val="both"/>
        <w:rPr>
          <w:sz w:val="24"/>
          <w:lang w:val="en-GB"/>
        </w:rPr>
      </w:pPr>
      <w:r w:rsidRPr="001F4936">
        <w:rPr>
          <w:sz w:val="24"/>
          <w:lang w:val="en-GB"/>
        </w:rPr>
        <w:t>6.2.1</w:t>
      </w:r>
      <w:r w:rsidRPr="001F4936">
        <w:rPr>
          <w:sz w:val="24"/>
          <w:lang w:val="en-GB"/>
        </w:rPr>
        <w:tab/>
      </w:r>
      <w:r>
        <w:rPr>
          <w:sz w:val="24"/>
          <w:lang w:val="en-GB"/>
        </w:rPr>
        <w:t>Funicular with two carriers, a central Abt turnout section, no ballast rope</w:t>
      </w:r>
    </w:p>
    <w:p w14:paraId="2BC46CE6" w14:textId="77777777" w:rsidR="0021306B" w:rsidRDefault="0021306B" w:rsidP="0021306B">
      <w:pPr>
        <w:ind w:left="705" w:hanging="705"/>
        <w:jc w:val="both"/>
        <w:rPr>
          <w:sz w:val="24"/>
          <w:lang w:val="en-GB"/>
        </w:rPr>
      </w:pPr>
      <w:r>
        <w:rPr>
          <w:sz w:val="24"/>
          <w:lang w:val="en-GB"/>
        </w:rPr>
        <w:t>6.2.2</w:t>
      </w:r>
      <w:r>
        <w:rPr>
          <w:sz w:val="24"/>
          <w:lang w:val="en-GB"/>
        </w:rPr>
        <w:tab/>
        <w:t>Funicular with two carriers, a central turnout section and ballast rope</w:t>
      </w:r>
    </w:p>
    <w:p w14:paraId="29926D53" w14:textId="77777777" w:rsidR="0021306B" w:rsidRDefault="0021306B" w:rsidP="0021306B">
      <w:pPr>
        <w:ind w:left="705" w:hanging="705"/>
        <w:jc w:val="both"/>
        <w:rPr>
          <w:sz w:val="24"/>
          <w:lang w:val="en-GB"/>
        </w:rPr>
      </w:pPr>
      <w:r>
        <w:rPr>
          <w:sz w:val="24"/>
          <w:lang w:val="en-GB"/>
        </w:rPr>
        <w:t>6.2.3</w:t>
      </w:r>
      <w:r>
        <w:rPr>
          <w:sz w:val="24"/>
          <w:lang w:val="en-GB"/>
        </w:rPr>
        <w:tab/>
        <w:t>Funicular with two carriers, parallel rail tracks, no ballast rope</w:t>
      </w:r>
    </w:p>
    <w:p w14:paraId="7178E4B6" w14:textId="77777777" w:rsidR="0021306B" w:rsidRDefault="0021306B" w:rsidP="0021306B">
      <w:pPr>
        <w:ind w:left="705" w:hanging="705"/>
        <w:jc w:val="both"/>
        <w:rPr>
          <w:sz w:val="24"/>
          <w:lang w:val="en-GB"/>
        </w:rPr>
      </w:pPr>
      <w:r>
        <w:rPr>
          <w:sz w:val="24"/>
          <w:lang w:val="en-GB"/>
        </w:rPr>
        <w:t>6.2.4</w:t>
      </w:r>
      <w:r>
        <w:rPr>
          <w:sz w:val="24"/>
          <w:lang w:val="en-GB"/>
        </w:rPr>
        <w:tab/>
        <w:t>Funicular with two carriers, parallel rail tracks and ballast rope</w:t>
      </w:r>
    </w:p>
    <w:p w14:paraId="45EB18F9" w14:textId="77777777" w:rsidR="0021306B" w:rsidRDefault="0021306B" w:rsidP="0021306B">
      <w:pPr>
        <w:ind w:left="705" w:hanging="705"/>
        <w:jc w:val="both"/>
        <w:rPr>
          <w:sz w:val="24"/>
          <w:lang w:val="en-GB"/>
        </w:rPr>
      </w:pPr>
    </w:p>
    <w:p w14:paraId="6729CFDD" w14:textId="77777777" w:rsidR="0021306B" w:rsidRPr="00EA7012" w:rsidRDefault="0021306B" w:rsidP="0021306B">
      <w:pPr>
        <w:ind w:left="705" w:hanging="705"/>
        <w:jc w:val="both"/>
        <w:rPr>
          <w:sz w:val="24"/>
          <w:lang w:val="en-GB"/>
        </w:rPr>
      </w:pPr>
    </w:p>
    <w:p w14:paraId="4A182F18" w14:textId="77777777" w:rsidR="0021306B" w:rsidRDefault="0021306B" w:rsidP="0021306B">
      <w:pPr>
        <w:ind w:left="705" w:hanging="705"/>
        <w:jc w:val="both"/>
        <w:rPr>
          <w:b/>
          <w:sz w:val="24"/>
          <w:lang w:val="en-GB"/>
        </w:rPr>
      </w:pPr>
      <w:r w:rsidRPr="001F4936">
        <w:rPr>
          <w:sz w:val="24"/>
          <w:lang w:val="en-GB"/>
        </w:rPr>
        <w:br w:type="page"/>
      </w:r>
      <w:r>
        <w:rPr>
          <w:b/>
          <w:sz w:val="24"/>
          <w:lang w:val="en-GB"/>
        </w:rPr>
        <w:lastRenderedPageBreak/>
        <w:t>1  Reversible aerial ropeway</w:t>
      </w:r>
    </w:p>
    <w:p w14:paraId="1CD39572" w14:textId="77777777" w:rsidR="0021306B" w:rsidRPr="00A62981" w:rsidRDefault="0021306B" w:rsidP="0021306B">
      <w:pPr>
        <w:ind w:left="705" w:hanging="705"/>
        <w:jc w:val="both"/>
        <w:rPr>
          <w:b/>
          <w:sz w:val="24"/>
          <w:lang w:val="en-GB"/>
        </w:rPr>
      </w:pPr>
    </w:p>
    <w:tbl>
      <w:tblPr>
        <w:tblW w:w="10085" w:type="dxa"/>
        <w:tblInd w:w="-95" w:type="dxa"/>
        <w:tblLayout w:type="fixed"/>
        <w:tblCellMar>
          <w:left w:w="0" w:type="dxa"/>
          <w:right w:w="0" w:type="dxa"/>
        </w:tblCellMar>
        <w:tblLook w:val="0000" w:firstRow="0" w:lastRow="0" w:firstColumn="0" w:lastColumn="0" w:noHBand="0" w:noVBand="0"/>
      </w:tblPr>
      <w:tblGrid>
        <w:gridCol w:w="365"/>
        <w:gridCol w:w="360"/>
        <w:gridCol w:w="360"/>
        <w:gridCol w:w="1080"/>
        <w:gridCol w:w="3360"/>
        <w:gridCol w:w="4560"/>
      </w:tblGrid>
      <w:tr w:rsidR="0021306B" w:rsidRPr="00372D26" w14:paraId="3CCDFB68" w14:textId="77777777">
        <w:trPr>
          <w:cantSplit/>
          <w:trHeight w:val="1771"/>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tcPr>
          <w:p w14:paraId="7C18F533" w14:textId="77777777" w:rsidR="0021306B" w:rsidRPr="00FB42D3" w:rsidRDefault="0021306B" w:rsidP="0021306B">
            <w:pPr>
              <w:ind w:left="113" w:right="113"/>
              <w:jc w:val="center"/>
              <w:rPr>
                <w:rFonts w:eastAsia="Arial Unicode MS" w:cs="Arial"/>
                <w:sz w:val="24"/>
                <w:lang w:val="de-DE" w:eastAsia="de-DE"/>
              </w:rPr>
            </w:pPr>
            <w:r w:rsidRPr="00372D26">
              <w:rPr>
                <w:rFonts w:cs="Arial"/>
                <w:sz w:val="24"/>
                <w:lang w:val="de-DE"/>
              </w:rPr>
              <w:t>Nr.</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tcPr>
          <w:p w14:paraId="6483ADF8" w14:textId="77777777" w:rsidR="0021306B" w:rsidRPr="00FB42D3" w:rsidRDefault="0021306B" w:rsidP="0021306B">
            <w:pPr>
              <w:ind w:left="113" w:right="113"/>
              <w:jc w:val="center"/>
              <w:rPr>
                <w:rFonts w:eastAsia="Arial Unicode MS" w:cs="Arial"/>
                <w:sz w:val="24"/>
                <w:lang w:val="de-DE" w:eastAsia="de-DE"/>
              </w:rPr>
            </w:pPr>
            <w:r>
              <w:rPr>
                <w:rFonts w:cs="Arial"/>
                <w:sz w:val="24"/>
                <w:lang w:val="de-DE"/>
              </w:rPr>
              <w:t>Designation</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tcPr>
          <w:p w14:paraId="2AB5FA75" w14:textId="77777777" w:rsidR="0021306B" w:rsidRPr="00FB42D3" w:rsidRDefault="0021306B" w:rsidP="0021306B">
            <w:pPr>
              <w:ind w:left="113" w:right="113"/>
              <w:jc w:val="center"/>
              <w:rPr>
                <w:rFonts w:cs="Arial"/>
                <w:sz w:val="24"/>
                <w:lang w:val="de-DE" w:eastAsia="de-DE"/>
              </w:rPr>
            </w:pPr>
            <w:r w:rsidRPr="00372D26">
              <w:rPr>
                <w:rFonts w:cs="Arial"/>
                <w:sz w:val="24"/>
                <w:lang w:val="de-DE"/>
              </w:rPr>
              <w:t>System</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tcPr>
          <w:p w14:paraId="22561B8B" w14:textId="77777777" w:rsidR="0021306B" w:rsidRPr="00BA1704" w:rsidRDefault="0021306B" w:rsidP="0021306B">
            <w:pPr>
              <w:ind w:left="113" w:right="113"/>
              <w:jc w:val="center"/>
              <w:rPr>
                <w:rFonts w:cs="Arial"/>
                <w:szCs w:val="22"/>
                <w:lang w:val="en-GB"/>
              </w:rPr>
            </w:pPr>
            <w:r w:rsidRPr="00BA1704">
              <w:rPr>
                <w:rFonts w:cs="Arial"/>
                <w:szCs w:val="22"/>
                <w:lang w:val="en-GB"/>
              </w:rPr>
              <w:t>Type of carrier or</w:t>
            </w:r>
          </w:p>
          <w:p w14:paraId="5C6B7072" w14:textId="77777777" w:rsidR="0021306B" w:rsidRPr="00BA1704" w:rsidRDefault="0021306B" w:rsidP="0021306B">
            <w:pPr>
              <w:ind w:left="113" w:right="113"/>
              <w:jc w:val="center"/>
              <w:rPr>
                <w:rFonts w:cs="Arial"/>
                <w:szCs w:val="22"/>
                <w:lang w:val="en-GB" w:eastAsia="de-DE"/>
              </w:rPr>
            </w:pPr>
            <w:r w:rsidRPr="00BA1704">
              <w:rPr>
                <w:rFonts w:cs="Arial"/>
                <w:szCs w:val="22"/>
                <w:lang w:val="en-GB"/>
              </w:rPr>
              <w:t>track</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bottom"/>
          </w:tcPr>
          <w:p w14:paraId="20C5B429" w14:textId="77777777" w:rsidR="0021306B" w:rsidRDefault="0021306B" w:rsidP="0021306B">
            <w:pPr>
              <w:pStyle w:val="berschrift1"/>
              <w:jc w:val="center"/>
              <w:rPr>
                <w:lang w:val="de-DE" w:eastAsia="de-DE"/>
              </w:rPr>
            </w:pPr>
            <w:r>
              <w:rPr>
                <w:sz w:val="36"/>
                <w:lang w:val="de-DE"/>
              </w:rPr>
              <w:t>Legend</w:t>
            </w:r>
          </w:p>
        </w:tc>
        <w:tc>
          <w:tcPr>
            <w:tcW w:w="4560" w:type="dxa"/>
            <w:tcBorders>
              <w:top w:val="single" w:sz="4" w:space="0" w:color="auto"/>
              <w:left w:val="single" w:sz="4" w:space="0" w:color="auto"/>
              <w:bottom w:val="single" w:sz="4" w:space="0" w:color="auto"/>
              <w:right w:val="single" w:sz="4" w:space="0" w:color="auto"/>
            </w:tcBorders>
            <w:shd w:val="clear" w:color="auto" w:fill="auto"/>
            <w:vAlign w:val="bottom"/>
          </w:tcPr>
          <w:p w14:paraId="5B9D4E34" w14:textId="77777777" w:rsidR="0021306B" w:rsidRDefault="0021306B" w:rsidP="0021306B">
            <w:pPr>
              <w:pStyle w:val="berschrift1"/>
              <w:jc w:val="center"/>
              <w:rPr>
                <w:sz w:val="36"/>
                <w:lang w:val="de-DE" w:eastAsia="de-DE"/>
              </w:rPr>
            </w:pPr>
            <w:r>
              <w:rPr>
                <w:sz w:val="36"/>
                <w:lang w:val="de-DE"/>
              </w:rPr>
              <w:t>Schematic diagram</w:t>
            </w:r>
          </w:p>
        </w:tc>
      </w:tr>
      <w:tr w:rsidR="0021306B" w:rsidRPr="00D26345" w14:paraId="709AD52A" w14:textId="77777777">
        <w:trPr>
          <w:cantSplit/>
          <w:trHeight w:val="3760"/>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tcPr>
          <w:p w14:paraId="45328871" w14:textId="77777777" w:rsidR="0021306B" w:rsidRPr="00FB42D3" w:rsidRDefault="0021306B" w:rsidP="0021306B">
            <w:pPr>
              <w:ind w:left="113" w:right="113"/>
              <w:jc w:val="center"/>
              <w:rPr>
                <w:rFonts w:cs="Arial"/>
                <w:sz w:val="24"/>
                <w:lang w:val="de-DE" w:eastAsia="de-DE"/>
              </w:rPr>
            </w:pPr>
            <w:r w:rsidRPr="00372D26">
              <w:rPr>
                <w:rFonts w:cs="Arial"/>
                <w:sz w:val="24"/>
                <w:lang w:val="de-DE"/>
              </w:rPr>
              <w:t>1.1.1</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tcPr>
          <w:p w14:paraId="3EA931B7" w14:textId="77777777" w:rsidR="0021306B" w:rsidRPr="00FB42D3" w:rsidRDefault="0021306B" w:rsidP="0021306B">
            <w:pPr>
              <w:ind w:left="113" w:right="113"/>
              <w:jc w:val="center"/>
              <w:rPr>
                <w:rFonts w:cs="Arial"/>
                <w:sz w:val="24"/>
                <w:lang w:val="de-DE" w:eastAsia="de-DE"/>
              </w:rPr>
            </w:pPr>
            <w:r>
              <w:rPr>
                <w:rFonts w:cs="Arial"/>
                <w:sz w:val="24"/>
                <w:lang w:val="de-DE"/>
              </w:rPr>
              <w:t>Reversible ropeway</w:t>
            </w:r>
            <w:r w:rsidRPr="00372D26">
              <w:rPr>
                <w:rFonts w:cs="Arial"/>
                <w:sz w:val="24"/>
                <w:lang w:val="de-DE"/>
              </w:rPr>
              <w:t xml:space="preserve"> (1)</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tcPr>
          <w:p w14:paraId="7BE50B13" w14:textId="77777777" w:rsidR="0021306B" w:rsidRPr="00FB42D3" w:rsidRDefault="0021306B" w:rsidP="0021306B">
            <w:pPr>
              <w:ind w:left="113" w:right="113"/>
              <w:jc w:val="center"/>
              <w:rPr>
                <w:rFonts w:cs="Arial"/>
                <w:sz w:val="24"/>
                <w:lang w:val="de-DE" w:eastAsia="de-DE"/>
              </w:rPr>
            </w:pPr>
            <w:r>
              <w:rPr>
                <w:rFonts w:cs="Arial"/>
                <w:sz w:val="24"/>
                <w:lang w:val="de-DE"/>
              </w:rPr>
              <w:t>Mono-cable ropeway</w:t>
            </w:r>
            <w:r w:rsidRPr="00372D26">
              <w:rPr>
                <w:rFonts w:cs="Arial"/>
                <w:sz w:val="24"/>
                <w:lang w:val="de-DE"/>
              </w:rPr>
              <w:t xml:space="preserve"> (1.1)</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CE6D0B0" w14:textId="77777777" w:rsidR="0021306B" w:rsidRPr="00FB42D3" w:rsidRDefault="0021306B" w:rsidP="0021306B">
            <w:pPr>
              <w:ind w:left="113" w:right="113"/>
              <w:jc w:val="center"/>
              <w:rPr>
                <w:rFonts w:cs="Arial"/>
                <w:szCs w:val="22"/>
                <w:lang w:val="de-DE" w:eastAsia="de-DE"/>
              </w:rPr>
            </w:pPr>
            <w:r>
              <w:rPr>
                <w:rFonts w:cs="Arial"/>
                <w:szCs w:val="22"/>
                <w:lang w:val="de-DE"/>
              </w:rPr>
              <w:t>With detachable grips</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5DE0C248"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A</w:t>
            </w:r>
            <w:r w:rsidRPr="00DB724B">
              <w:rPr>
                <w:rFonts w:cs="Arial"/>
                <w:sz w:val="20"/>
                <w:szCs w:val="20"/>
                <w:lang w:val="en-GB"/>
              </w:rPr>
              <w:tab/>
              <w:t>Drive sheave</w:t>
            </w:r>
          </w:p>
          <w:p w14:paraId="128A35E7"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ER</w:t>
            </w:r>
            <w:r w:rsidRPr="00DB724B">
              <w:rPr>
                <w:rFonts w:cs="Arial"/>
                <w:sz w:val="20"/>
                <w:szCs w:val="20"/>
                <w:lang w:val="en-GB"/>
              </w:rPr>
              <w:tab/>
              <w:t>Carrying hauling rope drive</w:t>
            </w:r>
          </w:p>
          <w:p w14:paraId="5B42880D" w14:textId="77777777" w:rsidR="0021306B" w:rsidRPr="004B273B" w:rsidRDefault="0021306B" w:rsidP="0021306B">
            <w:pPr>
              <w:tabs>
                <w:tab w:val="left" w:pos="720"/>
              </w:tabs>
              <w:ind w:left="240"/>
              <w:rPr>
                <w:rFonts w:cs="Arial"/>
                <w:sz w:val="20"/>
                <w:szCs w:val="20"/>
                <w:lang w:val="en-GB"/>
              </w:rPr>
            </w:pPr>
            <w:r w:rsidRPr="004B273B">
              <w:rPr>
                <w:rFonts w:cs="Arial"/>
                <w:sz w:val="20"/>
                <w:szCs w:val="20"/>
                <w:lang w:val="en-GB"/>
              </w:rPr>
              <w:t>F1</w:t>
            </w:r>
            <w:r w:rsidRPr="004B273B">
              <w:rPr>
                <w:rFonts w:cs="Arial"/>
                <w:sz w:val="20"/>
                <w:szCs w:val="20"/>
                <w:lang w:val="en-GB"/>
              </w:rPr>
              <w:tab/>
              <w:t>Carrier Nr. 1</w:t>
            </w:r>
          </w:p>
          <w:p w14:paraId="226A5036"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F2</w:t>
            </w:r>
            <w:r w:rsidRPr="00DB724B">
              <w:rPr>
                <w:rFonts w:cs="Arial"/>
                <w:sz w:val="20"/>
                <w:szCs w:val="20"/>
                <w:lang w:val="en-GB"/>
              </w:rPr>
              <w:tab/>
              <w:t>Carrier Nr. 2</w:t>
            </w:r>
          </w:p>
          <w:p w14:paraId="6393FA43"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P</w:t>
            </w:r>
            <w:r w:rsidRPr="00DB724B">
              <w:rPr>
                <w:rFonts w:cs="Arial"/>
                <w:sz w:val="20"/>
                <w:szCs w:val="20"/>
                <w:lang w:val="en-GB"/>
              </w:rPr>
              <w:tab/>
              <w:t>Tower</w:t>
            </w:r>
          </w:p>
          <w:p w14:paraId="3EF4C397"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R</w:t>
            </w:r>
            <w:r w:rsidRPr="00DB724B">
              <w:rPr>
                <w:rFonts w:cs="Arial"/>
                <w:sz w:val="20"/>
                <w:szCs w:val="20"/>
                <w:lang w:val="en-GB"/>
              </w:rPr>
              <w:tab/>
              <w:t>Carrying hauling rope</w:t>
            </w:r>
          </w:p>
          <w:p w14:paraId="4F005D3C" w14:textId="77777777" w:rsidR="0021306B" w:rsidRDefault="0021306B" w:rsidP="0021306B">
            <w:pPr>
              <w:tabs>
                <w:tab w:val="left" w:pos="720"/>
              </w:tabs>
              <w:ind w:left="240"/>
              <w:rPr>
                <w:rFonts w:cs="Arial"/>
                <w:sz w:val="20"/>
                <w:szCs w:val="20"/>
                <w:lang w:val="en-GB"/>
              </w:rPr>
            </w:pPr>
            <w:r w:rsidRPr="004B273B">
              <w:rPr>
                <w:rFonts w:cs="Arial"/>
                <w:sz w:val="20"/>
                <w:szCs w:val="20"/>
                <w:lang w:val="en-GB"/>
              </w:rPr>
              <w:t>SR</w:t>
            </w:r>
            <w:r w:rsidRPr="004B273B">
              <w:rPr>
                <w:rFonts w:cs="Arial"/>
                <w:sz w:val="20"/>
                <w:szCs w:val="20"/>
                <w:lang w:val="en-GB"/>
              </w:rPr>
              <w:tab/>
              <w:t>Carrying hauling rope</w:t>
            </w:r>
          </w:p>
          <w:p w14:paraId="5C05976B" w14:textId="77777777" w:rsidR="0021306B" w:rsidRPr="004B273B" w:rsidRDefault="0021306B" w:rsidP="0021306B">
            <w:pPr>
              <w:tabs>
                <w:tab w:val="left" w:pos="720"/>
              </w:tabs>
              <w:ind w:left="240"/>
              <w:rPr>
                <w:rFonts w:cs="Arial"/>
                <w:sz w:val="20"/>
                <w:szCs w:val="20"/>
                <w:lang w:val="en-GB"/>
              </w:rPr>
            </w:pPr>
            <w:r>
              <w:rPr>
                <w:rFonts w:cs="Arial"/>
                <w:sz w:val="20"/>
                <w:szCs w:val="20"/>
                <w:lang w:val="en-GB"/>
              </w:rPr>
              <w:t xml:space="preserve">       </w:t>
            </w:r>
            <w:r w:rsidRPr="004B273B">
              <w:rPr>
                <w:rFonts w:cs="Arial"/>
                <w:sz w:val="20"/>
                <w:szCs w:val="20"/>
                <w:lang w:val="en-GB"/>
              </w:rPr>
              <w:t xml:space="preserve"> </w:t>
            </w:r>
            <w:r>
              <w:rPr>
                <w:rFonts w:cs="Arial"/>
                <w:sz w:val="20"/>
                <w:szCs w:val="20"/>
                <w:lang w:val="en-GB"/>
              </w:rPr>
              <w:t xml:space="preserve"> </w:t>
            </w:r>
            <w:r w:rsidRPr="004B273B">
              <w:rPr>
                <w:rFonts w:cs="Arial"/>
                <w:sz w:val="20"/>
                <w:szCs w:val="20"/>
                <w:lang w:val="en-GB"/>
              </w:rPr>
              <w:t>counterweight</w:t>
            </w:r>
          </w:p>
          <w:p w14:paraId="5D8ECECB"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 xml:space="preserve">U </w:t>
            </w:r>
            <w:r w:rsidRPr="00DB724B">
              <w:rPr>
                <w:rFonts w:cs="Arial"/>
                <w:sz w:val="20"/>
                <w:szCs w:val="20"/>
                <w:lang w:val="en-GB"/>
              </w:rPr>
              <w:tab/>
              <w:t xml:space="preserve">Return sheave </w:t>
            </w:r>
          </w:p>
          <w:p w14:paraId="4AA0234D" w14:textId="77777777" w:rsidR="0021306B" w:rsidRDefault="0021306B" w:rsidP="0021306B">
            <w:pPr>
              <w:tabs>
                <w:tab w:val="left" w:pos="720"/>
              </w:tabs>
              <w:ind w:left="240"/>
              <w:rPr>
                <w:rFonts w:cs="Arial"/>
                <w:sz w:val="20"/>
                <w:szCs w:val="20"/>
                <w:lang w:val="en-GB"/>
              </w:rPr>
            </w:pPr>
            <w:r w:rsidRPr="00DB724B">
              <w:rPr>
                <w:rFonts w:cs="Arial"/>
                <w:sz w:val="20"/>
                <w:szCs w:val="20"/>
                <w:lang w:val="en-GB"/>
              </w:rPr>
              <w:t>VR</w:t>
            </w:r>
            <w:r w:rsidRPr="00DB724B">
              <w:rPr>
                <w:rFonts w:cs="Arial"/>
                <w:sz w:val="20"/>
                <w:szCs w:val="20"/>
                <w:lang w:val="en-GB"/>
              </w:rPr>
              <w:tab/>
              <w:t xml:space="preserve">Carrying hauling rope </w:t>
            </w:r>
          </w:p>
          <w:p w14:paraId="7C772DD7" w14:textId="77777777" w:rsidR="0021306B" w:rsidRPr="006265B4" w:rsidRDefault="0021306B" w:rsidP="0021306B">
            <w:pPr>
              <w:tabs>
                <w:tab w:val="left" w:pos="720"/>
              </w:tabs>
              <w:ind w:left="240"/>
              <w:rPr>
                <w:rFonts w:cs="Arial"/>
                <w:lang w:val="en-GB"/>
              </w:rPr>
            </w:pPr>
            <w:r>
              <w:rPr>
                <w:rFonts w:cs="Arial"/>
                <w:sz w:val="20"/>
                <w:szCs w:val="20"/>
                <w:lang w:val="en-GB"/>
              </w:rPr>
              <w:t xml:space="preserve">         </w:t>
            </w:r>
            <w:r w:rsidRPr="00DB724B">
              <w:rPr>
                <w:rFonts w:cs="Arial"/>
                <w:sz w:val="20"/>
                <w:szCs w:val="20"/>
                <w:lang w:val="en-GB"/>
              </w:rPr>
              <w:t>tensioning</w:t>
            </w:r>
            <w:r>
              <w:rPr>
                <w:rFonts w:cs="Arial"/>
                <w:lang w:val="en-GB"/>
              </w:rPr>
              <w:t xml:space="preserve"> </w:t>
            </w:r>
            <w:r w:rsidRPr="006265B4">
              <w:rPr>
                <w:rFonts w:cs="Arial"/>
                <w:lang w:val="en-GB"/>
              </w:rPr>
              <w:t>rope</w:t>
            </w:r>
          </w:p>
          <w:p w14:paraId="03268E64" w14:textId="77777777" w:rsidR="0021306B" w:rsidRPr="006265B4" w:rsidRDefault="0021306B" w:rsidP="0021306B">
            <w:pPr>
              <w:tabs>
                <w:tab w:val="left" w:pos="720"/>
              </w:tabs>
              <w:ind w:left="240"/>
              <w:rPr>
                <w:rFonts w:cs="Arial"/>
                <w:lang w:val="en-GB" w:eastAsia="de-DE"/>
              </w:rPr>
            </w:pP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79313A69" w14:textId="77777777" w:rsidR="0021306B" w:rsidRDefault="00D51BBA" w:rsidP="0021306B">
            <w:pPr>
              <w:jc w:val="both"/>
              <w:rPr>
                <w:rFonts w:eastAsia="Arial Unicode MS"/>
                <w:sz w:val="24"/>
                <w:lang w:val="de-DE" w:eastAsia="de-DE"/>
              </w:rPr>
            </w:pPr>
            <w:r>
              <w:rPr>
                <w:rFonts w:eastAsia="Arial Unicode MS"/>
                <w:noProof/>
              </w:rPr>
              <w:drawing>
                <wp:inline distT="0" distB="0" distL="0" distR="0" wp14:anchorId="6608EA48" wp14:editId="69F8AE54">
                  <wp:extent cx="2882900" cy="2184400"/>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882900" cy="2184400"/>
                          </a:xfrm>
                          <a:prstGeom prst="rect">
                            <a:avLst/>
                          </a:prstGeom>
                          <a:noFill/>
                          <a:ln>
                            <a:noFill/>
                          </a:ln>
                        </pic:spPr>
                      </pic:pic>
                    </a:graphicData>
                  </a:graphic>
                </wp:inline>
              </w:drawing>
            </w:r>
          </w:p>
        </w:tc>
      </w:tr>
      <w:tr w:rsidR="0021306B" w:rsidRPr="00C3476A" w14:paraId="0995112B" w14:textId="77777777">
        <w:trPr>
          <w:cantSplit/>
          <w:trHeight w:val="3736"/>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tcPr>
          <w:p w14:paraId="7EF0A94F" w14:textId="77777777" w:rsidR="0021306B" w:rsidRPr="00FB42D3" w:rsidRDefault="0021306B" w:rsidP="0021306B">
            <w:pPr>
              <w:ind w:left="113" w:right="113"/>
              <w:jc w:val="center"/>
              <w:rPr>
                <w:rFonts w:cs="Arial"/>
                <w:sz w:val="24"/>
                <w:lang w:val="de-DE" w:eastAsia="de-DE"/>
              </w:rPr>
            </w:pPr>
            <w:r w:rsidRPr="00D26345">
              <w:rPr>
                <w:rFonts w:cs="Arial"/>
                <w:sz w:val="24"/>
                <w:lang w:val="de-DE"/>
              </w:rPr>
              <w:t>1.2.1</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tcPr>
          <w:p w14:paraId="719C420B" w14:textId="77777777" w:rsidR="0021306B" w:rsidRPr="00FB42D3" w:rsidRDefault="0021306B" w:rsidP="0021306B">
            <w:pPr>
              <w:ind w:left="113" w:right="113"/>
              <w:jc w:val="center"/>
              <w:rPr>
                <w:rFonts w:cs="Arial"/>
                <w:sz w:val="24"/>
                <w:lang w:val="de-DE" w:eastAsia="de-DE"/>
              </w:rPr>
            </w:pPr>
            <w:r>
              <w:rPr>
                <w:rFonts w:cs="Arial"/>
                <w:sz w:val="24"/>
                <w:lang w:val="de-DE"/>
              </w:rPr>
              <w:t>Reversible ropeway</w:t>
            </w:r>
            <w:r w:rsidRPr="00D26345">
              <w:rPr>
                <w:rFonts w:cs="Arial"/>
                <w:sz w:val="24"/>
                <w:lang w:val="de-DE"/>
              </w:rPr>
              <w:t xml:space="preserve"> (1)</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tcPr>
          <w:p w14:paraId="129E9410" w14:textId="77777777" w:rsidR="0021306B" w:rsidRPr="00FB42D3" w:rsidRDefault="0021306B" w:rsidP="0021306B">
            <w:pPr>
              <w:ind w:left="113" w:right="113"/>
              <w:jc w:val="center"/>
              <w:rPr>
                <w:rFonts w:cs="Arial"/>
                <w:sz w:val="24"/>
                <w:lang w:val="de-DE" w:eastAsia="de-DE"/>
              </w:rPr>
            </w:pPr>
            <w:r>
              <w:rPr>
                <w:rFonts w:cs="Arial"/>
                <w:sz w:val="24"/>
                <w:lang w:val="de-DE"/>
              </w:rPr>
              <w:t>Bi-cable reversible ropeway</w:t>
            </w:r>
            <w:r w:rsidRPr="00D26345">
              <w:rPr>
                <w:rFonts w:cs="Arial"/>
                <w:sz w:val="24"/>
                <w:lang w:val="de-DE"/>
              </w:rPr>
              <w:t xml:space="preserve"> (1.2)</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8A2EB39" w14:textId="77777777" w:rsidR="0021306B" w:rsidRPr="006265B4" w:rsidRDefault="0021306B" w:rsidP="0021306B">
            <w:pPr>
              <w:ind w:left="113" w:right="113"/>
              <w:jc w:val="center"/>
              <w:rPr>
                <w:rFonts w:cs="Arial"/>
                <w:szCs w:val="22"/>
                <w:lang w:val="en-GB" w:eastAsia="de-DE"/>
              </w:rPr>
            </w:pPr>
            <w:r w:rsidRPr="006265B4">
              <w:rPr>
                <w:rFonts w:cs="Arial"/>
                <w:szCs w:val="22"/>
                <w:lang w:val="en-GB"/>
              </w:rPr>
              <w:t>Runway on a single track rope</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4D26D980" w14:textId="77777777" w:rsidR="0021306B" w:rsidRPr="00DB724B" w:rsidRDefault="0021306B" w:rsidP="0021306B">
            <w:pPr>
              <w:tabs>
                <w:tab w:val="left" w:pos="720"/>
              </w:tabs>
              <w:ind w:left="240"/>
              <w:rPr>
                <w:rFonts w:cs="Arial"/>
                <w:sz w:val="20"/>
                <w:szCs w:val="20"/>
                <w:lang w:val="en-GB" w:eastAsia="de-DE"/>
              </w:rPr>
            </w:pPr>
            <w:r w:rsidRPr="00DB724B">
              <w:rPr>
                <w:rFonts w:cs="Arial"/>
                <w:sz w:val="20"/>
                <w:szCs w:val="20"/>
                <w:lang w:val="en-GB"/>
              </w:rPr>
              <w:t xml:space="preserve">A   </w:t>
            </w:r>
            <w:r>
              <w:rPr>
                <w:rFonts w:cs="Arial"/>
                <w:sz w:val="20"/>
                <w:szCs w:val="20"/>
                <w:lang w:val="en-GB"/>
              </w:rPr>
              <w:t xml:space="preserve">  </w:t>
            </w:r>
            <w:r w:rsidRPr="00DB724B">
              <w:rPr>
                <w:rFonts w:cs="Arial"/>
                <w:sz w:val="20"/>
                <w:szCs w:val="20"/>
                <w:lang w:val="en-GB"/>
              </w:rPr>
              <w:t xml:space="preserve">  Drive sheave</w:t>
            </w:r>
          </w:p>
          <w:p w14:paraId="6672DDA3"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C</w:t>
            </w:r>
            <w:r w:rsidRPr="00DB724B">
              <w:rPr>
                <w:rFonts w:cs="Arial"/>
                <w:sz w:val="20"/>
                <w:szCs w:val="20"/>
                <w:lang w:val="en-GB"/>
              </w:rPr>
              <w:tab/>
              <w:t>Haul rope</w:t>
            </w:r>
          </w:p>
          <w:p w14:paraId="5FADA3C2"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T</w:t>
            </w:r>
            <w:r w:rsidRPr="00DB724B">
              <w:rPr>
                <w:rFonts w:cs="Arial"/>
                <w:sz w:val="20"/>
                <w:szCs w:val="20"/>
                <w:lang w:val="en-GB"/>
              </w:rPr>
              <w:tab/>
              <w:t>Track rope</w:t>
            </w:r>
          </w:p>
          <w:p w14:paraId="237038BF"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EC</w:t>
            </w:r>
            <w:r w:rsidRPr="00DB724B">
              <w:rPr>
                <w:rFonts w:cs="Arial"/>
                <w:sz w:val="20"/>
                <w:szCs w:val="20"/>
                <w:lang w:val="en-GB"/>
              </w:rPr>
              <w:tab/>
              <w:t>Haul rope drive</w:t>
            </w:r>
          </w:p>
          <w:p w14:paraId="233DC71D" w14:textId="77777777" w:rsidR="0021306B" w:rsidRPr="004B273B" w:rsidRDefault="0021306B" w:rsidP="0021306B">
            <w:pPr>
              <w:tabs>
                <w:tab w:val="left" w:pos="720"/>
              </w:tabs>
              <w:ind w:left="240"/>
              <w:rPr>
                <w:rFonts w:cs="Arial"/>
                <w:sz w:val="20"/>
                <w:szCs w:val="20"/>
                <w:lang w:val="en-GB"/>
              </w:rPr>
            </w:pPr>
            <w:r w:rsidRPr="004B273B">
              <w:rPr>
                <w:rFonts w:cs="Arial"/>
                <w:sz w:val="20"/>
                <w:szCs w:val="20"/>
                <w:lang w:val="en-GB"/>
              </w:rPr>
              <w:t>F1</w:t>
            </w:r>
            <w:r w:rsidRPr="004B273B">
              <w:rPr>
                <w:rFonts w:cs="Arial"/>
                <w:sz w:val="20"/>
                <w:szCs w:val="20"/>
                <w:lang w:val="en-GB"/>
              </w:rPr>
              <w:tab/>
              <w:t>Carrier Nr. 1</w:t>
            </w:r>
          </w:p>
          <w:p w14:paraId="140C6134"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F2</w:t>
            </w:r>
            <w:r w:rsidRPr="00DB724B">
              <w:rPr>
                <w:rFonts w:cs="Arial"/>
                <w:sz w:val="20"/>
                <w:szCs w:val="20"/>
                <w:lang w:val="en-GB"/>
              </w:rPr>
              <w:tab/>
              <w:t>Carrier Nr. 2</w:t>
            </w:r>
          </w:p>
          <w:p w14:paraId="39F9CE2D"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P</w:t>
            </w:r>
            <w:r w:rsidRPr="00DB724B">
              <w:rPr>
                <w:rFonts w:cs="Arial"/>
                <w:sz w:val="20"/>
                <w:szCs w:val="20"/>
                <w:lang w:val="en-GB"/>
              </w:rPr>
              <w:tab/>
              <w:t>Tower</w:t>
            </w:r>
          </w:p>
          <w:p w14:paraId="3F67565C"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U</w:t>
            </w:r>
            <w:r w:rsidRPr="00DB724B">
              <w:rPr>
                <w:rFonts w:cs="Arial"/>
                <w:sz w:val="20"/>
                <w:szCs w:val="20"/>
                <w:lang w:val="en-GB"/>
              </w:rPr>
              <w:tab/>
              <w:t>Return sheave</w:t>
            </w:r>
          </w:p>
          <w:p w14:paraId="7A68E23B"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VT</w:t>
            </w:r>
            <w:r w:rsidRPr="00DB724B">
              <w:rPr>
                <w:rFonts w:cs="Arial"/>
                <w:sz w:val="20"/>
                <w:szCs w:val="20"/>
                <w:lang w:val="en-GB"/>
              </w:rPr>
              <w:tab/>
              <w:t>Track rope tensioning rope</w:t>
            </w:r>
          </w:p>
          <w:p w14:paraId="24BBF755"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VC</w:t>
            </w:r>
            <w:r w:rsidRPr="00DB724B">
              <w:rPr>
                <w:rFonts w:cs="Arial"/>
                <w:sz w:val="20"/>
                <w:szCs w:val="20"/>
                <w:lang w:val="en-GB"/>
              </w:rPr>
              <w:tab/>
              <w:t>Haul rope tensioning rope</w:t>
            </w:r>
          </w:p>
          <w:p w14:paraId="5A0C4222"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ST</w:t>
            </w:r>
            <w:r w:rsidRPr="00DB724B">
              <w:rPr>
                <w:rFonts w:cs="Arial"/>
                <w:sz w:val="20"/>
                <w:szCs w:val="20"/>
                <w:lang w:val="en-GB"/>
              </w:rPr>
              <w:tab/>
              <w:t>Track rope counterweight</w:t>
            </w:r>
          </w:p>
          <w:p w14:paraId="2351EC6B"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SC</w:t>
            </w:r>
            <w:r w:rsidRPr="00DB724B">
              <w:rPr>
                <w:rFonts w:cs="Arial"/>
                <w:sz w:val="20"/>
                <w:szCs w:val="20"/>
                <w:lang w:val="en-GB"/>
              </w:rPr>
              <w:tab/>
              <w:t xml:space="preserve">Haul rope counterweight </w:t>
            </w:r>
          </w:p>
          <w:p w14:paraId="18E78516" w14:textId="77777777" w:rsidR="0021306B" w:rsidRPr="00C3476A" w:rsidRDefault="0021306B" w:rsidP="0021306B">
            <w:pPr>
              <w:tabs>
                <w:tab w:val="left" w:pos="720"/>
              </w:tabs>
              <w:ind w:left="240"/>
              <w:rPr>
                <w:rFonts w:cs="Arial"/>
                <w:lang w:val="en-GB" w:eastAsia="de-DE"/>
              </w:rPr>
            </w:pP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04E96A06" w14:textId="77777777" w:rsidR="0021306B" w:rsidRPr="00C3476A" w:rsidRDefault="00D51BBA" w:rsidP="0021306B">
            <w:pPr>
              <w:jc w:val="both"/>
              <w:rPr>
                <w:rFonts w:eastAsia="Arial Unicode MS"/>
                <w:lang w:val="en-GB" w:eastAsia="de-DE"/>
              </w:rPr>
            </w:pPr>
            <w:r>
              <w:rPr>
                <w:rFonts w:eastAsia="Arial Unicode MS"/>
                <w:noProof/>
              </w:rPr>
              <w:drawing>
                <wp:inline distT="0" distB="0" distL="0" distR="0" wp14:anchorId="3D0D75B0" wp14:editId="2789BBDC">
                  <wp:extent cx="2882900" cy="2070100"/>
                  <wp:effectExtent l="0" t="0" r="0" b="0"/>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882900" cy="2070100"/>
                          </a:xfrm>
                          <a:prstGeom prst="rect">
                            <a:avLst/>
                          </a:prstGeom>
                          <a:noFill/>
                          <a:ln>
                            <a:noFill/>
                          </a:ln>
                        </pic:spPr>
                      </pic:pic>
                    </a:graphicData>
                  </a:graphic>
                </wp:inline>
              </w:drawing>
            </w:r>
          </w:p>
        </w:tc>
      </w:tr>
    </w:tbl>
    <w:p w14:paraId="36C05FCF" w14:textId="77777777" w:rsidR="0021306B" w:rsidRDefault="0021306B" w:rsidP="0021306B">
      <w:pPr>
        <w:jc w:val="both"/>
        <w:rPr>
          <w:sz w:val="24"/>
          <w:lang w:val="en-GB"/>
        </w:rPr>
      </w:pPr>
    </w:p>
    <w:p w14:paraId="0D286317" w14:textId="77777777" w:rsidR="0021306B" w:rsidRDefault="0021306B" w:rsidP="0021306B">
      <w:pPr>
        <w:jc w:val="both"/>
        <w:rPr>
          <w:sz w:val="24"/>
          <w:lang w:val="en-GB"/>
        </w:rPr>
      </w:pPr>
    </w:p>
    <w:p w14:paraId="616E297E" w14:textId="77777777" w:rsidR="0021306B" w:rsidRDefault="0021306B" w:rsidP="0021306B">
      <w:pPr>
        <w:jc w:val="both"/>
        <w:rPr>
          <w:b/>
          <w:sz w:val="24"/>
          <w:lang w:val="en-GB"/>
        </w:rPr>
      </w:pPr>
      <w:r>
        <w:rPr>
          <w:sz w:val="24"/>
          <w:lang w:val="en-GB"/>
        </w:rPr>
        <w:br w:type="page"/>
      </w:r>
      <w:r>
        <w:rPr>
          <w:b/>
          <w:sz w:val="24"/>
          <w:lang w:val="en-GB"/>
        </w:rPr>
        <w:lastRenderedPageBreak/>
        <w:t>2  Jig- back rope crane</w:t>
      </w:r>
    </w:p>
    <w:p w14:paraId="5A3AB332" w14:textId="77777777" w:rsidR="0021306B" w:rsidRPr="00AB4996" w:rsidRDefault="0021306B" w:rsidP="0021306B">
      <w:pPr>
        <w:jc w:val="both"/>
        <w:rPr>
          <w:b/>
          <w:sz w:val="24"/>
          <w:lang w:val="en-GB"/>
        </w:rPr>
      </w:pPr>
    </w:p>
    <w:tbl>
      <w:tblPr>
        <w:tblW w:w="10085" w:type="dxa"/>
        <w:tblInd w:w="-395" w:type="dxa"/>
        <w:tblLayout w:type="fixed"/>
        <w:tblCellMar>
          <w:left w:w="0" w:type="dxa"/>
          <w:right w:w="0" w:type="dxa"/>
        </w:tblCellMar>
        <w:tblLook w:val="0000" w:firstRow="0" w:lastRow="0" w:firstColumn="0" w:lastColumn="0" w:noHBand="0" w:noVBand="0"/>
      </w:tblPr>
      <w:tblGrid>
        <w:gridCol w:w="365"/>
        <w:gridCol w:w="360"/>
        <w:gridCol w:w="480"/>
        <w:gridCol w:w="960"/>
        <w:gridCol w:w="3360"/>
        <w:gridCol w:w="4560"/>
      </w:tblGrid>
      <w:tr w:rsidR="0021306B" w:rsidRPr="00F7346C" w14:paraId="1801DD07" w14:textId="77777777">
        <w:trPr>
          <w:cantSplit/>
          <w:trHeight w:val="1508"/>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tcPr>
          <w:p w14:paraId="18F958A3" w14:textId="77777777" w:rsidR="0021306B" w:rsidRPr="00F7346C" w:rsidRDefault="0021306B" w:rsidP="0021306B">
            <w:pPr>
              <w:ind w:left="113" w:right="113"/>
              <w:jc w:val="center"/>
              <w:rPr>
                <w:rFonts w:eastAsia="Arial Unicode MS" w:cs="Arial"/>
                <w:szCs w:val="22"/>
                <w:lang w:val="en-GB" w:eastAsia="de-DE"/>
              </w:rPr>
            </w:pPr>
            <w:r w:rsidRPr="00F7346C">
              <w:rPr>
                <w:rFonts w:cs="Arial"/>
                <w:szCs w:val="22"/>
                <w:lang w:val="en-GB"/>
              </w:rPr>
              <w:t>Nr.</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0CA2607" w14:textId="77777777" w:rsidR="0021306B" w:rsidRPr="00F7346C" w:rsidRDefault="0021306B" w:rsidP="0021306B">
            <w:pPr>
              <w:ind w:left="113" w:right="113"/>
              <w:jc w:val="center"/>
              <w:rPr>
                <w:rFonts w:eastAsia="Arial Unicode MS" w:cs="Arial"/>
                <w:szCs w:val="22"/>
                <w:lang w:val="en-GB" w:eastAsia="de-DE"/>
              </w:rPr>
            </w:pPr>
            <w:r w:rsidRPr="00F7346C">
              <w:rPr>
                <w:rFonts w:cs="Arial"/>
                <w:szCs w:val="22"/>
                <w:lang w:val="en-GB"/>
              </w:rPr>
              <w:t>Designation</w:t>
            </w:r>
          </w:p>
        </w:tc>
        <w:tc>
          <w:tcPr>
            <w:tcW w:w="4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621B8F4" w14:textId="77777777" w:rsidR="0021306B" w:rsidRPr="00F7346C" w:rsidRDefault="0021306B" w:rsidP="0021306B">
            <w:pPr>
              <w:ind w:left="113" w:right="113"/>
              <w:jc w:val="center"/>
              <w:rPr>
                <w:rFonts w:cs="Arial"/>
                <w:szCs w:val="22"/>
                <w:lang w:val="en-GB" w:eastAsia="de-DE"/>
              </w:rPr>
            </w:pPr>
            <w:r w:rsidRPr="00F7346C">
              <w:rPr>
                <w:rFonts w:cs="Arial"/>
                <w:szCs w:val="22"/>
                <w:lang w:val="en-GB"/>
              </w:rPr>
              <w:t>System</w:t>
            </w:r>
          </w:p>
        </w:tc>
        <w:tc>
          <w:tcPr>
            <w:tcW w:w="960" w:type="dxa"/>
            <w:tcBorders>
              <w:top w:val="single" w:sz="4" w:space="0" w:color="auto"/>
              <w:left w:val="single" w:sz="4" w:space="0" w:color="auto"/>
              <w:bottom w:val="single" w:sz="4" w:space="0" w:color="auto"/>
              <w:right w:val="single" w:sz="4" w:space="0" w:color="auto"/>
            </w:tcBorders>
            <w:shd w:val="clear" w:color="auto" w:fill="auto"/>
            <w:textDirection w:val="btLr"/>
          </w:tcPr>
          <w:p w14:paraId="66C13D62" w14:textId="77777777" w:rsidR="0021306B" w:rsidRPr="00AE254C" w:rsidRDefault="0021306B" w:rsidP="0021306B">
            <w:pPr>
              <w:ind w:left="113" w:right="113"/>
              <w:jc w:val="center"/>
              <w:rPr>
                <w:rFonts w:cs="Arial"/>
                <w:szCs w:val="22"/>
                <w:lang w:val="en-GB"/>
              </w:rPr>
            </w:pPr>
            <w:r w:rsidRPr="00AE254C">
              <w:rPr>
                <w:rFonts w:cs="Arial"/>
                <w:szCs w:val="22"/>
                <w:lang w:val="en-GB"/>
              </w:rPr>
              <w:t xml:space="preserve">Type of carrier or </w:t>
            </w:r>
          </w:p>
          <w:p w14:paraId="1E5CC327" w14:textId="77777777" w:rsidR="0021306B" w:rsidRPr="00AE254C" w:rsidRDefault="0021306B" w:rsidP="0021306B">
            <w:pPr>
              <w:ind w:left="113" w:right="113"/>
              <w:jc w:val="center"/>
              <w:rPr>
                <w:rFonts w:cs="Arial"/>
                <w:szCs w:val="22"/>
                <w:lang w:val="en-GB" w:eastAsia="de-DE"/>
              </w:rPr>
            </w:pPr>
            <w:r w:rsidRPr="00AE254C">
              <w:rPr>
                <w:rFonts w:cs="Arial"/>
                <w:szCs w:val="22"/>
                <w:lang w:val="en-GB"/>
              </w:rPr>
              <w:t>track</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bottom"/>
          </w:tcPr>
          <w:p w14:paraId="67B76DE1" w14:textId="77777777" w:rsidR="0021306B" w:rsidRPr="00F7346C" w:rsidRDefault="0021306B" w:rsidP="0021306B">
            <w:pPr>
              <w:pStyle w:val="berschrift1"/>
              <w:jc w:val="center"/>
              <w:rPr>
                <w:lang w:val="en-GB" w:eastAsia="de-DE"/>
              </w:rPr>
            </w:pPr>
            <w:r w:rsidRPr="00F7346C">
              <w:rPr>
                <w:sz w:val="36"/>
                <w:lang w:val="en-GB"/>
              </w:rPr>
              <w:t>Legend</w:t>
            </w:r>
          </w:p>
        </w:tc>
        <w:tc>
          <w:tcPr>
            <w:tcW w:w="4560" w:type="dxa"/>
            <w:tcBorders>
              <w:top w:val="single" w:sz="4" w:space="0" w:color="auto"/>
              <w:left w:val="single" w:sz="4" w:space="0" w:color="auto"/>
              <w:bottom w:val="single" w:sz="4" w:space="0" w:color="auto"/>
              <w:right w:val="single" w:sz="4" w:space="0" w:color="auto"/>
            </w:tcBorders>
            <w:shd w:val="clear" w:color="auto" w:fill="auto"/>
            <w:vAlign w:val="bottom"/>
          </w:tcPr>
          <w:p w14:paraId="02FF5238" w14:textId="77777777" w:rsidR="0021306B" w:rsidRPr="00F7346C" w:rsidRDefault="0021306B" w:rsidP="0021306B">
            <w:pPr>
              <w:pStyle w:val="berschrift1"/>
              <w:jc w:val="center"/>
              <w:rPr>
                <w:sz w:val="36"/>
                <w:lang w:val="en-GB" w:eastAsia="de-DE"/>
              </w:rPr>
            </w:pPr>
            <w:r w:rsidRPr="00F7346C">
              <w:rPr>
                <w:sz w:val="36"/>
                <w:lang w:val="en-GB"/>
              </w:rPr>
              <w:t>Schematic diagram</w:t>
            </w:r>
          </w:p>
        </w:tc>
      </w:tr>
      <w:tr w:rsidR="0021306B" w:rsidRPr="00AE254C" w14:paraId="0E6779A6" w14:textId="77777777">
        <w:trPr>
          <w:cantSplit/>
          <w:trHeight w:val="2941"/>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tcPr>
          <w:p w14:paraId="1A890F3E" w14:textId="77777777" w:rsidR="0021306B" w:rsidRPr="00F7346C" w:rsidRDefault="0021306B" w:rsidP="0021306B">
            <w:pPr>
              <w:ind w:left="113" w:right="113"/>
              <w:jc w:val="center"/>
              <w:rPr>
                <w:rFonts w:cs="Arial"/>
                <w:szCs w:val="22"/>
                <w:lang w:val="en-GB" w:eastAsia="de-DE"/>
              </w:rPr>
            </w:pPr>
            <w:r w:rsidRPr="00F7346C">
              <w:rPr>
                <w:rFonts w:cs="Arial"/>
                <w:szCs w:val="22"/>
                <w:lang w:val="en-GB"/>
              </w:rPr>
              <w:t>2.1.1</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71A82C3" w14:textId="77777777" w:rsidR="0021306B" w:rsidRPr="00F7346C" w:rsidRDefault="0021306B" w:rsidP="0021306B">
            <w:pPr>
              <w:ind w:left="113" w:right="113"/>
              <w:jc w:val="center"/>
              <w:rPr>
                <w:rFonts w:cs="Arial"/>
                <w:szCs w:val="22"/>
                <w:lang w:val="en-GB" w:eastAsia="de-DE"/>
              </w:rPr>
            </w:pPr>
            <w:r>
              <w:rPr>
                <w:rFonts w:cs="Arial"/>
                <w:szCs w:val="22"/>
                <w:lang w:val="en-GB"/>
              </w:rPr>
              <w:t>Jig back rope</w:t>
            </w:r>
            <w:r w:rsidRPr="00F7346C">
              <w:rPr>
                <w:rFonts w:cs="Arial"/>
                <w:szCs w:val="22"/>
                <w:lang w:val="en-GB"/>
              </w:rPr>
              <w:t xml:space="preserve"> crane</w:t>
            </w:r>
            <w:r>
              <w:rPr>
                <w:rFonts w:cs="Arial"/>
                <w:szCs w:val="22"/>
                <w:lang w:val="en-GB"/>
              </w:rPr>
              <w:t>(</w:t>
            </w:r>
            <w:r w:rsidRPr="00F7346C">
              <w:rPr>
                <w:rFonts w:cs="Arial"/>
                <w:szCs w:val="22"/>
                <w:lang w:val="en-GB"/>
              </w:rPr>
              <w:t>2)</w:t>
            </w:r>
          </w:p>
        </w:tc>
        <w:tc>
          <w:tcPr>
            <w:tcW w:w="4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F172005" w14:textId="77777777" w:rsidR="0021306B" w:rsidRPr="004B273B" w:rsidRDefault="0021306B" w:rsidP="0021306B">
            <w:pPr>
              <w:ind w:left="113" w:right="113"/>
              <w:jc w:val="center"/>
              <w:rPr>
                <w:rFonts w:cs="Arial"/>
                <w:szCs w:val="22"/>
                <w:lang w:val="en-GB" w:eastAsia="de-DE"/>
              </w:rPr>
            </w:pPr>
            <w:r>
              <w:rPr>
                <w:rFonts w:cs="Arial"/>
                <w:szCs w:val="22"/>
                <w:lang w:val="en-GB"/>
              </w:rPr>
              <w:t>Mono-cable</w:t>
            </w:r>
            <w:r w:rsidRPr="00F7346C">
              <w:rPr>
                <w:rFonts w:cs="Arial"/>
                <w:szCs w:val="22"/>
                <w:lang w:val="en-GB"/>
              </w:rPr>
              <w:t xml:space="preserve"> </w:t>
            </w:r>
            <w:r>
              <w:rPr>
                <w:rFonts w:cs="Arial"/>
                <w:szCs w:val="22"/>
                <w:lang w:val="en-GB"/>
              </w:rPr>
              <w:t>jig back</w:t>
            </w:r>
            <w:r w:rsidRPr="00F7346C">
              <w:rPr>
                <w:rFonts w:cs="Arial"/>
                <w:szCs w:val="22"/>
                <w:lang w:val="en-GB"/>
              </w:rPr>
              <w:t xml:space="preserve">  cr</w:t>
            </w:r>
            <w:r w:rsidRPr="004B273B">
              <w:rPr>
                <w:rFonts w:cs="Arial"/>
                <w:szCs w:val="22"/>
                <w:lang w:val="en-GB"/>
              </w:rPr>
              <w:t>ane (2.1)</w:t>
            </w:r>
          </w:p>
        </w:tc>
        <w:tc>
          <w:tcPr>
            <w:tcW w:w="9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5344DF6" w14:textId="77777777" w:rsidR="0021306B" w:rsidRPr="001901D5" w:rsidRDefault="0021306B" w:rsidP="0021306B">
            <w:pPr>
              <w:ind w:left="113" w:right="113"/>
              <w:jc w:val="center"/>
              <w:rPr>
                <w:rFonts w:cs="Arial"/>
                <w:szCs w:val="22"/>
                <w:lang w:val="de-DE" w:eastAsia="de-DE"/>
              </w:rPr>
            </w:pPr>
            <w:r>
              <w:rPr>
                <w:rFonts w:cs="Arial"/>
                <w:szCs w:val="22"/>
              </w:rPr>
              <w:t>With fixed grips</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229FB0CF" w14:textId="77777777" w:rsidR="0021306B" w:rsidRPr="00E825B2" w:rsidRDefault="0021306B" w:rsidP="0021306B">
            <w:pPr>
              <w:tabs>
                <w:tab w:val="left" w:pos="720"/>
              </w:tabs>
              <w:ind w:left="240"/>
              <w:rPr>
                <w:rFonts w:cs="Arial"/>
                <w:sz w:val="20"/>
                <w:szCs w:val="20"/>
                <w:lang w:val="en-GB" w:eastAsia="de-DE"/>
              </w:rPr>
            </w:pPr>
            <w:r w:rsidRPr="00AE254C">
              <w:rPr>
                <w:rFonts w:cs="Arial"/>
                <w:lang w:val="en-GB"/>
              </w:rPr>
              <w:t>A</w:t>
            </w:r>
            <w:r w:rsidRPr="00AE254C">
              <w:rPr>
                <w:rFonts w:cs="Arial"/>
                <w:lang w:val="en-GB"/>
              </w:rPr>
              <w:tab/>
            </w:r>
            <w:r w:rsidRPr="00E825B2">
              <w:rPr>
                <w:rFonts w:cs="Arial"/>
                <w:sz w:val="20"/>
                <w:szCs w:val="20"/>
                <w:lang w:val="en-GB"/>
              </w:rPr>
              <w:t>Drive sheave</w:t>
            </w:r>
          </w:p>
          <w:p w14:paraId="634EB1E4" w14:textId="77777777" w:rsidR="0021306B" w:rsidRPr="00E825B2" w:rsidRDefault="0021306B" w:rsidP="0021306B">
            <w:pPr>
              <w:tabs>
                <w:tab w:val="left" w:pos="720"/>
              </w:tabs>
              <w:ind w:left="240"/>
              <w:rPr>
                <w:rFonts w:cs="Arial"/>
                <w:sz w:val="20"/>
                <w:szCs w:val="20"/>
                <w:lang w:val="en-GB"/>
              </w:rPr>
            </w:pPr>
            <w:r w:rsidRPr="00E825B2">
              <w:rPr>
                <w:rFonts w:cs="Arial"/>
                <w:sz w:val="20"/>
                <w:szCs w:val="20"/>
                <w:lang w:val="en-GB"/>
              </w:rPr>
              <w:t>B</w:t>
            </w:r>
            <w:r w:rsidRPr="00E825B2">
              <w:rPr>
                <w:rFonts w:cs="Arial"/>
                <w:sz w:val="20"/>
                <w:szCs w:val="20"/>
                <w:lang w:val="en-GB"/>
              </w:rPr>
              <w:tab/>
              <w:t>Hoist rope</w:t>
            </w:r>
          </w:p>
          <w:p w14:paraId="5D0B569C" w14:textId="77777777" w:rsidR="0021306B" w:rsidRPr="00E825B2" w:rsidRDefault="0021306B" w:rsidP="0021306B">
            <w:pPr>
              <w:tabs>
                <w:tab w:val="left" w:pos="720"/>
              </w:tabs>
              <w:ind w:left="240"/>
              <w:rPr>
                <w:rFonts w:cs="Arial"/>
                <w:sz w:val="20"/>
                <w:szCs w:val="20"/>
                <w:lang w:val="en-GB"/>
              </w:rPr>
            </w:pPr>
            <w:r w:rsidRPr="00E825B2">
              <w:rPr>
                <w:rFonts w:cs="Arial"/>
                <w:sz w:val="20"/>
                <w:szCs w:val="20"/>
                <w:lang w:val="en-GB"/>
              </w:rPr>
              <w:t>F</w:t>
            </w:r>
            <w:r w:rsidRPr="00E825B2">
              <w:rPr>
                <w:rFonts w:cs="Arial"/>
                <w:sz w:val="20"/>
                <w:szCs w:val="20"/>
                <w:lang w:val="en-GB"/>
              </w:rPr>
              <w:tab/>
              <w:t>Carrier</w:t>
            </w:r>
          </w:p>
          <w:p w14:paraId="17069643" w14:textId="77777777" w:rsidR="0021306B" w:rsidRPr="00E825B2" w:rsidRDefault="0021306B" w:rsidP="0021306B">
            <w:pPr>
              <w:tabs>
                <w:tab w:val="left" w:pos="720"/>
              </w:tabs>
              <w:ind w:left="240"/>
              <w:rPr>
                <w:rFonts w:cs="Arial"/>
                <w:sz w:val="20"/>
                <w:szCs w:val="20"/>
                <w:lang w:val="en-GB"/>
              </w:rPr>
            </w:pPr>
            <w:r w:rsidRPr="00E825B2">
              <w:rPr>
                <w:rFonts w:cs="Arial"/>
                <w:sz w:val="20"/>
                <w:szCs w:val="20"/>
                <w:lang w:val="en-GB"/>
              </w:rPr>
              <w:t>EB</w:t>
            </w:r>
            <w:r w:rsidRPr="00E825B2">
              <w:rPr>
                <w:rFonts w:cs="Arial"/>
                <w:sz w:val="20"/>
                <w:szCs w:val="20"/>
                <w:lang w:val="en-GB"/>
              </w:rPr>
              <w:tab/>
              <w:t>Hoist rope drive</w:t>
            </w:r>
          </w:p>
          <w:p w14:paraId="72BF37EB" w14:textId="77777777" w:rsidR="0021306B" w:rsidRPr="00E825B2" w:rsidRDefault="0021306B" w:rsidP="0021306B">
            <w:pPr>
              <w:tabs>
                <w:tab w:val="left" w:pos="720"/>
              </w:tabs>
              <w:ind w:left="240"/>
              <w:rPr>
                <w:rFonts w:cs="Arial"/>
                <w:sz w:val="20"/>
                <w:szCs w:val="20"/>
                <w:lang w:val="en-GB"/>
              </w:rPr>
            </w:pPr>
            <w:r w:rsidRPr="00E825B2">
              <w:rPr>
                <w:rFonts w:cs="Arial"/>
                <w:sz w:val="20"/>
                <w:szCs w:val="20"/>
                <w:lang w:val="en-GB"/>
              </w:rPr>
              <w:t>ER</w:t>
            </w:r>
            <w:r w:rsidRPr="00E825B2">
              <w:rPr>
                <w:rFonts w:cs="Arial"/>
                <w:sz w:val="20"/>
                <w:szCs w:val="20"/>
                <w:lang w:val="en-GB"/>
              </w:rPr>
              <w:tab/>
              <w:t>Carrying hauling rope drive</w:t>
            </w:r>
          </w:p>
          <w:p w14:paraId="2CD11953" w14:textId="77777777" w:rsidR="0021306B" w:rsidRPr="00E825B2" w:rsidRDefault="0021306B" w:rsidP="0021306B">
            <w:pPr>
              <w:tabs>
                <w:tab w:val="left" w:pos="720"/>
              </w:tabs>
              <w:ind w:left="240"/>
              <w:rPr>
                <w:rFonts w:cs="Arial"/>
                <w:sz w:val="20"/>
                <w:szCs w:val="20"/>
                <w:lang w:val="en-GB"/>
              </w:rPr>
            </w:pPr>
            <w:r w:rsidRPr="00E825B2">
              <w:rPr>
                <w:rFonts w:cs="Arial"/>
                <w:sz w:val="20"/>
                <w:szCs w:val="20"/>
                <w:lang w:val="en-GB"/>
              </w:rPr>
              <w:t>P</w:t>
            </w:r>
            <w:r w:rsidRPr="00E825B2">
              <w:rPr>
                <w:rFonts w:cs="Arial"/>
                <w:sz w:val="20"/>
                <w:szCs w:val="20"/>
                <w:lang w:val="en-GB"/>
              </w:rPr>
              <w:tab/>
              <w:t>Tower</w:t>
            </w:r>
          </w:p>
          <w:p w14:paraId="6CC54ECE" w14:textId="77777777" w:rsidR="0021306B" w:rsidRPr="004B273B" w:rsidRDefault="0021306B" w:rsidP="0021306B">
            <w:pPr>
              <w:tabs>
                <w:tab w:val="left" w:pos="720"/>
              </w:tabs>
              <w:ind w:left="240"/>
              <w:rPr>
                <w:rFonts w:cs="Arial"/>
                <w:sz w:val="20"/>
                <w:szCs w:val="20"/>
                <w:lang w:val="en-GB"/>
              </w:rPr>
            </w:pPr>
            <w:r w:rsidRPr="004B273B">
              <w:rPr>
                <w:rFonts w:cs="Arial"/>
                <w:sz w:val="20"/>
                <w:szCs w:val="20"/>
                <w:lang w:val="en-GB"/>
              </w:rPr>
              <w:t>R</w:t>
            </w:r>
            <w:r w:rsidRPr="004B273B">
              <w:rPr>
                <w:rFonts w:cs="Arial"/>
                <w:sz w:val="20"/>
                <w:szCs w:val="20"/>
                <w:lang w:val="en-GB"/>
              </w:rPr>
              <w:tab/>
              <w:t>Carrying hauling rope</w:t>
            </w:r>
          </w:p>
          <w:p w14:paraId="686D23E1" w14:textId="77777777" w:rsidR="0021306B" w:rsidRDefault="0021306B" w:rsidP="0021306B">
            <w:pPr>
              <w:tabs>
                <w:tab w:val="left" w:pos="720"/>
              </w:tabs>
              <w:ind w:left="240"/>
              <w:rPr>
                <w:rFonts w:cs="Arial"/>
                <w:sz w:val="20"/>
                <w:szCs w:val="20"/>
                <w:lang w:val="en-GB"/>
              </w:rPr>
            </w:pPr>
            <w:r w:rsidRPr="00E825B2">
              <w:rPr>
                <w:rFonts w:cs="Arial"/>
                <w:sz w:val="20"/>
                <w:szCs w:val="20"/>
                <w:lang w:val="en-GB"/>
              </w:rPr>
              <w:t>SR</w:t>
            </w:r>
            <w:r w:rsidRPr="00E825B2">
              <w:rPr>
                <w:rFonts w:cs="Arial"/>
                <w:sz w:val="20"/>
                <w:szCs w:val="20"/>
                <w:lang w:val="en-GB"/>
              </w:rPr>
              <w:tab/>
              <w:t xml:space="preserve">Carrying hauling rope </w:t>
            </w:r>
          </w:p>
          <w:p w14:paraId="3E065012" w14:textId="77777777" w:rsidR="0021306B" w:rsidRPr="00E825B2" w:rsidRDefault="0021306B" w:rsidP="0021306B">
            <w:pPr>
              <w:tabs>
                <w:tab w:val="left" w:pos="720"/>
              </w:tabs>
              <w:ind w:left="240"/>
              <w:rPr>
                <w:rFonts w:cs="Arial"/>
                <w:sz w:val="20"/>
                <w:szCs w:val="20"/>
                <w:lang w:val="en-GB"/>
              </w:rPr>
            </w:pPr>
            <w:r>
              <w:rPr>
                <w:rFonts w:cs="Arial"/>
                <w:sz w:val="20"/>
                <w:szCs w:val="20"/>
                <w:lang w:val="en-GB"/>
              </w:rPr>
              <w:t xml:space="preserve">          </w:t>
            </w:r>
            <w:r w:rsidRPr="00E825B2">
              <w:rPr>
                <w:rFonts w:cs="Arial"/>
                <w:sz w:val="20"/>
                <w:szCs w:val="20"/>
                <w:lang w:val="en-GB"/>
              </w:rPr>
              <w:t>counterweight</w:t>
            </w:r>
          </w:p>
          <w:p w14:paraId="133A9A82" w14:textId="77777777" w:rsidR="0021306B" w:rsidRPr="00E825B2" w:rsidRDefault="0021306B" w:rsidP="0021306B">
            <w:pPr>
              <w:tabs>
                <w:tab w:val="left" w:pos="720"/>
              </w:tabs>
              <w:ind w:left="240"/>
              <w:rPr>
                <w:rFonts w:cs="Arial"/>
                <w:sz w:val="20"/>
                <w:szCs w:val="20"/>
                <w:lang w:val="en-GB"/>
              </w:rPr>
            </w:pPr>
            <w:r w:rsidRPr="00E825B2">
              <w:rPr>
                <w:rFonts w:cs="Arial"/>
                <w:sz w:val="20"/>
                <w:szCs w:val="20"/>
                <w:lang w:val="en-GB"/>
              </w:rPr>
              <w:t>U</w:t>
            </w:r>
            <w:r w:rsidRPr="00E825B2">
              <w:rPr>
                <w:rFonts w:cs="Arial"/>
                <w:sz w:val="20"/>
                <w:szCs w:val="20"/>
                <w:lang w:val="en-GB"/>
              </w:rPr>
              <w:tab/>
              <w:t>Return sheave</w:t>
            </w:r>
          </w:p>
          <w:p w14:paraId="4A462A25" w14:textId="77777777" w:rsidR="0021306B" w:rsidRDefault="0021306B" w:rsidP="0021306B">
            <w:pPr>
              <w:tabs>
                <w:tab w:val="left" w:pos="720"/>
              </w:tabs>
              <w:ind w:left="240"/>
              <w:rPr>
                <w:rFonts w:cs="Arial"/>
                <w:sz w:val="20"/>
                <w:szCs w:val="20"/>
                <w:lang w:val="en-GB"/>
              </w:rPr>
            </w:pPr>
            <w:r w:rsidRPr="00E825B2">
              <w:rPr>
                <w:rFonts w:cs="Arial"/>
                <w:sz w:val="20"/>
                <w:szCs w:val="20"/>
                <w:lang w:val="en-GB"/>
              </w:rPr>
              <w:t>VR</w:t>
            </w:r>
            <w:r w:rsidRPr="00E825B2">
              <w:rPr>
                <w:rFonts w:cs="Arial"/>
                <w:sz w:val="20"/>
                <w:szCs w:val="20"/>
                <w:lang w:val="en-GB"/>
              </w:rPr>
              <w:tab/>
              <w:t xml:space="preserve">Carrying hauling rope </w:t>
            </w:r>
          </w:p>
          <w:p w14:paraId="00CB9AC6" w14:textId="77777777" w:rsidR="0021306B" w:rsidRPr="00E825B2" w:rsidRDefault="0021306B" w:rsidP="0021306B">
            <w:pPr>
              <w:tabs>
                <w:tab w:val="left" w:pos="720"/>
              </w:tabs>
              <w:ind w:left="240"/>
              <w:rPr>
                <w:rFonts w:cs="Arial"/>
                <w:sz w:val="20"/>
                <w:szCs w:val="20"/>
                <w:lang w:val="en-GB"/>
              </w:rPr>
            </w:pPr>
            <w:r>
              <w:rPr>
                <w:rFonts w:cs="Arial"/>
                <w:sz w:val="20"/>
                <w:szCs w:val="20"/>
                <w:lang w:val="en-GB"/>
              </w:rPr>
              <w:t xml:space="preserve">         </w:t>
            </w:r>
            <w:r w:rsidRPr="00E825B2">
              <w:rPr>
                <w:rFonts w:cs="Arial"/>
                <w:sz w:val="20"/>
                <w:szCs w:val="20"/>
                <w:lang w:val="en-GB"/>
              </w:rPr>
              <w:t>tensioning rope</w:t>
            </w:r>
          </w:p>
          <w:p w14:paraId="1DFD3C6E" w14:textId="77777777" w:rsidR="0021306B" w:rsidRPr="00DB65AD" w:rsidRDefault="0021306B" w:rsidP="0021306B">
            <w:pPr>
              <w:tabs>
                <w:tab w:val="left" w:pos="720"/>
              </w:tabs>
              <w:ind w:left="240"/>
              <w:rPr>
                <w:rFonts w:cs="Arial"/>
                <w:lang w:val="en-GB" w:eastAsia="de-DE"/>
              </w:rPr>
            </w:pP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1703F8AB" w14:textId="77777777" w:rsidR="0021306B" w:rsidRDefault="00D51BBA" w:rsidP="0021306B">
            <w:pPr>
              <w:jc w:val="both"/>
              <w:rPr>
                <w:rFonts w:eastAsia="Arial Unicode MS"/>
                <w:lang w:val="de-DE" w:eastAsia="de-DE"/>
              </w:rPr>
            </w:pPr>
            <w:r>
              <w:rPr>
                <w:noProof/>
              </w:rPr>
              <w:drawing>
                <wp:inline distT="0" distB="0" distL="0" distR="0" wp14:anchorId="74BB36FF" wp14:editId="3695AFE5">
                  <wp:extent cx="2590800" cy="1930400"/>
                  <wp:effectExtent l="0" t="0" r="0" b="0"/>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590800" cy="1930400"/>
                          </a:xfrm>
                          <a:prstGeom prst="rect">
                            <a:avLst/>
                          </a:prstGeom>
                          <a:noFill/>
                          <a:ln>
                            <a:noFill/>
                          </a:ln>
                        </pic:spPr>
                      </pic:pic>
                    </a:graphicData>
                  </a:graphic>
                </wp:inline>
              </w:drawing>
            </w:r>
          </w:p>
        </w:tc>
      </w:tr>
      <w:tr w:rsidR="0021306B" w14:paraId="38123FB3" w14:textId="77777777">
        <w:trPr>
          <w:cantSplit/>
          <w:trHeight w:val="3128"/>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tcPr>
          <w:p w14:paraId="32B29602" w14:textId="77777777" w:rsidR="0021306B" w:rsidRPr="001901D5" w:rsidRDefault="0021306B" w:rsidP="0021306B">
            <w:pPr>
              <w:ind w:left="113" w:right="113"/>
              <w:jc w:val="center"/>
              <w:rPr>
                <w:rFonts w:eastAsia="Arial Unicode MS" w:cs="Arial"/>
                <w:szCs w:val="22"/>
                <w:lang w:val="de-DE" w:eastAsia="de-DE"/>
              </w:rPr>
            </w:pPr>
            <w:r w:rsidRPr="00AE254C">
              <w:rPr>
                <w:rFonts w:eastAsia="Arial Unicode MS" w:cs="Arial"/>
                <w:szCs w:val="22"/>
                <w:lang w:val="de-DE"/>
              </w:rPr>
              <w:t>2.2.1</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8318B81" w14:textId="77777777" w:rsidR="0021306B" w:rsidRPr="001901D5" w:rsidRDefault="0021306B" w:rsidP="0021306B">
            <w:pPr>
              <w:ind w:left="113" w:right="113"/>
              <w:jc w:val="center"/>
              <w:rPr>
                <w:rFonts w:eastAsia="Arial Unicode MS" w:cs="Arial"/>
                <w:szCs w:val="22"/>
                <w:lang w:val="de-DE" w:eastAsia="de-DE"/>
              </w:rPr>
            </w:pPr>
            <w:r>
              <w:rPr>
                <w:rFonts w:cs="Arial"/>
                <w:szCs w:val="22"/>
                <w:lang w:val="de-DE"/>
              </w:rPr>
              <w:t>Jig -back rope crane</w:t>
            </w:r>
            <w:r w:rsidRPr="00AE254C">
              <w:rPr>
                <w:rFonts w:cs="Arial"/>
                <w:szCs w:val="22"/>
                <w:lang w:val="de-DE"/>
              </w:rPr>
              <w:t xml:space="preserve"> (2)</w:t>
            </w:r>
          </w:p>
        </w:tc>
        <w:tc>
          <w:tcPr>
            <w:tcW w:w="4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FC19B9B" w14:textId="77777777" w:rsidR="0021306B" w:rsidRPr="00DB65AD" w:rsidRDefault="0021306B" w:rsidP="0021306B">
            <w:pPr>
              <w:ind w:left="113" w:right="113"/>
              <w:jc w:val="center"/>
              <w:rPr>
                <w:rFonts w:cs="Arial"/>
                <w:szCs w:val="22"/>
                <w:lang w:val="en-GB" w:eastAsia="de-DE"/>
              </w:rPr>
            </w:pPr>
            <w:r>
              <w:rPr>
                <w:rFonts w:cs="Arial"/>
                <w:szCs w:val="22"/>
                <w:lang w:val="en-GB"/>
              </w:rPr>
              <w:t>Bi-cable</w:t>
            </w:r>
            <w:r w:rsidRPr="00DB65AD">
              <w:rPr>
                <w:rFonts w:cs="Arial"/>
                <w:szCs w:val="22"/>
                <w:lang w:val="en-GB"/>
              </w:rPr>
              <w:t xml:space="preserve"> jig </w:t>
            </w:r>
            <w:r>
              <w:rPr>
                <w:rFonts w:cs="Arial"/>
                <w:szCs w:val="22"/>
                <w:lang w:val="en-GB"/>
              </w:rPr>
              <w:t>-back rop</w:t>
            </w:r>
            <w:r w:rsidRPr="00DB65AD">
              <w:rPr>
                <w:rFonts w:cs="Arial"/>
                <w:szCs w:val="22"/>
                <w:lang w:val="en-GB"/>
              </w:rPr>
              <w:t>e crane</w:t>
            </w:r>
            <w:r>
              <w:rPr>
                <w:rFonts w:cs="Arial"/>
                <w:szCs w:val="22"/>
                <w:lang w:val="en-GB"/>
              </w:rPr>
              <w:t xml:space="preserve"> </w:t>
            </w:r>
            <w:r w:rsidRPr="00DB65AD">
              <w:rPr>
                <w:rFonts w:cs="Arial"/>
                <w:szCs w:val="22"/>
                <w:lang w:val="en-GB"/>
              </w:rPr>
              <w:t>(2.2)</w:t>
            </w:r>
          </w:p>
        </w:tc>
        <w:tc>
          <w:tcPr>
            <w:tcW w:w="9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17B734B" w14:textId="77777777" w:rsidR="0021306B" w:rsidRPr="001901D5" w:rsidRDefault="0021306B" w:rsidP="0021306B">
            <w:pPr>
              <w:ind w:left="113" w:right="113"/>
              <w:jc w:val="center"/>
              <w:rPr>
                <w:rFonts w:cs="Arial"/>
                <w:szCs w:val="22"/>
                <w:lang w:val="de-DE" w:eastAsia="de-DE"/>
              </w:rPr>
            </w:pPr>
            <w:r>
              <w:rPr>
                <w:rFonts w:cs="Arial"/>
                <w:szCs w:val="22"/>
                <w:lang w:val="de-DE"/>
              </w:rPr>
              <w:t>Single track rope runway</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2802EEB9" w14:textId="77777777" w:rsidR="0021306B" w:rsidRPr="00DB724B" w:rsidRDefault="0021306B" w:rsidP="0021306B">
            <w:pPr>
              <w:tabs>
                <w:tab w:val="left" w:pos="720"/>
              </w:tabs>
              <w:ind w:left="240"/>
              <w:rPr>
                <w:rFonts w:cs="Arial"/>
                <w:sz w:val="20"/>
                <w:szCs w:val="20"/>
                <w:lang w:val="en-GB" w:eastAsia="de-DE"/>
              </w:rPr>
            </w:pPr>
            <w:r w:rsidRPr="00DB724B">
              <w:rPr>
                <w:rFonts w:cs="Arial"/>
                <w:sz w:val="20"/>
                <w:szCs w:val="20"/>
                <w:lang w:val="en-GB"/>
              </w:rPr>
              <w:t>A</w:t>
            </w:r>
            <w:r w:rsidRPr="00DB724B">
              <w:rPr>
                <w:rFonts w:cs="Arial"/>
                <w:sz w:val="20"/>
                <w:szCs w:val="20"/>
                <w:lang w:val="en-GB"/>
              </w:rPr>
              <w:tab/>
              <w:t>Drive sheave</w:t>
            </w:r>
          </w:p>
          <w:p w14:paraId="138CE708"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B</w:t>
            </w:r>
            <w:r w:rsidRPr="00DB724B">
              <w:rPr>
                <w:rFonts w:cs="Arial"/>
                <w:sz w:val="20"/>
                <w:szCs w:val="20"/>
                <w:lang w:val="en-GB"/>
              </w:rPr>
              <w:tab/>
              <w:t>Hoist rope</w:t>
            </w:r>
          </w:p>
          <w:p w14:paraId="1F87DDBF"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C</w:t>
            </w:r>
            <w:r w:rsidRPr="00DB724B">
              <w:rPr>
                <w:rFonts w:cs="Arial"/>
                <w:sz w:val="20"/>
                <w:szCs w:val="20"/>
                <w:lang w:val="en-GB"/>
              </w:rPr>
              <w:tab/>
              <w:t>Haul rope</w:t>
            </w:r>
          </w:p>
          <w:p w14:paraId="3A52B8EF"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EC</w:t>
            </w:r>
            <w:r w:rsidRPr="00DB724B">
              <w:rPr>
                <w:rFonts w:cs="Arial"/>
                <w:sz w:val="20"/>
                <w:szCs w:val="20"/>
                <w:lang w:val="en-GB"/>
              </w:rPr>
              <w:tab/>
              <w:t>Haul rope drive</w:t>
            </w:r>
          </w:p>
          <w:p w14:paraId="128D8CC8"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EB</w:t>
            </w:r>
            <w:r w:rsidRPr="00DB724B">
              <w:rPr>
                <w:rFonts w:cs="Arial"/>
                <w:sz w:val="20"/>
                <w:szCs w:val="20"/>
                <w:lang w:val="en-GB"/>
              </w:rPr>
              <w:tab/>
              <w:t>Hoist rope drive</w:t>
            </w:r>
          </w:p>
          <w:p w14:paraId="5B5E93F8"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F</w:t>
            </w:r>
            <w:r w:rsidRPr="00DB724B">
              <w:rPr>
                <w:rFonts w:cs="Arial"/>
                <w:sz w:val="20"/>
                <w:szCs w:val="20"/>
                <w:lang w:val="en-GB"/>
              </w:rPr>
              <w:tab/>
              <w:t>Carrier</w:t>
            </w:r>
          </w:p>
          <w:p w14:paraId="565F7D97"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T</w:t>
            </w:r>
            <w:r w:rsidRPr="00DB724B">
              <w:rPr>
                <w:rFonts w:cs="Arial"/>
                <w:sz w:val="20"/>
                <w:szCs w:val="20"/>
                <w:lang w:val="en-GB"/>
              </w:rPr>
              <w:tab/>
              <w:t>Track rope</w:t>
            </w:r>
          </w:p>
          <w:p w14:paraId="2861E44C"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P</w:t>
            </w:r>
            <w:r w:rsidRPr="00DB724B">
              <w:rPr>
                <w:rFonts w:cs="Arial"/>
                <w:sz w:val="20"/>
                <w:szCs w:val="20"/>
                <w:lang w:val="en-GB"/>
              </w:rPr>
              <w:tab/>
              <w:t>Tower</w:t>
            </w:r>
          </w:p>
          <w:p w14:paraId="4E7FF44D" w14:textId="77777777" w:rsidR="0021306B" w:rsidRPr="004B273B" w:rsidRDefault="0021306B" w:rsidP="0021306B">
            <w:pPr>
              <w:tabs>
                <w:tab w:val="left" w:pos="720"/>
              </w:tabs>
              <w:ind w:left="240"/>
              <w:rPr>
                <w:rFonts w:eastAsia="Arial Unicode MS" w:cs="Arial"/>
                <w:sz w:val="20"/>
                <w:szCs w:val="20"/>
                <w:lang w:val="en-GB" w:eastAsia="de-DE"/>
              </w:rPr>
            </w:pPr>
            <w:r w:rsidRPr="004B273B">
              <w:rPr>
                <w:rFonts w:cs="Arial"/>
                <w:sz w:val="20"/>
                <w:szCs w:val="20"/>
                <w:lang w:val="en-GB"/>
              </w:rPr>
              <w:t>U</w:t>
            </w:r>
            <w:r w:rsidRPr="004B273B">
              <w:rPr>
                <w:rFonts w:cs="Arial"/>
                <w:sz w:val="20"/>
                <w:szCs w:val="20"/>
                <w:lang w:val="en-GB"/>
              </w:rPr>
              <w:tab/>
              <w:t>Return sheave</w:t>
            </w: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1DCC0CC2" w14:textId="77777777" w:rsidR="0021306B" w:rsidRDefault="00D51BBA" w:rsidP="0021306B">
            <w:pPr>
              <w:jc w:val="both"/>
              <w:rPr>
                <w:rFonts w:eastAsia="Arial Unicode MS"/>
                <w:lang w:val="de-DE" w:eastAsia="de-DE"/>
              </w:rPr>
            </w:pPr>
            <w:r>
              <w:rPr>
                <w:noProof/>
              </w:rPr>
              <w:drawing>
                <wp:inline distT="0" distB="0" distL="0" distR="0" wp14:anchorId="3DC6D7F1" wp14:editId="24283C15">
                  <wp:extent cx="2882900" cy="2159000"/>
                  <wp:effectExtent l="0" t="0" r="0" b="0"/>
                  <wp:docPr id="6"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82900" cy="2159000"/>
                          </a:xfrm>
                          <a:prstGeom prst="rect">
                            <a:avLst/>
                          </a:prstGeom>
                          <a:noFill/>
                          <a:ln>
                            <a:noFill/>
                          </a:ln>
                        </pic:spPr>
                      </pic:pic>
                    </a:graphicData>
                  </a:graphic>
                </wp:inline>
              </w:drawing>
            </w:r>
          </w:p>
        </w:tc>
      </w:tr>
      <w:tr w:rsidR="0021306B" w14:paraId="10EE04B0" w14:textId="77777777">
        <w:trPr>
          <w:cantSplit/>
          <w:trHeight w:val="1937"/>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tcPr>
          <w:p w14:paraId="2F228BF9" w14:textId="77777777" w:rsidR="0021306B" w:rsidRPr="001901D5" w:rsidRDefault="0021306B" w:rsidP="0021306B">
            <w:pPr>
              <w:ind w:left="113" w:right="113"/>
              <w:jc w:val="center"/>
              <w:rPr>
                <w:rFonts w:eastAsia="Arial Unicode MS" w:cs="Arial"/>
                <w:szCs w:val="22"/>
                <w:lang w:val="de-DE" w:eastAsia="de-DE"/>
              </w:rPr>
            </w:pPr>
            <w:r w:rsidRPr="001901D5">
              <w:rPr>
                <w:rFonts w:eastAsia="Arial Unicode MS" w:cs="Arial"/>
                <w:szCs w:val="22"/>
              </w:rPr>
              <w:t>2.2.2</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B60900B" w14:textId="77777777" w:rsidR="0021306B" w:rsidRPr="001901D5" w:rsidRDefault="0021306B" w:rsidP="0021306B">
            <w:pPr>
              <w:ind w:left="113" w:right="113"/>
              <w:jc w:val="center"/>
              <w:rPr>
                <w:rFonts w:eastAsia="Arial Unicode MS" w:cs="Arial"/>
                <w:szCs w:val="22"/>
                <w:lang w:val="de-DE" w:eastAsia="de-DE"/>
              </w:rPr>
            </w:pPr>
            <w:r>
              <w:rPr>
                <w:rFonts w:cs="Arial"/>
                <w:szCs w:val="22"/>
              </w:rPr>
              <w:t>Jig back</w:t>
            </w:r>
            <w:r>
              <w:rPr>
                <w:rFonts w:cs="Arial"/>
                <w:sz w:val="20"/>
                <w:szCs w:val="20"/>
              </w:rPr>
              <w:t xml:space="preserve"> </w:t>
            </w:r>
            <w:r>
              <w:rPr>
                <w:rFonts w:cs="Arial"/>
                <w:b/>
                <w:sz w:val="20"/>
                <w:szCs w:val="20"/>
              </w:rPr>
              <w:t>rope crane</w:t>
            </w:r>
            <w:r w:rsidRPr="00E76565">
              <w:rPr>
                <w:rFonts w:cs="Arial"/>
                <w:sz w:val="20"/>
                <w:szCs w:val="20"/>
              </w:rPr>
              <w:t xml:space="preserve"> </w:t>
            </w:r>
            <w:r w:rsidRPr="001901D5">
              <w:rPr>
                <w:rFonts w:cs="Arial"/>
                <w:szCs w:val="22"/>
              </w:rPr>
              <w:t>(2)</w:t>
            </w:r>
          </w:p>
        </w:tc>
        <w:tc>
          <w:tcPr>
            <w:tcW w:w="4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282E5DE" w14:textId="77777777" w:rsidR="0021306B" w:rsidRPr="00C64A93" w:rsidRDefault="0021306B" w:rsidP="0021306B">
            <w:pPr>
              <w:ind w:left="113" w:right="113"/>
              <w:jc w:val="center"/>
              <w:rPr>
                <w:rFonts w:cs="Arial"/>
                <w:sz w:val="18"/>
                <w:szCs w:val="18"/>
                <w:lang w:val="en-GB" w:eastAsia="de-DE"/>
              </w:rPr>
            </w:pPr>
            <w:r w:rsidRPr="003802C9">
              <w:rPr>
                <w:rFonts w:cs="Arial"/>
                <w:szCs w:val="22"/>
                <w:lang w:val="en-GB"/>
              </w:rPr>
              <w:t>Bi-cable jig back rope crane</w:t>
            </w:r>
            <w:r>
              <w:rPr>
                <w:rFonts w:cs="Arial"/>
                <w:szCs w:val="22"/>
                <w:lang w:val="en-GB"/>
              </w:rPr>
              <w:t xml:space="preserve"> </w:t>
            </w:r>
            <w:r w:rsidRPr="003802C9">
              <w:rPr>
                <w:rFonts w:cs="Arial"/>
                <w:szCs w:val="22"/>
                <w:lang w:val="en-GB"/>
              </w:rPr>
              <w:t>(2.2)</w:t>
            </w:r>
          </w:p>
        </w:tc>
        <w:tc>
          <w:tcPr>
            <w:tcW w:w="9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2B93065" w14:textId="77777777" w:rsidR="0021306B" w:rsidRPr="00E76565" w:rsidRDefault="0021306B" w:rsidP="0021306B">
            <w:pPr>
              <w:ind w:left="113" w:right="113"/>
              <w:jc w:val="center"/>
              <w:rPr>
                <w:rFonts w:cs="Arial"/>
                <w:szCs w:val="22"/>
                <w:lang w:val="en-GB" w:eastAsia="de-DE"/>
              </w:rPr>
            </w:pPr>
            <w:r w:rsidRPr="00E76565">
              <w:rPr>
                <w:rFonts w:cs="Arial"/>
                <w:szCs w:val="22"/>
                <w:lang w:val="en-GB"/>
              </w:rPr>
              <w:t xml:space="preserve">Single track rope runway </w:t>
            </w:r>
            <w:r>
              <w:rPr>
                <w:rFonts w:cs="Arial"/>
                <w:szCs w:val="22"/>
                <w:lang w:val="en-GB"/>
              </w:rPr>
              <w:t>and winch drive</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658255C0" w14:textId="77777777" w:rsidR="0021306B" w:rsidRPr="00DB724B" w:rsidRDefault="0021306B" w:rsidP="0021306B">
            <w:pPr>
              <w:tabs>
                <w:tab w:val="left" w:pos="720"/>
              </w:tabs>
              <w:ind w:left="240"/>
              <w:rPr>
                <w:rFonts w:cs="Arial"/>
                <w:sz w:val="20"/>
                <w:szCs w:val="20"/>
                <w:lang w:val="en-GB" w:eastAsia="de-DE"/>
              </w:rPr>
            </w:pPr>
            <w:r w:rsidRPr="00DB724B">
              <w:rPr>
                <w:rFonts w:eastAsia="Arial Unicode MS" w:cs="Arial"/>
                <w:sz w:val="20"/>
                <w:szCs w:val="20"/>
                <w:lang w:val="en-GB"/>
              </w:rPr>
              <w:t>AW</w:t>
            </w:r>
            <w:r w:rsidRPr="00DB724B">
              <w:rPr>
                <w:rFonts w:eastAsia="Arial Unicode MS" w:cs="Arial"/>
                <w:sz w:val="20"/>
                <w:szCs w:val="20"/>
                <w:lang w:val="en-GB"/>
              </w:rPr>
              <w:tab/>
              <w:t>Winch drive</w:t>
            </w:r>
            <w:r w:rsidRPr="00DB724B">
              <w:rPr>
                <w:rFonts w:cs="Arial"/>
                <w:sz w:val="20"/>
                <w:szCs w:val="20"/>
                <w:lang w:val="en-GB"/>
              </w:rPr>
              <w:t xml:space="preserve"> </w:t>
            </w:r>
          </w:p>
          <w:p w14:paraId="54209664"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B</w:t>
            </w:r>
            <w:r w:rsidRPr="00DB724B">
              <w:rPr>
                <w:rFonts w:cs="Arial"/>
                <w:sz w:val="20"/>
                <w:szCs w:val="20"/>
                <w:lang w:val="en-GB"/>
              </w:rPr>
              <w:tab/>
              <w:t>Hoist rope</w:t>
            </w:r>
          </w:p>
          <w:p w14:paraId="01366CE6"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C</w:t>
            </w:r>
            <w:r w:rsidRPr="00DB724B">
              <w:rPr>
                <w:rFonts w:cs="Arial"/>
                <w:sz w:val="20"/>
                <w:szCs w:val="20"/>
                <w:lang w:val="en-GB"/>
              </w:rPr>
              <w:tab/>
              <w:t>haul rope</w:t>
            </w:r>
          </w:p>
          <w:p w14:paraId="1FFC5C9E"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EB</w:t>
            </w:r>
            <w:r w:rsidRPr="00DB724B">
              <w:rPr>
                <w:rFonts w:cs="Arial"/>
                <w:sz w:val="20"/>
                <w:szCs w:val="20"/>
                <w:lang w:val="en-GB"/>
              </w:rPr>
              <w:tab/>
              <w:t>hoist rope drive</w:t>
            </w:r>
          </w:p>
          <w:p w14:paraId="2F79E18F"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F</w:t>
            </w:r>
            <w:r w:rsidRPr="00DB724B">
              <w:rPr>
                <w:rFonts w:cs="Arial"/>
                <w:sz w:val="20"/>
                <w:szCs w:val="20"/>
                <w:lang w:val="en-GB"/>
              </w:rPr>
              <w:tab/>
              <w:t>carrier</w:t>
            </w:r>
          </w:p>
          <w:p w14:paraId="71CEE6DA" w14:textId="77777777" w:rsidR="0021306B" w:rsidRPr="00DB724B" w:rsidRDefault="0021306B" w:rsidP="0021306B">
            <w:pPr>
              <w:tabs>
                <w:tab w:val="left" w:pos="720"/>
              </w:tabs>
              <w:ind w:left="240"/>
              <w:rPr>
                <w:rFonts w:cs="Arial"/>
                <w:sz w:val="20"/>
                <w:szCs w:val="20"/>
              </w:rPr>
            </w:pPr>
            <w:r w:rsidRPr="00DB724B">
              <w:rPr>
                <w:rFonts w:cs="Arial"/>
                <w:sz w:val="20"/>
                <w:szCs w:val="20"/>
              </w:rPr>
              <w:t>T</w:t>
            </w:r>
            <w:r w:rsidRPr="00DB724B">
              <w:rPr>
                <w:rFonts w:cs="Arial"/>
                <w:sz w:val="20"/>
                <w:szCs w:val="20"/>
              </w:rPr>
              <w:tab/>
              <w:t>Track rope</w:t>
            </w:r>
          </w:p>
          <w:p w14:paraId="297B2EB9" w14:textId="77777777" w:rsidR="0021306B" w:rsidRPr="00DB724B" w:rsidRDefault="0021306B" w:rsidP="0021306B">
            <w:pPr>
              <w:tabs>
                <w:tab w:val="left" w:pos="720"/>
              </w:tabs>
              <w:ind w:left="240"/>
              <w:rPr>
                <w:rFonts w:eastAsia="Arial Unicode MS" w:cs="Arial"/>
                <w:sz w:val="20"/>
                <w:szCs w:val="20"/>
                <w:lang w:val="de-DE" w:eastAsia="de-DE"/>
              </w:rPr>
            </w:pP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75BC3244" w14:textId="77777777" w:rsidR="0021306B" w:rsidRDefault="00D51BBA" w:rsidP="0021306B">
            <w:pPr>
              <w:jc w:val="both"/>
              <w:rPr>
                <w:rFonts w:eastAsia="Arial Unicode MS"/>
                <w:lang w:val="de-DE" w:eastAsia="de-DE"/>
              </w:rPr>
            </w:pPr>
            <w:r>
              <w:rPr>
                <w:rFonts w:eastAsia="Arial Unicode MS"/>
                <w:noProof/>
              </w:rPr>
              <w:drawing>
                <wp:inline distT="0" distB="0" distL="0" distR="0" wp14:anchorId="74D155DF" wp14:editId="3A13C98F">
                  <wp:extent cx="2882900" cy="1574800"/>
                  <wp:effectExtent l="0" t="0" r="0" b="0"/>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82900" cy="1574800"/>
                          </a:xfrm>
                          <a:prstGeom prst="rect">
                            <a:avLst/>
                          </a:prstGeom>
                          <a:noFill/>
                          <a:ln>
                            <a:noFill/>
                          </a:ln>
                        </pic:spPr>
                      </pic:pic>
                    </a:graphicData>
                  </a:graphic>
                </wp:inline>
              </w:drawing>
            </w:r>
          </w:p>
          <w:p w14:paraId="4FE14A58" w14:textId="77777777" w:rsidR="0021306B" w:rsidRDefault="0021306B" w:rsidP="0021306B">
            <w:pPr>
              <w:jc w:val="both"/>
              <w:rPr>
                <w:rFonts w:eastAsia="Arial Unicode MS"/>
                <w:lang w:val="de-DE" w:eastAsia="de-DE"/>
              </w:rPr>
            </w:pPr>
          </w:p>
        </w:tc>
      </w:tr>
      <w:tr w:rsidR="0021306B" w:rsidRPr="009F63ED" w14:paraId="6D3D8517" w14:textId="77777777">
        <w:trPr>
          <w:cantSplit/>
          <w:trHeight w:val="3054"/>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tcPr>
          <w:p w14:paraId="16368AF0" w14:textId="77777777" w:rsidR="0021306B" w:rsidRPr="001901D5" w:rsidRDefault="0021306B" w:rsidP="0021306B">
            <w:pPr>
              <w:ind w:left="113" w:right="113"/>
              <w:jc w:val="center"/>
              <w:rPr>
                <w:rFonts w:eastAsia="Arial Unicode MS" w:cs="Arial"/>
                <w:szCs w:val="22"/>
                <w:lang w:val="de-DE" w:eastAsia="de-DE"/>
              </w:rPr>
            </w:pPr>
            <w:r w:rsidRPr="001901D5">
              <w:rPr>
                <w:rFonts w:eastAsia="Arial Unicode MS" w:cs="Arial"/>
                <w:szCs w:val="22"/>
              </w:rPr>
              <w:t>2.2.3</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57CD91A" w14:textId="77777777" w:rsidR="0021306B" w:rsidRPr="001901D5" w:rsidRDefault="0021306B" w:rsidP="0021306B">
            <w:pPr>
              <w:ind w:left="113" w:right="113"/>
              <w:jc w:val="center"/>
              <w:rPr>
                <w:rFonts w:eastAsia="Arial Unicode MS" w:cs="Arial"/>
                <w:szCs w:val="22"/>
                <w:lang w:val="de-DE" w:eastAsia="de-DE"/>
              </w:rPr>
            </w:pPr>
            <w:r>
              <w:rPr>
                <w:rFonts w:cs="Arial"/>
                <w:szCs w:val="22"/>
              </w:rPr>
              <w:t>Jig back rope crane</w:t>
            </w:r>
            <w:r w:rsidRPr="001901D5">
              <w:rPr>
                <w:rFonts w:cs="Arial"/>
                <w:szCs w:val="22"/>
              </w:rPr>
              <w:t xml:space="preserve"> (2)</w:t>
            </w:r>
          </w:p>
        </w:tc>
        <w:tc>
          <w:tcPr>
            <w:tcW w:w="4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1A191F6" w14:textId="77777777" w:rsidR="0021306B" w:rsidRPr="003802C9" w:rsidRDefault="0021306B" w:rsidP="0021306B">
            <w:pPr>
              <w:ind w:left="113" w:right="113"/>
              <w:jc w:val="center"/>
              <w:rPr>
                <w:rFonts w:cs="Arial"/>
                <w:szCs w:val="22"/>
                <w:lang w:val="de-DE" w:eastAsia="de-DE"/>
              </w:rPr>
            </w:pPr>
            <w:r w:rsidRPr="003802C9">
              <w:rPr>
                <w:rFonts w:cs="Arial"/>
                <w:szCs w:val="22"/>
              </w:rPr>
              <w:t>Bi-cable reversible (2.2)</w:t>
            </w:r>
          </w:p>
        </w:tc>
        <w:tc>
          <w:tcPr>
            <w:tcW w:w="9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E696A34" w14:textId="77777777" w:rsidR="0021306B" w:rsidRPr="004B273B" w:rsidRDefault="0021306B" w:rsidP="0021306B">
            <w:pPr>
              <w:ind w:left="113" w:right="113"/>
              <w:rPr>
                <w:rFonts w:cs="Arial"/>
                <w:szCs w:val="22"/>
                <w:lang w:val="en-GB" w:eastAsia="de-DE"/>
              </w:rPr>
            </w:pPr>
            <w:r w:rsidRPr="004B273B">
              <w:rPr>
                <w:rFonts w:cs="Arial"/>
                <w:szCs w:val="22"/>
                <w:lang w:val="en-GB"/>
              </w:rPr>
              <w:t xml:space="preserve">Single track rope runway with winch drive and counter rope </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7D1C0C94" w14:textId="77777777" w:rsidR="0021306B" w:rsidRPr="004B273B" w:rsidRDefault="0021306B" w:rsidP="0021306B">
            <w:pPr>
              <w:tabs>
                <w:tab w:val="left" w:pos="720"/>
              </w:tabs>
              <w:ind w:left="240"/>
              <w:rPr>
                <w:rFonts w:cs="Arial"/>
                <w:sz w:val="20"/>
                <w:szCs w:val="20"/>
                <w:lang w:val="en-GB" w:eastAsia="de-DE"/>
              </w:rPr>
            </w:pPr>
            <w:r w:rsidRPr="004B273B">
              <w:rPr>
                <w:rFonts w:eastAsia="Arial Unicode MS" w:cs="Arial"/>
                <w:sz w:val="20"/>
                <w:szCs w:val="20"/>
                <w:lang w:val="en-GB"/>
              </w:rPr>
              <w:t>AW</w:t>
            </w:r>
            <w:r w:rsidRPr="004B273B">
              <w:rPr>
                <w:rFonts w:eastAsia="Arial Unicode MS" w:cs="Arial"/>
                <w:sz w:val="20"/>
                <w:szCs w:val="20"/>
                <w:lang w:val="en-GB"/>
              </w:rPr>
              <w:tab/>
              <w:t>Winch</w:t>
            </w:r>
            <w:r w:rsidRPr="004B273B">
              <w:rPr>
                <w:rFonts w:cs="Arial"/>
                <w:sz w:val="20"/>
                <w:szCs w:val="20"/>
                <w:lang w:val="en-GB"/>
              </w:rPr>
              <w:t xml:space="preserve"> </w:t>
            </w:r>
          </w:p>
          <w:p w14:paraId="381B72BE" w14:textId="77777777" w:rsidR="0021306B" w:rsidRPr="004B273B" w:rsidRDefault="0021306B" w:rsidP="0021306B">
            <w:pPr>
              <w:tabs>
                <w:tab w:val="left" w:pos="720"/>
              </w:tabs>
              <w:ind w:left="240"/>
              <w:rPr>
                <w:rFonts w:cs="Arial"/>
                <w:sz w:val="20"/>
                <w:szCs w:val="20"/>
                <w:lang w:val="en-GB"/>
              </w:rPr>
            </w:pPr>
            <w:r w:rsidRPr="004B273B">
              <w:rPr>
                <w:rFonts w:cs="Arial"/>
                <w:sz w:val="20"/>
                <w:szCs w:val="20"/>
                <w:lang w:val="en-GB"/>
              </w:rPr>
              <w:t>B</w:t>
            </w:r>
            <w:r w:rsidRPr="004B273B">
              <w:rPr>
                <w:rFonts w:cs="Arial"/>
                <w:sz w:val="20"/>
                <w:szCs w:val="20"/>
                <w:lang w:val="en-GB"/>
              </w:rPr>
              <w:tab/>
              <w:t>Hoist rope</w:t>
            </w:r>
          </w:p>
          <w:p w14:paraId="100DA8EF" w14:textId="77777777" w:rsidR="0021306B" w:rsidRPr="004B273B" w:rsidRDefault="0021306B" w:rsidP="0021306B">
            <w:pPr>
              <w:tabs>
                <w:tab w:val="left" w:pos="720"/>
              </w:tabs>
              <w:ind w:left="240"/>
              <w:rPr>
                <w:rFonts w:cs="Arial"/>
                <w:sz w:val="20"/>
                <w:szCs w:val="20"/>
                <w:lang w:val="en-GB"/>
              </w:rPr>
            </w:pPr>
            <w:r w:rsidRPr="004B273B">
              <w:rPr>
                <w:rFonts w:cs="Arial"/>
                <w:sz w:val="20"/>
                <w:szCs w:val="20"/>
                <w:lang w:val="en-GB"/>
              </w:rPr>
              <w:t>C</w:t>
            </w:r>
            <w:r w:rsidRPr="004B273B">
              <w:rPr>
                <w:rFonts w:cs="Arial"/>
                <w:sz w:val="20"/>
                <w:szCs w:val="20"/>
                <w:lang w:val="en-GB"/>
              </w:rPr>
              <w:tab/>
              <w:t>Haul rope</w:t>
            </w:r>
          </w:p>
          <w:p w14:paraId="77169E5B" w14:textId="77777777" w:rsidR="0021306B" w:rsidRPr="004B273B" w:rsidRDefault="0021306B" w:rsidP="0021306B">
            <w:pPr>
              <w:tabs>
                <w:tab w:val="left" w:pos="720"/>
              </w:tabs>
              <w:ind w:left="240"/>
              <w:rPr>
                <w:rFonts w:cs="Arial"/>
                <w:sz w:val="20"/>
                <w:szCs w:val="20"/>
                <w:lang w:val="en-GB"/>
              </w:rPr>
            </w:pPr>
            <w:r w:rsidRPr="004B273B">
              <w:rPr>
                <w:rFonts w:cs="Arial"/>
                <w:sz w:val="20"/>
                <w:szCs w:val="20"/>
                <w:lang w:val="en-GB"/>
              </w:rPr>
              <w:t>EB</w:t>
            </w:r>
            <w:r w:rsidRPr="004B273B">
              <w:rPr>
                <w:rFonts w:cs="Arial"/>
                <w:sz w:val="20"/>
                <w:szCs w:val="20"/>
                <w:lang w:val="en-GB"/>
              </w:rPr>
              <w:tab/>
              <w:t>Hoist rope drive</w:t>
            </w:r>
          </w:p>
          <w:p w14:paraId="39C5F87A" w14:textId="77777777" w:rsidR="0021306B" w:rsidRPr="004B273B" w:rsidRDefault="0021306B" w:rsidP="0021306B">
            <w:pPr>
              <w:tabs>
                <w:tab w:val="left" w:pos="720"/>
              </w:tabs>
              <w:ind w:left="240"/>
              <w:rPr>
                <w:rFonts w:cs="Arial"/>
                <w:sz w:val="20"/>
                <w:szCs w:val="20"/>
                <w:lang w:val="en-GB"/>
              </w:rPr>
            </w:pPr>
            <w:r w:rsidRPr="004B273B">
              <w:rPr>
                <w:rFonts w:cs="Arial"/>
                <w:sz w:val="20"/>
                <w:szCs w:val="20"/>
                <w:lang w:val="en-GB"/>
              </w:rPr>
              <w:t>F</w:t>
            </w:r>
            <w:r w:rsidRPr="004B273B">
              <w:rPr>
                <w:rFonts w:cs="Arial"/>
                <w:sz w:val="20"/>
                <w:szCs w:val="20"/>
                <w:lang w:val="en-GB"/>
              </w:rPr>
              <w:tab/>
              <w:t>Carrier</w:t>
            </w:r>
          </w:p>
          <w:p w14:paraId="7ADA3E0D" w14:textId="77777777" w:rsidR="0021306B" w:rsidRPr="004B273B" w:rsidRDefault="0021306B" w:rsidP="0021306B">
            <w:pPr>
              <w:tabs>
                <w:tab w:val="left" w:pos="720"/>
              </w:tabs>
              <w:ind w:left="240"/>
              <w:rPr>
                <w:rFonts w:cs="Arial"/>
                <w:sz w:val="20"/>
                <w:szCs w:val="20"/>
                <w:lang w:val="en-GB"/>
              </w:rPr>
            </w:pPr>
            <w:r w:rsidRPr="004B273B">
              <w:rPr>
                <w:rFonts w:cs="Arial"/>
                <w:sz w:val="20"/>
                <w:szCs w:val="20"/>
                <w:lang w:val="en-GB"/>
              </w:rPr>
              <w:t>T</w:t>
            </w:r>
            <w:r w:rsidRPr="004B273B">
              <w:rPr>
                <w:rFonts w:cs="Arial"/>
                <w:sz w:val="20"/>
                <w:szCs w:val="20"/>
                <w:lang w:val="en-GB"/>
              </w:rPr>
              <w:tab/>
              <w:t>Track rope</w:t>
            </w:r>
          </w:p>
          <w:p w14:paraId="218B81D8" w14:textId="77777777" w:rsidR="0021306B" w:rsidRPr="004B273B" w:rsidRDefault="0021306B" w:rsidP="0021306B">
            <w:pPr>
              <w:tabs>
                <w:tab w:val="left" w:pos="720"/>
              </w:tabs>
              <w:ind w:left="240"/>
              <w:rPr>
                <w:rFonts w:eastAsia="Arial Unicode MS" w:cs="Arial"/>
                <w:sz w:val="20"/>
                <w:szCs w:val="20"/>
                <w:lang w:val="en-GB"/>
              </w:rPr>
            </w:pPr>
            <w:r w:rsidRPr="004B273B">
              <w:rPr>
                <w:rFonts w:eastAsia="Arial Unicode MS" w:cs="Arial"/>
                <w:sz w:val="20"/>
                <w:szCs w:val="20"/>
                <w:lang w:val="en-GB"/>
              </w:rPr>
              <w:t>RC</w:t>
            </w:r>
            <w:r w:rsidRPr="004B273B">
              <w:rPr>
                <w:rFonts w:eastAsia="Arial Unicode MS" w:cs="Arial"/>
                <w:sz w:val="20"/>
                <w:szCs w:val="20"/>
                <w:lang w:val="en-GB"/>
              </w:rPr>
              <w:tab/>
              <w:t>Counter rope</w:t>
            </w:r>
          </w:p>
          <w:p w14:paraId="0000FE89" w14:textId="77777777" w:rsidR="0021306B" w:rsidRPr="004B273B" w:rsidRDefault="0021306B" w:rsidP="0021306B">
            <w:pPr>
              <w:tabs>
                <w:tab w:val="left" w:pos="720"/>
              </w:tabs>
              <w:ind w:left="240"/>
              <w:rPr>
                <w:rFonts w:eastAsia="Arial Unicode MS" w:cs="Arial"/>
                <w:sz w:val="20"/>
                <w:szCs w:val="20"/>
                <w:lang w:val="en-GB"/>
              </w:rPr>
            </w:pPr>
            <w:r w:rsidRPr="004B273B">
              <w:rPr>
                <w:rFonts w:eastAsia="Arial Unicode MS" w:cs="Arial"/>
                <w:sz w:val="20"/>
                <w:szCs w:val="20"/>
                <w:lang w:val="en-GB"/>
              </w:rPr>
              <w:t>RW</w:t>
            </w:r>
            <w:r w:rsidRPr="004B273B">
              <w:rPr>
                <w:rFonts w:eastAsia="Arial Unicode MS" w:cs="Arial"/>
                <w:sz w:val="20"/>
                <w:szCs w:val="20"/>
                <w:lang w:val="en-GB"/>
              </w:rPr>
              <w:tab/>
              <w:t>Counter rope winch</w:t>
            </w:r>
          </w:p>
          <w:p w14:paraId="413170B0" w14:textId="77777777" w:rsidR="0021306B" w:rsidRPr="004B273B" w:rsidRDefault="0021306B" w:rsidP="0021306B">
            <w:pPr>
              <w:tabs>
                <w:tab w:val="left" w:pos="720"/>
              </w:tabs>
              <w:ind w:left="240"/>
              <w:rPr>
                <w:rFonts w:eastAsia="Arial Unicode MS" w:cs="Arial"/>
                <w:lang w:val="en-GB" w:eastAsia="de-DE"/>
              </w:rPr>
            </w:pPr>
            <w:r>
              <w:rPr>
                <w:rFonts w:eastAsia="Arial Unicode MS" w:cs="Arial"/>
                <w:sz w:val="20"/>
                <w:szCs w:val="20"/>
                <w:lang w:val="en-GB"/>
              </w:rPr>
              <w:t xml:space="preserve">         </w:t>
            </w:r>
            <w:r w:rsidRPr="005E21C7">
              <w:rPr>
                <w:rFonts w:eastAsia="Arial Unicode MS" w:cs="Arial"/>
                <w:sz w:val="20"/>
                <w:szCs w:val="20"/>
                <w:lang w:val="en-GB"/>
              </w:rPr>
              <w:t>(for counter</w:t>
            </w:r>
            <w:r>
              <w:rPr>
                <w:rFonts w:eastAsia="Arial Unicode MS" w:cs="Arial"/>
                <w:lang w:val="en-GB"/>
              </w:rPr>
              <w:t xml:space="preserve"> </w:t>
            </w:r>
            <w:r w:rsidRPr="009E3513">
              <w:rPr>
                <w:rFonts w:eastAsia="Arial Unicode MS" w:cs="Arial"/>
                <w:lang w:val="en-GB"/>
              </w:rPr>
              <w:t>rope</w:t>
            </w:r>
            <w:r>
              <w:rPr>
                <w:rFonts w:eastAsia="Arial Unicode MS" w:cs="Arial"/>
                <w:lang w:val="en-GB"/>
              </w:rPr>
              <w:t>)</w:t>
            </w: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20BCDC25" w14:textId="77777777" w:rsidR="0021306B" w:rsidRDefault="00D51BBA" w:rsidP="0021306B">
            <w:pPr>
              <w:jc w:val="both"/>
              <w:rPr>
                <w:rFonts w:eastAsia="Arial Unicode MS"/>
                <w:lang w:val="de-DE" w:eastAsia="de-DE"/>
              </w:rPr>
            </w:pPr>
            <w:r>
              <w:rPr>
                <w:rFonts w:eastAsia="Arial Unicode MS"/>
                <w:noProof/>
              </w:rPr>
              <w:drawing>
                <wp:inline distT="0" distB="0" distL="0" distR="0" wp14:anchorId="0CCE58DE" wp14:editId="5E9FF8AC">
                  <wp:extent cx="2882900" cy="1854200"/>
                  <wp:effectExtent l="0" t="0" r="0" b="0"/>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82900" cy="1854200"/>
                          </a:xfrm>
                          <a:prstGeom prst="rect">
                            <a:avLst/>
                          </a:prstGeom>
                          <a:noFill/>
                          <a:ln>
                            <a:noFill/>
                          </a:ln>
                        </pic:spPr>
                      </pic:pic>
                    </a:graphicData>
                  </a:graphic>
                </wp:inline>
              </w:drawing>
            </w:r>
          </w:p>
          <w:p w14:paraId="08562E5E" w14:textId="77777777" w:rsidR="0021306B" w:rsidRDefault="0021306B" w:rsidP="0021306B">
            <w:pPr>
              <w:jc w:val="both"/>
              <w:rPr>
                <w:rFonts w:eastAsia="Arial Unicode MS"/>
                <w:lang w:val="de-DE" w:eastAsia="de-DE"/>
              </w:rPr>
            </w:pPr>
          </w:p>
        </w:tc>
      </w:tr>
    </w:tbl>
    <w:p w14:paraId="6C27C55B" w14:textId="77777777" w:rsidR="0021306B" w:rsidRDefault="0021306B" w:rsidP="0021306B">
      <w:pPr>
        <w:tabs>
          <w:tab w:val="left" w:pos="720"/>
        </w:tabs>
        <w:jc w:val="both"/>
        <w:rPr>
          <w:b/>
          <w:sz w:val="24"/>
          <w:lang w:val="en-GB"/>
        </w:rPr>
      </w:pPr>
    </w:p>
    <w:p w14:paraId="4CCB1397" w14:textId="77777777" w:rsidR="0021306B" w:rsidRDefault="0021306B" w:rsidP="0021306B">
      <w:pPr>
        <w:tabs>
          <w:tab w:val="left" w:pos="720"/>
        </w:tabs>
        <w:jc w:val="both"/>
        <w:rPr>
          <w:b/>
          <w:sz w:val="24"/>
          <w:lang w:val="en-GB"/>
        </w:rPr>
      </w:pPr>
      <w:r>
        <w:rPr>
          <w:b/>
          <w:sz w:val="24"/>
          <w:lang w:val="en-GB"/>
        </w:rPr>
        <w:br w:type="page"/>
      </w:r>
      <w:r>
        <w:rPr>
          <w:b/>
          <w:sz w:val="24"/>
          <w:lang w:val="en-GB"/>
        </w:rPr>
        <w:lastRenderedPageBreak/>
        <w:t>3  Uni-directional aerial ropeway</w:t>
      </w:r>
    </w:p>
    <w:p w14:paraId="25BB787A" w14:textId="77777777" w:rsidR="0021306B" w:rsidRDefault="0021306B" w:rsidP="0021306B">
      <w:pPr>
        <w:tabs>
          <w:tab w:val="left" w:pos="720"/>
        </w:tabs>
        <w:jc w:val="both"/>
        <w:rPr>
          <w:b/>
          <w:sz w:val="24"/>
          <w:lang w:val="en-GB"/>
        </w:rPr>
      </w:pPr>
    </w:p>
    <w:tbl>
      <w:tblPr>
        <w:tblW w:w="10085" w:type="dxa"/>
        <w:tblInd w:w="-395" w:type="dxa"/>
        <w:tblLayout w:type="fixed"/>
        <w:tblCellMar>
          <w:left w:w="0" w:type="dxa"/>
          <w:right w:w="0" w:type="dxa"/>
        </w:tblCellMar>
        <w:tblLook w:val="0000" w:firstRow="0" w:lastRow="0" w:firstColumn="0" w:lastColumn="0" w:noHBand="0" w:noVBand="0"/>
      </w:tblPr>
      <w:tblGrid>
        <w:gridCol w:w="405"/>
        <w:gridCol w:w="400"/>
        <w:gridCol w:w="500"/>
        <w:gridCol w:w="860"/>
        <w:gridCol w:w="3360"/>
        <w:gridCol w:w="4560"/>
      </w:tblGrid>
      <w:tr w:rsidR="0021306B" w:rsidRPr="002E6A62" w14:paraId="1313FB91" w14:textId="77777777">
        <w:trPr>
          <w:cantSplit/>
          <w:trHeight w:val="1771"/>
        </w:trPr>
        <w:tc>
          <w:tcPr>
            <w:tcW w:w="40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099406" w14:textId="77777777" w:rsidR="0021306B" w:rsidRPr="002E6A62" w:rsidRDefault="0021306B" w:rsidP="0021306B">
            <w:pPr>
              <w:ind w:left="113" w:right="113"/>
              <w:jc w:val="center"/>
              <w:rPr>
                <w:rFonts w:eastAsia="Arial Unicode MS" w:cs="Arial"/>
                <w:sz w:val="24"/>
                <w:lang w:val="en-GB" w:eastAsia="de-DE"/>
              </w:rPr>
            </w:pPr>
            <w:r w:rsidRPr="002E6A62">
              <w:rPr>
                <w:rFonts w:cs="Arial"/>
                <w:sz w:val="24"/>
                <w:lang w:val="en-GB"/>
              </w:rPr>
              <w:t>Nr.</w:t>
            </w:r>
          </w:p>
        </w:tc>
        <w:tc>
          <w:tcPr>
            <w:tcW w:w="40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E806A65" w14:textId="77777777" w:rsidR="0021306B" w:rsidRPr="002E6A62" w:rsidRDefault="0021306B" w:rsidP="0021306B">
            <w:pPr>
              <w:ind w:left="113" w:right="113"/>
              <w:jc w:val="center"/>
              <w:rPr>
                <w:rFonts w:eastAsia="Arial Unicode MS" w:cs="Arial"/>
                <w:sz w:val="24"/>
                <w:lang w:val="en-GB" w:eastAsia="de-DE"/>
              </w:rPr>
            </w:pPr>
            <w:r w:rsidRPr="002E6A62">
              <w:rPr>
                <w:rFonts w:cs="Arial"/>
                <w:sz w:val="24"/>
                <w:lang w:val="en-GB"/>
              </w:rPr>
              <w:t>Designation</w:t>
            </w:r>
          </w:p>
        </w:tc>
        <w:tc>
          <w:tcPr>
            <w:tcW w:w="50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F7E71B8" w14:textId="77777777" w:rsidR="0021306B" w:rsidRPr="002E6A62" w:rsidRDefault="0021306B" w:rsidP="0021306B">
            <w:pPr>
              <w:ind w:left="113" w:right="113"/>
              <w:jc w:val="center"/>
              <w:rPr>
                <w:rFonts w:cs="Arial"/>
                <w:sz w:val="24"/>
                <w:lang w:val="en-GB" w:eastAsia="de-DE"/>
              </w:rPr>
            </w:pPr>
            <w:r w:rsidRPr="002E6A62">
              <w:rPr>
                <w:rFonts w:cs="Arial"/>
                <w:sz w:val="24"/>
                <w:lang w:val="en-GB"/>
              </w:rPr>
              <w:t>System</w:t>
            </w:r>
          </w:p>
        </w:tc>
        <w:tc>
          <w:tcPr>
            <w:tcW w:w="860" w:type="dxa"/>
            <w:tcBorders>
              <w:top w:val="single" w:sz="4" w:space="0" w:color="auto"/>
              <w:left w:val="single" w:sz="4" w:space="0" w:color="auto"/>
              <w:bottom w:val="single" w:sz="4" w:space="0" w:color="auto"/>
              <w:right w:val="single" w:sz="4" w:space="0" w:color="auto"/>
            </w:tcBorders>
            <w:shd w:val="clear" w:color="auto" w:fill="auto"/>
            <w:textDirection w:val="btLr"/>
          </w:tcPr>
          <w:p w14:paraId="70DD6F31" w14:textId="77777777" w:rsidR="0021306B" w:rsidRPr="00806372" w:rsidRDefault="0021306B" w:rsidP="0021306B">
            <w:pPr>
              <w:ind w:left="113" w:right="113"/>
              <w:jc w:val="center"/>
              <w:rPr>
                <w:rFonts w:cs="Arial"/>
                <w:lang w:val="en-GB"/>
              </w:rPr>
            </w:pPr>
            <w:r w:rsidRPr="00806372">
              <w:rPr>
                <w:rFonts w:cs="Arial"/>
                <w:lang w:val="en-GB"/>
              </w:rPr>
              <w:t>Type of carrier or</w:t>
            </w:r>
          </w:p>
          <w:p w14:paraId="79FF9259" w14:textId="77777777" w:rsidR="0021306B" w:rsidRPr="00806372" w:rsidRDefault="0021306B" w:rsidP="0021306B">
            <w:pPr>
              <w:ind w:left="113" w:right="113"/>
              <w:jc w:val="center"/>
              <w:rPr>
                <w:rFonts w:cs="Arial"/>
                <w:lang w:val="en-GB" w:eastAsia="de-DE"/>
              </w:rPr>
            </w:pPr>
            <w:r w:rsidRPr="00806372">
              <w:rPr>
                <w:rFonts w:cs="Arial"/>
                <w:lang w:val="en-GB"/>
              </w:rPr>
              <w:t>track</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bottom"/>
          </w:tcPr>
          <w:p w14:paraId="5C9E61BB" w14:textId="77777777" w:rsidR="0021306B" w:rsidRPr="002E6A62" w:rsidRDefault="0021306B" w:rsidP="0021306B">
            <w:pPr>
              <w:pStyle w:val="berschrift1"/>
              <w:jc w:val="center"/>
              <w:rPr>
                <w:sz w:val="36"/>
                <w:lang w:val="en-GB" w:eastAsia="de-DE"/>
              </w:rPr>
            </w:pPr>
            <w:r w:rsidRPr="002E6A62">
              <w:rPr>
                <w:sz w:val="36"/>
                <w:lang w:val="en-GB"/>
              </w:rPr>
              <w:t>Legend</w:t>
            </w:r>
          </w:p>
        </w:tc>
        <w:tc>
          <w:tcPr>
            <w:tcW w:w="4560" w:type="dxa"/>
            <w:tcBorders>
              <w:top w:val="single" w:sz="4" w:space="0" w:color="auto"/>
              <w:left w:val="single" w:sz="4" w:space="0" w:color="auto"/>
              <w:bottom w:val="single" w:sz="4" w:space="0" w:color="auto"/>
              <w:right w:val="single" w:sz="4" w:space="0" w:color="auto"/>
            </w:tcBorders>
            <w:shd w:val="clear" w:color="auto" w:fill="auto"/>
            <w:vAlign w:val="bottom"/>
          </w:tcPr>
          <w:p w14:paraId="43183772" w14:textId="77777777" w:rsidR="0021306B" w:rsidRPr="002E6A62" w:rsidRDefault="0021306B" w:rsidP="0021306B">
            <w:pPr>
              <w:pStyle w:val="berschrift1"/>
              <w:jc w:val="center"/>
              <w:rPr>
                <w:sz w:val="36"/>
                <w:lang w:val="en-GB" w:eastAsia="de-DE"/>
              </w:rPr>
            </w:pPr>
            <w:r w:rsidRPr="002E6A62">
              <w:rPr>
                <w:sz w:val="36"/>
                <w:lang w:val="en-GB"/>
              </w:rPr>
              <w:t>Schematic diagram</w:t>
            </w:r>
          </w:p>
        </w:tc>
      </w:tr>
      <w:tr w:rsidR="0021306B" w:rsidRPr="009F63ED" w14:paraId="52F611F3" w14:textId="77777777">
        <w:trPr>
          <w:cantSplit/>
          <w:trHeight w:val="2270"/>
        </w:trPr>
        <w:tc>
          <w:tcPr>
            <w:tcW w:w="40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0A6936A" w14:textId="77777777" w:rsidR="0021306B" w:rsidRPr="002E6A62" w:rsidRDefault="0021306B" w:rsidP="0021306B">
            <w:pPr>
              <w:ind w:left="113" w:right="113"/>
              <w:jc w:val="center"/>
              <w:rPr>
                <w:rFonts w:cs="Arial"/>
                <w:sz w:val="24"/>
                <w:lang w:val="en-GB" w:eastAsia="de-DE"/>
              </w:rPr>
            </w:pPr>
            <w:r w:rsidRPr="002E6A62">
              <w:rPr>
                <w:rFonts w:cs="Arial"/>
                <w:sz w:val="24"/>
                <w:lang w:val="en-GB"/>
              </w:rPr>
              <w:t>3.1.1</w:t>
            </w:r>
          </w:p>
        </w:tc>
        <w:tc>
          <w:tcPr>
            <w:tcW w:w="40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17203A8" w14:textId="77777777" w:rsidR="0021306B" w:rsidRPr="002E6A62" w:rsidRDefault="0021306B" w:rsidP="0021306B">
            <w:pPr>
              <w:ind w:left="113" w:right="113"/>
              <w:jc w:val="center"/>
              <w:rPr>
                <w:rFonts w:cs="Arial"/>
                <w:sz w:val="24"/>
                <w:lang w:val="en-GB" w:eastAsia="de-DE"/>
              </w:rPr>
            </w:pPr>
            <w:r w:rsidRPr="002E6A62">
              <w:rPr>
                <w:rFonts w:cs="Arial"/>
                <w:sz w:val="24"/>
                <w:lang w:val="en-GB"/>
              </w:rPr>
              <w:t>Uni-directional ropeway (3)</w:t>
            </w:r>
          </w:p>
        </w:tc>
        <w:tc>
          <w:tcPr>
            <w:tcW w:w="500" w:type="dxa"/>
            <w:tcBorders>
              <w:top w:val="single" w:sz="4" w:space="0" w:color="auto"/>
              <w:left w:val="single" w:sz="4" w:space="0" w:color="auto"/>
              <w:bottom w:val="single" w:sz="4" w:space="0" w:color="auto"/>
              <w:right w:val="single" w:sz="4" w:space="0" w:color="auto"/>
            </w:tcBorders>
            <w:shd w:val="clear" w:color="auto" w:fill="auto"/>
            <w:textDirection w:val="btLr"/>
          </w:tcPr>
          <w:p w14:paraId="5E02F5B5" w14:textId="77777777" w:rsidR="0021306B" w:rsidRPr="002E6A62" w:rsidRDefault="0021306B" w:rsidP="0021306B">
            <w:pPr>
              <w:pStyle w:val="berschrift2"/>
              <w:spacing w:before="0" w:after="0"/>
              <w:ind w:left="147" w:right="113"/>
              <w:jc w:val="center"/>
              <w:rPr>
                <w:b w:val="0"/>
                <w:sz w:val="22"/>
                <w:szCs w:val="22"/>
                <w:lang w:val="fr-FR" w:eastAsia="de-DE"/>
              </w:rPr>
            </w:pPr>
            <w:r w:rsidRPr="00950984">
              <w:rPr>
                <w:b w:val="0"/>
                <w:i w:val="0"/>
                <w:sz w:val="22"/>
                <w:szCs w:val="22"/>
                <w:lang w:val="fr-FR"/>
              </w:rPr>
              <w:t>Mono-cable uni-dire</w:t>
            </w:r>
            <w:r w:rsidRPr="002E6A62">
              <w:rPr>
                <w:b w:val="0"/>
                <w:i w:val="0"/>
                <w:sz w:val="22"/>
                <w:szCs w:val="22"/>
                <w:lang w:val="fr-FR"/>
              </w:rPr>
              <w:t>ctional  ropeway (3.1)</w:t>
            </w:r>
          </w:p>
        </w:tc>
        <w:tc>
          <w:tcPr>
            <w:tcW w:w="8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2991681" w14:textId="77777777" w:rsidR="0021306B" w:rsidRPr="00333029" w:rsidRDefault="0021306B" w:rsidP="0021306B">
            <w:pPr>
              <w:ind w:left="113" w:right="113"/>
              <w:jc w:val="center"/>
              <w:rPr>
                <w:rFonts w:cs="Arial"/>
                <w:szCs w:val="22"/>
                <w:lang w:val="de-DE" w:eastAsia="de-DE"/>
              </w:rPr>
            </w:pPr>
            <w:r>
              <w:rPr>
                <w:rFonts w:cs="Arial"/>
                <w:szCs w:val="22"/>
              </w:rPr>
              <w:t>With fixed grip</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36012AAE"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ER</w:t>
            </w:r>
            <w:r w:rsidRPr="00DB724B">
              <w:rPr>
                <w:rFonts w:cs="Arial"/>
                <w:sz w:val="20"/>
                <w:szCs w:val="20"/>
                <w:lang w:val="en-GB"/>
              </w:rPr>
              <w:tab/>
              <w:t>Carrying hauling rope drive</w:t>
            </w:r>
          </w:p>
          <w:p w14:paraId="65CF2A8D"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F1-6</w:t>
            </w:r>
            <w:r w:rsidRPr="00DB724B">
              <w:rPr>
                <w:rFonts w:cs="Arial"/>
                <w:sz w:val="20"/>
                <w:szCs w:val="20"/>
                <w:lang w:val="en-GB"/>
              </w:rPr>
              <w:tab/>
              <w:t>Carriers</w:t>
            </w:r>
          </w:p>
          <w:p w14:paraId="57A05F27"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P</w:t>
            </w:r>
            <w:r w:rsidRPr="00DB724B">
              <w:rPr>
                <w:rFonts w:cs="Arial"/>
                <w:sz w:val="20"/>
                <w:szCs w:val="20"/>
                <w:lang w:val="en-GB"/>
              </w:rPr>
              <w:tab/>
              <w:t>Tower</w:t>
            </w:r>
          </w:p>
          <w:p w14:paraId="3E6F45A4"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R</w:t>
            </w:r>
            <w:r w:rsidRPr="00DB724B">
              <w:rPr>
                <w:rFonts w:cs="Arial"/>
                <w:sz w:val="20"/>
                <w:szCs w:val="20"/>
                <w:lang w:val="en-GB"/>
              </w:rPr>
              <w:tab/>
              <w:t>Carrying hauling rope</w:t>
            </w:r>
          </w:p>
          <w:p w14:paraId="4DCF82B0"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U</w:t>
            </w:r>
            <w:r w:rsidRPr="00DB724B">
              <w:rPr>
                <w:rFonts w:cs="Arial"/>
                <w:sz w:val="20"/>
                <w:szCs w:val="20"/>
                <w:lang w:val="en-GB"/>
              </w:rPr>
              <w:tab/>
              <w:t>Return sheave</w:t>
            </w:r>
          </w:p>
          <w:p w14:paraId="2CD5792C" w14:textId="77777777" w:rsidR="0021306B" w:rsidRDefault="0021306B" w:rsidP="0021306B">
            <w:pPr>
              <w:tabs>
                <w:tab w:val="left" w:pos="720"/>
              </w:tabs>
              <w:ind w:left="240"/>
              <w:rPr>
                <w:rFonts w:cs="Arial"/>
                <w:sz w:val="20"/>
                <w:szCs w:val="20"/>
                <w:lang w:val="en-GB"/>
              </w:rPr>
            </w:pPr>
            <w:r w:rsidRPr="00DB724B">
              <w:rPr>
                <w:rFonts w:cs="Arial"/>
                <w:sz w:val="20"/>
                <w:szCs w:val="20"/>
                <w:lang w:val="en-GB"/>
              </w:rPr>
              <w:t>SR</w:t>
            </w:r>
            <w:r w:rsidRPr="00DB724B">
              <w:rPr>
                <w:rFonts w:cs="Arial"/>
                <w:sz w:val="20"/>
                <w:szCs w:val="20"/>
                <w:lang w:val="en-GB"/>
              </w:rPr>
              <w:tab/>
              <w:t xml:space="preserve">Carrying hauling rope </w:t>
            </w:r>
          </w:p>
          <w:p w14:paraId="149661A8" w14:textId="77777777" w:rsidR="0021306B" w:rsidRPr="00DB724B" w:rsidRDefault="0021306B" w:rsidP="0021306B">
            <w:pPr>
              <w:tabs>
                <w:tab w:val="left" w:pos="720"/>
              </w:tabs>
              <w:ind w:left="240"/>
              <w:rPr>
                <w:rFonts w:cs="Arial"/>
                <w:sz w:val="20"/>
                <w:szCs w:val="20"/>
                <w:lang w:val="en-GB"/>
              </w:rPr>
            </w:pPr>
            <w:r>
              <w:rPr>
                <w:rFonts w:cs="Arial"/>
                <w:sz w:val="20"/>
                <w:szCs w:val="20"/>
                <w:lang w:val="en-GB"/>
              </w:rPr>
              <w:t xml:space="preserve">         </w:t>
            </w:r>
            <w:r w:rsidRPr="00DB724B">
              <w:rPr>
                <w:rFonts w:cs="Arial"/>
                <w:sz w:val="20"/>
                <w:szCs w:val="20"/>
                <w:lang w:val="en-GB"/>
              </w:rPr>
              <w:t>counterweight</w:t>
            </w:r>
          </w:p>
          <w:p w14:paraId="682D273F" w14:textId="77777777" w:rsidR="0021306B" w:rsidRDefault="0021306B" w:rsidP="0021306B">
            <w:pPr>
              <w:tabs>
                <w:tab w:val="left" w:pos="720"/>
              </w:tabs>
              <w:ind w:left="240"/>
              <w:rPr>
                <w:rFonts w:cs="Arial"/>
                <w:sz w:val="20"/>
                <w:szCs w:val="20"/>
                <w:lang w:val="en-GB"/>
              </w:rPr>
            </w:pPr>
            <w:r w:rsidRPr="00DB724B">
              <w:rPr>
                <w:rFonts w:cs="Arial"/>
                <w:sz w:val="20"/>
                <w:szCs w:val="20"/>
                <w:lang w:val="en-GB"/>
              </w:rPr>
              <w:t>VR</w:t>
            </w:r>
            <w:r w:rsidRPr="00DB724B">
              <w:rPr>
                <w:rFonts w:cs="Arial"/>
                <w:sz w:val="20"/>
                <w:szCs w:val="20"/>
                <w:lang w:val="en-GB"/>
              </w:rPr>
              <w:tab/>
              <w:t xml:space="preserve">Carrying hauling rope </w:t>
            </w:r>
          </w:p>
          <w:p w14:paraId="27478516" w14:textId="77777777" w:rsidR="0021306B" w:rsidRPr="00DB724B" w:rsidRDefault="0021306B" w:rsidP="0021306B">
            <w:pPr>
              <w:tabs>
                <w:tab w:val="left" w:pos="720"/>
              </w:tabs>
              <w:ind w:left="240"/>
              <w:rPr>
                <w:rFonts w:cs="Arial"/>
                <w:sz w:val="20"/>
                <w:szCs w:val="20"/>
                <w:lang w:val="en-GB"/>
              </w:rPr>
            </w:pPr>
            <w:r>
              <w:rPr>
                <w:rFonts w:cs="Arial"/>
                <w:sz w:val="20"/>
                <w:szCs w:val="20"/>
                <w:lang w:val="en-GB"/>
              </w:rPr>
              <w:t xml:space="preserve">         </w:t>
            </w:r>
            <w:r w:rsidRPr="00DB724B">
              <w:rPr>
                <w:rFonts w:cs="Arial"/>
                <w:sz w:val="20"/>
                <w:szCs w:val="20"/>
                <w:lang w:val="en-GB"/>
              </w:rPr>
              <w:t>tensioning rope</w:t>
            </w:r>
          </w:p>
          <w:p w14:paraId="7DC977BA" w14:textId="77777777" w:rsidR="0021306B" w:rsidRPr="00C37681" w:rsidRDefault="0021306B" w:rsidP="0021306B">
            <w:pPr>
              <w:tabs>
                <w:tab w:val="left" w:pos="720"/>
              </w:tabs>
              <w:ind w:left="240"/>
              <w:rPr>
                <w:rFonts w:cs="Arial"/>
                <w:lang w:val="en-GB" w:eastAsia="de-DE"/>
              </w:rPr>
            </w:pP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35031980" w14:textId="77777777" w:rsidR="0021306B" w:rsidRPr="009F63ED" w:rsidRDefault="00D51BBA" w:rsidP="0021306B">
            <w:pPr>
              <w:jc w:val="both"/>
              <w:rPr>
                <w:rFonts w:eastAsia="Arial Unicode MS"/>
                <w:lang w:val="en-GB" w:eastAsia="de-DE"/>
              </w:rPr>
            </w:pPr>
            <w:r>
              <w:rPr>
                <w:noProof/>
              </w:rPr>
              <w:drawing>
                <wp:inline distT="0" distB="0" distL="0" distR="0" wp14:anchorId="5BB7DFFA" wp14:editId="66296F4E">
                  <wp:extent cx="2882900" cy="2032000"/>
                  <wp:effectExtent l="0" t="0" r="0" b="0"/>
                  <wp:docPr id="9"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82900" cy="2032000"/>
                          </a:xfrm>
                          <a:prstGeom prst="rect">
                            <a:avLst/>
                          </a:prstGeom>
                          <a:noFill/>
                          <a:ln>
                            <a:noFill/>
                          </a:ln>
                        </pic:spPr>
                      </pic:pic>
                    </a:graphicData>
                  </a:graphic>
                </wp:inline>
              </w:drawing>
            </w:r>
          </w:p>
        </w:tc>
      </w:tr>
      <w:tr w:rsidR="0021306B" w:rsidRPr="009F63ED" w14:paraId="17196FF3" w14:textId="77777777">
        <w:trPr>
          <w:cantSplit/>
          <w:trHeight w:val="2881"/>
        </w:trPr>
        <w:tc>
          <w:tcPr>
            <w:tcW w:w="40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51B77EF" w14:textId="77777777" w:rsidR="0021306B" w:rsidRPr="009F63ED" w:rsidRDefault="0021306B" w:rsidP="0021306B">
            <w:pPr>
              <w:ind w:left="113" w:right="113"/>
              <w:jc w:val="center"/>
              <w:rPr>
                <w:rFonts w:cs="Arial"/>
                <w:sz w:val="24"/>
                <w:lang w:val="en-GB" w:eastAsia="de-DE"/>
              </w:rPr>
            </w:pPr>
            <w:r w:rsidRPr="009F63ED">
              <w:rPr>
                <w:rFonts w:cs="Arial"/>
                <w:sz w:val="24"/>
                <w:lang w:val="en-GB"/>
              </w:rPr>
              <w:t>3.1.2</w:t>
            </w:r>
          </w:p>
        </w:tc>
        <w:tc>
          <w:tcPr>
            <w:tcW w:w="40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9D4F1CD" w14:textId="77777777" w:rsidR="0021306B" w:rsidRPr="009F63ED" w:rsidRDefault="0021306B" w:rsidP="0021306B">
            <w:pPr>
              <w:ind w:left="113" w:right="113"/>
              <w:jc w:val="center"/>
              <w:rPr>
                <w:rFonts w:cs="Arial"/>
                <w:szCs w:val="22"/>
                <w:lang w:val="en-GB" w:eastAsia="de-DE"/>
              </w:rPr>
            </w:pPr>
            <w:r w:rsidRPr="009F63ED">
              <w:rPr>
                <w:rFonts w:cs="Arial"/>
                <w:szCs w:val="22"/>
                <w:lang w:val="en-GB"/>
              </w:rPr>
              <w:t>Uni-directional ropeway (3)</w:t>
            </w:r>
          </w:p>
        </w:tc>
        <w:tc>
          <w:tcPr>
            <w:tcW w:w="50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94D277C" w14:textId="77777777" w:rsidR="0021306B" w:rsidRPr="002E6A62" w:rsidRDefault="0021306B" w:rsidP="0021306B">
            <w:pPr>
              <w:pStyle w:val="berschrift2"/>
              <w:spacing w:before="0" w:after="0"/>
              <w:ind w:left="113" w:right="113"/>
              <w:jc w:val="center"/>
              <w:rPr>
                <w:b w:val="0"/>
                <w:i w:val="0"/>
                <w:sz w:val="22"/>
                <w:szCs w:val="22"/>
                <w:lang w:val="fr-FR" w:eastAsia="de-DE"/>
              </w:rPr>
            </w:pPr>
            <w:r w:rsidRPr="002E6A62">
              <w:rPr>
                <w:b w:val="0"/>
                <w:i w:val="0"/>
                <w:sz w:val="22"/>
                <w:szCs w:val="22"/>
                <w:lang w:val="fr-FR"/>
              </w:rPr>
              <w:t>Mono-cable uni-directional ropeway (3.1)</w:t>
            </w:r>
          </w:p>
        </w:tc>
        <w:tc>
          <w:tcPr>
            <w:tcW w:w="8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FF063A3" w14:textId="77777777" w:rsidR="0021306B" w:rsidRPr="009F63ED" w:rsidRDefault="0021306B" w:rsidP="0021306B">
            <w:pPr>
              <w:ind w:left="113" w:right="113"/>
              <w:jc w:val="center"/>
              <w:rPr>
                <w:rFonts w:cs="Arial"/>
                <w:lang w:val="en-GB" w:eastAsia="de-DE"/>
              </w:rPr>
            </w:pPr>
            <w:r w:rsidRPr="009F63ED">
              <w:rPr>
                <w:rFonts w:cs="Arial"/>
                <w:lang w:val="en-GB"/>
              </w:rPr>
              <w:t>With detachable grips</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742B48C4" w14:textId="77777777" w:rsidR="0021306B" w:rsidRDefault="0021306B" w:rsidP="0021306B">
            <w:pPr>
              <w:tabs>
                <w:tab w:val="left" w:pos="720"/>
              </w:tabs>
              <w:ind w:left="240"/>
              <w:rPr>
                <w:rFonts w:cs="Arial"/>
                <w:sz w:val="20"/>
                <w:szCs w:val="20"/>
                <w:lang w:val="en-GB"/>
              </w:rPr>
            </w:pPr>
          </w:p>
          <w:p w14:paraId="3B937E6A" w14:textId="77777777" w:rsidR="0021306B" w:rsidRPr="00DB724B" w:rsidRDefault="0021306B" w:rsidP="0021306B">
            <w:pPr>
              <w:tabs>
                <w:tab w:val="left" w:pos="720"/>
              </w:tabs>
              <w:ind w:left="240"/>
              <w:rPr>
                <w:rFonts w:cs="Arial"/>
                <w:sz w:val="20"/>
                <w:szCs w:val="20"/>
                <w:lang w:val="en-GB" w:eastAsia="de-DE"/>
              </w:rPr>
            </w:pPr>
            <w:r w:rsidRPr="00DB724B">
              <w:rPr>
                <w:rFonts w:cs="Arial"/>
                <w:sz w:val="20"/>
                <w:szCs w:val="20"/>
                <w:lang w:val="en-GB"/>
              </w:rPr>
              <w:t>ER</w:t>
            </w:r>
            <w:r w:rsidRPr="00DB724B">
              <w:rPr>
                <w:rFonts w:cs="Arial"/>
                <w:sz w:val="20"/>
                <w:szCs w:val="20"/>
                <w:lang w:val="en-GB"/>
              </w:rPr>
              <w:tab/>
              <w:t>Carrying hauling rope drive</w:t>
            </w:r>
          </w:p>
          <w:p w14:paraId="2465820D"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F1-12 Carriers</w:t>
            </w:r>
          </w:p>
          <w:p w14:paraId="653AE285"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P</w:t>
            </w:r>
            <w:r w:rsidRPr="00DB724B">
              <w:rPr>
                <w:rFonts w:cs="Arial"/>
                <w:sz w:val="20"/>
                <w:szCs w:val="20"/>
                <w:lang w:val="en-GB"/>
              </w:rPr>
              <w:tab/>
              <w:t>Tower</w:t>
            </w:r>
          </w:p>
          <w:p w14:paraId="1F10F231"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R</w:t>
            </w:r>
            <w:r w:rsidRPr="00DB724B">
              <w:rPr>
                <w:rFonts w:cs="Arial"/>
                <w:sz w:val="20"/>
                <w:szCs w:val="20"/>
                <w:lang w:val="en-GB"/>
              </w:rPr>
              <w:tab/>
              <w:t>Carrying hauling rope</w:t>
            </w:r>
          </w:p>
          <w:p w14:paraId="68280E86" w14:textId="77777777" w:rsidR="0021306B" w:rsidRDefault="0021306B" w:rsidP="0021306B">
            <w:pPr>
              <w:tabs>
                <w:tab w:val="left" w:pos="720"/>
              </w:tabs>
              <w:ind w:left="240"/>
              <w:rPr>
                <w:rFonts w:cs="Arial"/>
                <w:sz w:val="20"/>
                <w:szCs w:val="20"/>
                <w:lang w:val="en-GB"/>
              </w:rPr>
            </w:pPr>
            <w:r w:rsidRPr="00DB724B">
              <w:rPr>
                <w:rFonts w:cs="Arial"/>
                <w:sz w:val="20"/>
                <w:szCs w:val="20"/>
                <w:lang w:val="en-GB"/>
              </w:rPr>
              <w:t>SR</w:t>
            </w:r>
            <w:r w:rsidRPr="00DB724B">
              <w:rPr>
                <w:rFonts w:cs="Arial"/>
                <w:sz w:val="20"/>
                <w:szCs w:val="20"/>
                <w:lang w:val="en-GB"/>
              </w:rPr>
              <w:tab/>
              <w:t xml:space="preserve">Carrying hauling rope </w:t>
            </w:r>
          </w:p>
          <w:p w14:paraId="63C22AE1" w14:textId="77777777" w:rsidR="0021306B" w:rsidRPr="00DB724B" w:rsidRDefault="0021306B" w:rsidP="0021306B">
            <w:pPr>
              <w:tabs>
                <w:tab w:val="left" w:pos="720"/>
              </w:tabs>
              <w:ind w:left="240"/>
              <w:rPr>
                <w:rFonts w:cs="Arial"/>
                <w:sz w:val="20"/>
                <w:szCs w:val="20"/>
                <w:lang w:val="en-GB"/>
              </w:rPr>
            </w:pPr>
            <w:r>
              <w:rPr>
                <w:rFonts w:cs="Arial"/>
                <w:sz w:val="20"/>
                <w:szCs w:val="20"/>
                <w:lang w:val="en-GB"/>
              </w:rPr>
              <w:t xml:space="preserve">         </w:t>
            </w:r>
            <w:r w:rsidRPr="00DB724B">
              <w:rPr>
                <w:rFonts w:cs="Arial"/>
                <w:sz w:val="20"/>
                <w:szCs w:val="20"/>
                <w:lang w:val="en-GB"/>
              </w:rPr>
              <w:t>counterweight</w:t>
            </w:r>
          </w:p>
          <w:p w14:paraId="2AF3F1C6"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U</w:t>
            </w:r>
            <w:r w:rsidRPr="00DB724B">
              <w:rPr>
                <w:rFonts w:cs="Arial"/>
                <w:sz w:val="20"/>
                <w:szCs w:val="20"/>
                <w:lang w:val="en-GB"/>
              </w:rPr>
              <w:tab/>
              <w:t>Return sheave</w:t>
            </w:r>
          </w:p>
          <w:p w14:paraId="6B8F1251"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W</w:t>
            </w:r>
            <w:r w:rsidRPr="00DB724B">
              <w:rPr>
                <w:rFonts w:cs="Arial"/>
                <w:sz w:val="20"/>
                <w:szCs w:val="20"/>
                <w:lang w:val="en-GB"/>
              </w:rPr>
              <w:tab/>
              <w:t>Station rails</w:t>
            </w:r>
          </w:p>
          <w:p w14:paraId="6ABEA203" w14:textId="77777777" w:rsidR="0021306B" w:rsidRDefault="0021306B" w:rsidP="0021306B">
            <w:pPr>
              <w:tabs>
                <w:tab w:val="left" w:pos="720"/>
              </w:tabs>
              <w:ind w:left="240"/>
              <w:rPr>
                <w:rFonts w:cs="Arial"/>
                <w:sz w:val="20"/>
                <w:szCs w:val="20"/>
                <w:lang w:val="en-GB"/>
              </w:rPr>
            </w:pPr>
            <w:r w:rsidRPr="00DB724B">
              <w:rPr>
                <w:rFonts w:cs="Arial"/>
                <w:sz w:val="20"/>
                <w:szCs w:val="20"/>
                <w:lang w:val="en-GB"/>
              </w:rPr>
              <w:t>VR</w:t>
            </w:r>
            <w:r w:rsidRPr="00DB724B">
              <w:rPr>
                <w:rFonts w:cs="Arial"/>
                <w:sz w:val="20"/>
                <w:szCs w:val="20"/>
                <w:lang w:val="en-GB"/>
              </w:rPr>
              <w:tab/>
              <w:t xml:space="preserve">Carrying hauling rope </w:t>
            </w:r>
          </w:p>
          <w:p w14:paraId="2E5A3F35" w14:textId="77777777" w:rsidR="0021306B" w:rsidRPr="008563C9" w:rsidRDefault="0021306B" w:rsidP="0021306B">
            <w:pPr>
              <w:tabs>
                <w:tab w:val="left" w:pos="720"/>
              </w:tabs>
              <w:ind w:left="240"/>
              <w:rPr>
                <w:rFonts w:cs="Arial"/>
                <w:lang w:val="en-GB"/>
              </w:rPr>
            </w:pPr>
            <w:r>
              <w:rPr>
                <w:rFonts w:cs="Arial"/>
                <w:sz w:val="20"/>
                <w:szCs w:val="20"/>
                <w:lang w:val="en-GB"/>
              </w:rPr>
              <w:t xml:space="preserve">         </w:t>
            </w:r>
            <w:r w:rsidRPr="00DB724B">
              <w:rPr>
                <w:rFonts w:cs="Arial"/>
                <w:sz w:val="20"/>
                <w:szCs w:val="20"/>
                <w:lang w:val="en-GB"/>
              </w:rPr>
              <w:t>tensioning</w:t>
            </w:r>
            <w:r w:rsidRPr="008563C9">
              <w:rPr>
                <w:rFonts w:cs="Arial"/>
                <w:lang w:val="en-GB"/>
              </w:rPr>
              <w:t xml:space="preserve"> rope</w:t>
            </w:r>
          </w:p>
          <w:p w14:paraId="5737A03B" w14:textId="77777777" w:rsidR="0021306B" w:rsidRPr="008563C9" w:rsidRDefault="0021306B" w:rsidP="0021306B">
            <w:pPr>
              <w:tabs>
                <w:tab w:val="left" w:pos="720"/>
              </w:tabs>
              <w:ind w:left="240"/>
              <w:rPr>
                <w:rFonts w:cs="Arial"/>
                <w:lang w:val="en-GB" w:eastAsia="de-DE"/>
              </w:rPr>
            </w:pP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0C0AD852" w14:textId="77777777" w:rsidR="0021306B" w:rsidRPr="009F63ED" w:rsidRDefault="00D51BBA" w:rsidP="0021306B">
            <w:pPr>
              <w:pStyle w:val="xl26"/>
              <w:spacing w:before="0" w:beforeAutospacing="0" w:after="0" w:afterAutospacing="0"/>
              <w:jc w:val="both"/>
              <w:rPr>
                <w:rFonts w:eastAsia="Times New Roman" w:cs="Times New Roman"/>
                <w:sz w:val="20"/>
                <w:lang w:val="en-GB"/>
              </w:rPr>
            </w:pPr>
            <w:r>
              <w:rPr>
                <w:rFonts w:eastAsia="Times New Roman" w:cs="Times New Roman"/>
                <w:noProof/>
                <w:lang w:val="de-DE"/>
              </w:rPr>
              <w:drawing>
                <wp:inline distT="0" distB="0" distL="0" distR="0" wp14:anchorId="17DE311D" wp14:editId="63F5C23C">
                  <wp:extent cx="2882900" cy="1917700"/>
                  <wp:effectExtent l="0" t="0" r="0" b="0"/>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82900" cy="1917700"/>
                          </a:xfrm>
                          <a:prstGeom prst="rect">
                            <a:avLst/>
                          </a:prstGeom>
                          <a:noFill/>
                          <a:ln>
                            <a:noFill/>
                          </a:ln>
                        </pic:spPr>
                      </pic:pic>
                    </a:graphicData>
                  </a:graphic>
                </wp:inline>
              </w:drawing>
            </w:r>
          </w:p>
        </w:tc>
      </w:tr>
      <w:tr w:rsidR="0021306B" w:rsidRPr="009F63ED" w14:paraId="24AF2409" w14:textId="77777777">
        <w:trPr>
          <w:cantSplit/>
          <w:trHeight w:val="2270"/>
        </w:trPr>
        <w:tc>
          <w:tcPr>
            <w:tcW w:w="40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5E86C8F" w14:textId="77777777" w:rsidR="0021306B" w:rsidRPr="009F63ED" w:rsidRDefault="0021306B" w:rsidP="0021306B">
            <w:pPr>
              <w:ind w:left="113" w:right="113"/>
              <w:jc w:val="center"/>
              <w:rPr>
                <w:rFonts w:cs="Arial"/>
                <w:sz w:val="24"/>
                <w:lang w:val="en-GB" w:eastAsia="de-DE"/>
              </w:rPr>
            </w:pPr>
            <w:r w:rsidRPr="009F63ED">
              <w:rPr>
                <w:rFonts w:cs="Arial"/>
                <w:sz w:val="24"/>
                <w:lang w:val="en-GB"/>
              </w:rPr>
              <w:t>3.2.1</w:t>
            </w:r>
          </w:p>
        </w:tc>
        <w:tc>
          <w:tcPr>
            <w:tcW w:w="40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0997508" w14:textId="77777777" w:rsidR="0021306B" w:rsidRPr="009F63ED" w:rsidRDefault="0021306B" w:rsidP="0021306B">
            <w:pPr>
              <w:ind w:left="113" w:right="113"/>
              <w:jc w:val="center"/>
              <w:rPr>
                <w:rFonts w:cs="Arial"/>
                <w:szCs w:val="22"/>
                <w:lang w:val="en-GB" w:eastAsia="de-DE"/>
              </w:rPr>
            </w:pPr>
            <w:r w:rsidRPr="009F63ED">
              <w:rPr>
                <w:rFonts w:cs="Arial"/>
                <w:sz w:val="24"/>
                <w:lang w:val="en-GB"/>
              </w:rPr>
              <w:t xml:space="preserve"> </w:t>
            </w:r>
            <w:r w:rsidRPr="009F63ED">
              <w:rPr>
                <w:rFonts w:cs="Arial"/>
                <w:szCs w:val="22"/>
                <w:lang w:val="en-GB"/>
              </w:rPr>
              <w:t>Uni-directional ropeway (3)</w:t>
            </w:r>
          </w:p>
        </w:tc>
        <w:tc>
          <w:tcPr>
            <w:tcW w:w="50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A2B6789" w14:textId="77777777" w:rsidR="0021306B" w:rsidRPr="002E6A62" w:rsidRDefault="0021306B" w:rsidP="0021306B">
            <w:pPr>
              <w:pStyle w:val="berschrift2"/>
              <w:spacing w:before="0" w:after="0"/>
              <w:ind w:left="147" w:right="113"/>
              <w:jc w:val="center"/>
              <w:rPr>
                <w:b w:val="0"/>
                <w:i w:val="0"/>
                <w:sz w:val="22"/>
                <w:szCs w:val="22"/>
                <w:lang w:val="fr-FR" w:eastAsia="de-DE"/>
              </w:rPr>
            </w:pPr>
            <w:r w:rsidRPr="002E6A62">
              <w:rPr>
                <w:b w:val="0"/>
                <w:i w:val="0"/>
                <w:sz w:val="22"/>
                <w:szCs w:val="22"/>
                <w:lang w:val="fr-FR"/>
              </w:rPr>
              <w:t>Bi-cable uni-directional ropeway (3.2)</w:t>
            </w:r>
          </w:p>
        </w:tc>
        <w:tc>
          <w:tcPr>
            <w:tcW w:w="8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E2FAC05" w14:textId="77777777" w:rsidR="0021306B" w:rsidRPr="009F63ED" w:rsidRDefault="0021306B" w:rsidP="0021306B">
            <w:pPr>
              <w:ind w:left="113" w:right="113"/>
              <w:jc w:val="center"/>
              <w:rPr>
                <w:rFonts w:cs="Arial"/>
                <w:lang w:val="en-GB" w:eastAsia="de-DE"/>
              </w:rPr>
            </w:pPr>
            <w:r w:rsidRPr="009F63ED">
              <w:rPr>
                <w:rFonts w:cs="Arial"/>
                <w:lang w:val="en-GB"/>
              </w:rPr>
              <w:t>With detachable grips</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55E6F21A" w14:textId="77777777" w:rsidR="0021306B" w:rsidRPr="00DB724B" w:rsidRDefault="0021306B" w:rsidP="0021306B">
            <w:pPr>
              <w:tabs>
                <w:tab w:val="left" w:pos="720"/>
              </w:tabs>
              <w:ind w:left="240"/>
              <w:rPr>
                <w:rFonts w:cs="Arial"/>
                <w:sz w:val="20"/>
                <w:szCs w:val="20"/>
                <w:lang w:val="en-GB" w:eastAsia="de-DE"/>
              </w:rPr>
            </w:pPr>
            <w:r w:rsidRPr="00DB724B">
              <w:rPr>
                <w:rFonts w:cs="Arial"/>
                <w:sz w:val="20"/>
                <w:szCs w:val="20"/>
                <w:lang w:val="en-GB"/>
              </w:rPr>
              <w:t>EC</w:t>
            </w:r>
            <w:r w:rsidRPr="00DB724B">
              <w:rPr>
                <w:rFonts w:cs="Arial"/>
                <w:sz w:val="20"/>
                <w:szCs w:val="20"/>
                <w:lang w:val="en-GB"/>
              </w:rPr>
              <w:tab/>
              <w:t>Hoist rope drive</w:t>
            </w:r>
          </w:p>
          <w:p w14:paraId="17E2AD12"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C</w:t>
            </w:r>
            <w:r w:rsidRPr="00DB724B">
              <w:rPr>
                <w:rFonts w:cs="Arial"/>
                <w:sz w:val="20"/>
                <w:szCs w:val="20"/>
                <w:lang w:val="en-GB"/>
              </w:rPr>
              <w:tab/>
              <w:t>Hoist rope</w:t>
            </w:r>
          </w:p>
          <w:p w14:paraId="6E16509F"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F1-9</w:t>
            </w:r>
            <w:r w:rsidRPr="00DB724B">
              <w:rPr>
                <w:rFonts w:cs="Arial"/>
                <w:sz w:val="20"/>
                <w:szCs w:val="20"/>
                <w:lang w:val="en-GB"/>
              </w:rPr>
              <w:tab/>
              <w:t>Carriers</w:t>
            </w:r>
          </w:p>
          <w:p w14:paraId="691FCFBB"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P</w:t>
            </w:r>
            <w:r w:rsidRPr="00DB724B">
              <w:rPr>
                <w:rFonts w:cs="Arial"/>
                <w:sz w:val="20"/>
                <w:szCs w:val="20"/>
                <w:lang w:val="en-GB"/>
              </w:rPr>
              <w:tab/>
              <w:t>Tower</w:t>
            </w:r>
          </w:p>
          <w:p w14:paraId="04712F66"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SC</w:t>
            </w:r>
            <w:r w:rsidRPr="00DB724B">
              <w:rPr>
                <w:rFonts w:cs="Arial"/>
                <w:sz w:val="20"/>
                <w:szCs w:val="20"/>
                <w:lang w:val="en-GB"/>
              </w:rPr>
              <w:tab/>
              <w:t>Haul rope counterweight</w:t>
            </w:r>
          </w:p>
          <w:p w14:paraId="05341634"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ST</w:t>
            </w:r>
            <w:r w:rsidRPr="00DB724B">
              <w:rPr>
                <w:rFonts w:cs="Arial"/>
                <w:sz w:val="20"/>
                <w:szCs w:val="20"/>
                <w:lang w:val="en-GB"/>
              </w:rPr>
              <w:tab/>
              <w:t>Track rope counterweight</w:t>
            </w:r>
          </w:p>
          <w:p w14:paraId="3A447A92"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T</w:t>
            </w:r>
            <w:r w:rsidRPr="00DB724B">
              <w:rPr>
                <w:rFonts w:cs="Arial"/>
                <w:sz w:val="20"/>
                <w:szCs w:val="20"/>
                <w:lang w:val="en-GB"/>
              </w:rPr>
              <w:tab/>
              <w:t>Track rope</w:t>
            </w:r>
          </w:p>
          <w:p w14:paraId="701EF6EC"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U</w:t>
            </w:r>
            <w:r w:rsidRPr="00DB724B">
              <w:rPr>
                <w:rFonts w:cs="Arial"/>
                <w:sz w:val="20"/>
                <w:szCs w:val="20"/>
                <w:lang w:val="en-GB"/>
              </w:rPr>
              <w:tab/>
              <w:t>Return sheave</w:t>
            </w:r>
          </w:p>
          <w:p w14:paraId="6EF3AB4D"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W</w:t>
            </w:r>
            <w:r w:rsidRPr="00DB724B">
              <w:rPr>
                <w:rFonts w:cs="Arial"/>
                <w:sz w:val="20"/>
                <w:szCs w:val="20"/>
                <w:lang w:val="en-GB"/>
              </w:rPr>
              <w:tab/>
              <w:t>Station rail</w:t>
            </w:r>
          </w:p>
          <w:p w14:paraId="14FF94A6" w14:textId="77777777" w:rsidR="0021306B" w:rsidRPr="009F63ED" w:rsidRDefault="0021306B" w:rsidP="0021306B">
            <w:pPr>
              <w:tabs>
                <w:tab w:val="left" w:pos="720"/>
              </w:tabs>
              <w:ind w:left="240"/>
              <w:rPr>
                <w:rFonts w:cs="Arial"/>
                <w:lang w:val="en-GB" w:eastAsia="de-DE"/>
              </w:rPr>
            </w:pP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2BF65888" w14:textId="77777777" w:rsidR="0021306B" w:rsidRPr="009F63ED" w:rsidRDefault="00D51BBA" w:rsidP="0021306B">
            <w:pPr>
              <w:jc w:val="both"/>
              <w:rPr>
                <w:rFonts w:eastAsia="Arial Unicode MS"/>
                <w:lang w:val="en-GB" w:eastAsia="de-DE"/>
              </w:rPr>
            </w:pPr>
            <w:r>
              <w:rPr>
                <w:rFonts w:eastAsia="Arial Unicode MS"/>
                <w:noProof/>
              </w:rPr>
              <w:drawing>
                <wp:inline distT="0" distB="0" distL="0" distR="0" wp14:anchorId="4FADADFE" wp14:editId="3506E115">
                  <wp:extent cx="2882900" cy="1955800"/>
                  <wp:effectExtent l="0" t="0" r="0" b="0"/>
                  <wp:docPr id="11"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882900" cy="1955800"/>
                          </a:xfrm>
                          <a:prstGeom prst="rect">
                            <a:avLst/>
                          </a:prstGeom>
                          <a:noFill/>
                          <a:ln>
                            <a:noFill/>
                          </a:ln>
                        </pic:spPr>
                      </pic:pic>
                    </a:graphicData>
                  </a:graphic>
                </wp:inline>
              </w:drawing>
            </w:r>
          </w:p>
        </w:tc>
      </w:tr>
    </w:tbl>
    <w:p w14:paraId="6E0643CF" w14:textId="77777777" w:rsidR="0021306B" w:rsidRDefault="0021306B" w:rsidP="0021306B">
      <w:pPr>
        <w:jc w:val="both"/>
        <w:rPr>
          <w:b/>
          <w:sz w:val="24"/>
          <w:lang w:val="en-GB"/>
        </w:rPr>
      </w:pPr>
    </w:p>
    <w:p w14:paraId="0164548A" w14:textId="77777777" w:rsidR="0021306B" w:rsidRDefault="0021306B" w:rsidP="0021306B">
      <w:pPr>
        <w:jc w:val="both"/>
        <w:rPr>
          <w:b/>
          <w:sz w:val="24"/>
          <w:lang w:val="en-GB"/>
        </w:rPr>
      </w:pPr>
      <w:r>
        <w:rPr>
          <w:b/>
          <w:sz w:val="24"/>
          <w:lang w:val="en-GB"/>
        </w:rPr>
        <w:br w:type="page"/>
      </w:r>
      <w:r>
        <w:rPr>
          <w:b/>
          <w:sz w:val="24"/>
          <w:lang w:val="en-GB"/>
        </w:rPr>
        <w:lastRenderedPageBreak/>
        <w:t>4  Cable crane</w:t>
      </w:r>
    </w:p>
    <w:p w14:paraId="010BDAD3" w14:textId="77777777" w:rsidR="0021306B" w:rsidRDefault="0021306B" w:rsidP="0021306B">
      <w:pPr>
        <w:jc w:val="both"/>
        <w:rPr>
          <w:sz w:val="24"/>
          <w:lang w:val="en-GB"/>
        </w:rPr>
      </w:pPr>
    </w:p>
    <w:tbl>
      <w:tblPr>
        <w:tblW w:w="10085" w:type="dxa"/>
        <w:tblInd w:w="-395" w:type="dxa"/>
        <w:tblLayout w:type="fixed"/>
        <w:tblCellMar>
          <w:left w:w="0" w:type="dxa"/>
          <w:right w:w="0" w:type="dxa"/>
        </w:tblCellMar>
        <w:tblLook w:val="0000" w:firstRow="0" w:lastRow="0" w:firstColumn="0" w:lastColumn="0" w:noHBand="0" w:noVBand="0"/>
      </w:tblPr>
      <w:tblGrid>
        <w:gridCol w:w="365"/>
        <w:gridCol w:w="360"/>
        <w:gridCol w:w="360"/>
        <w:gridCol w:w="1080"/>
        <w:gridCol w:w="3360"/>
        <w:gridCol w:w="4560"/>
      </w:tblGrid>
      <w:tr w:rsidR="0021306B" w:rsidRPr="009F63ED" w14:paraId="41BEA588" w14:textId="77777777">
        <w:trPr>
          <w:cantSplit/>
          <w:trHeight w:val="1771"/>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ED675F8" w14:textId="77777777" w:rsidR="0021306B" w:rsidRPr="009F63ED" w:rsidRDefault="0021306B" w:rsidP="0021306B">
            <w:pPr>
              <w:ind w:left="113" w:right="113"/>
              <w:jc w:val="center"/>
              <w:rPr>
                <w:rFonts w:cs="Arial"/>
                <w:sz w:val="24"/>
                <w:lang w:val="en-GB" w:eastAsia="de-DE"/>
              </w:rPr>
            </w:pPr>
            <w:r w:rsidRPr="009F63ED">
              <w:rPr>
                <w:rFonts w:cs="Arial"/>
                <w:sz w:val="24"/>
                <w:lang w:val="en-GB"/>
              </w:rPr>
              <w:t>Nr.</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4787B9A" w14:textId="77777777" w:rsidR="0021306B" w:rsidRPr="009F63ED" w:rsidRDefault="0021306B" w:rsidP="0021306B">
            <w:pPr>
              <w:ind w:left="113" w:right="113"/>
              <w:jc w:val="center"/>
              <w:rPr>
                <w:rFonts w:cs="Arial"/>
                <w:sz w:val="24"/>
                <w:lang w:val="en-GB" w:eastAsia="de-DE"/>
              </w:rPr>
            </w:pPr>
            <w:r w:rsidRPr="009F63ED">
              <w:rPr>
                <w:rFonts w:cs="Arial"/>
                <w:sz w:val="24"/>
                <w:lang w:val="en-GB"/>
              </w:rPr>
              <w:t>Designation</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tcPr>
          <w:p w14:paraId="5D2A9FA1" w14:textId="77777777" w:rsidR="0021306B" w:rsidRPr="009F63ED" w:rsidRDefault="0021306B" w:rsidP="0021306B">
            <w:pPr>
              <w:ind w:left="113" w:right="113"/>
              <w:jc w:val="center"/>
              <w:rPr>
                <w:rFonts w:cs="Arial"/>
                <w:sz w:val="24"/>
                <w:lang w:val="en-GB" w:eastAsia="de-DE"/>
              </w:rPr>
            </w:pPr>
            <w:r w:rsidRPr="009F63ED">
              <w:rPr>
                <w:rFonts w:cs="Arial"/>
                <w:sz w:val="24"/>
                <w:lang w:val="en-GB"/>
              </w:rPr>
              <w:t>System</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73AD7C7" w14:textId="77777777" w:rsidR="0021306B" w:rsidRPr="00794F3A" w:rsidRDefault="0021306B" w:rsidP="0021306B">
            <w:pPr>
              <w:ind w:left="113" w:right="113"/>
              <w:jc w:val="center"/>
              <w:rPr>
                <w:rFonts w:cs="Arial"/>
                <w:lang w:val="en-GB"/>
              </w:rPr>
            </w:pPr>
            <w:r w:rsidRPr="00794F3A">
              <w:rPr>
                <w:rFonts w:cs="Arial"/>
                <w:lang w:val="en-GB"/>
              </w:rPr>
              <w:t>Type of carrier or</w:t>
            </w:r>
            <w:r>
              <w:rPr>
                <w:rFonts w:cs="Arial"/>
                <w:lang w:val="en-GB"/>
              </w:rPr>
              <w:t xml:space="preserve"> </w:t>
            </w:r>
          </w:p>
          <w:p w14:paraId="3774C389" w14:textId="77777777" w:rsidR="0021306B" w:rsidRPr="00794F3A" w:rsidRDefault="0021306B" w:rsidP="0021306B">
            <w:pPr>
              <w:ind w:left="113" w:right="113"/>
              <w:jc w:val="center"/>
              <w:rPr>
                <w:rFonts w:cs="Arial"/>
                <w:sz w:val="24"/>
                <w:lang w:val="en-GB" w:eastAsia="de-DE"/>
              </w:rPr>
            </w:pPr>
            <w:r w:rsidRPr="00794F3A">
              <w:rPr>
                <w:rFonts w:cs="Arial"/>
                <w:lang w:val="en-GB"/>
              </w:rPr>
              <w:t>track</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bottom"/>
          </w:tcPr>
          <w:p w14:paraId="157E3B3C" w14:textId="77777777" w:rsidR="0021306B" w:rsidRPr="009F63ED" w:rsidRDefault="0021306B" w:rsidP="0021306B">
            <w:pPr>
              <w:pStyle w:val="berschrift1"/>
              <w:jc w:val="center"/>
              <w:rPr>
                <w:sz w:val="36"/>
                <w:lang w:val="en-GB" w:eastAsia="de-DE"/>
              </w:rPr>
            </w:pPr>
            <w:r w:rsidRPr="009F63ED">
              <w:rPr>
                <w:sz w:val="36"/>
                <w:lang w:val="en-GB"/>
              </w:rPr>
              <w:t>Legend</w:t>
            </w:r>
          </w:p>
        </w:tc>
        <w:tc>
          <w:tcPr>
            <w:tcW w:w="4560" w:type="dxa"/>
            <w:tcBorders>
              <w:top w:val="single" w:sz="4" w:space="0" w:color="auto"/>
              <w:left w:val="single" w:sz="4" w:space="0" w:color="auto"/>
              <w:bottom w:val="single" w:sz="4" w:space="0" w:color="auto"/>
              <w:right w:val="single" w:sz="4" w:space="0" w:color="auto"/>
            </w:tcBorders>
            <w:shd w:val="clear" w:color="auto" w:fill="auto"/>
            <w:vAlign w:val="bottom"/>
          </w:tcPr>
          <w:p w14:paraId="26B325D2" w14:textId="77777777" w:rsidR="0021306B" w:rsidRPr="009F63ED" w:rsidRDefault="0021306B" w:rsidP="0021306B">
            <w:pPr>
              <w:pStyle w:val="berschrift1"/>
              <w:jc w:val="center"/>
              <w:rPr>
                <w:sz w:val="36"/>
                <w:lang w:val="en-GB" w:eastAsia="de-DE"/>
              </w:rPr>
            </w:pPr>
            <w:r w:rsidRPr="009F63ED">
              <w:rPr>
                <w:sz w:val="36"/>
                <w:lang w:val="en-GB"/>
              </w:rPr>
              <w:t>Schematic diagram</w:t>
            </w:r>
          </w:p>
        </w:tc>
      </w:tr>
      <w:tr w:rsidR="0021306B" w:rsidRPr="009F63ED" w14:paraId="7B8F0118" w14:textId="77777777">
        <w:trPr>
          <w:cantSplit/>
          <w:trHeight w:val="2270"/>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9E12DBE" w14:textId="77777777" w:rsidR="0021306B" w:rsidRPr="009F63ED" w:rsidRDefault="0021306B" w:rsidP="0021306B">
            <w:pPr>
              <w:ind w:left="113" w:right="113"/>
              <w:jc w:val="center"/>
              <w:rPr>
                <w:rFonts w:cs="Arial"/>
                <w:sz w:val="24"/>
                <w:lang w:val="en-GB" w:eastAsia="de-DE"/>
              </w:rPr>
            </w:pPr>
            <w:r w:rsidRPr="009F63ED">
              <w:rPr>
                <w:rFonts w:cs="Arial"/>
                <w:sz w:val="24"/>
                <w:lang w:val="en-GB"/>
              </w:rPr>
              <w:t>4.1.1</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EA4BBF8" w14:textId="77777777" w:rsidR="0021306B" w:rsidRPr="009F63ED" w:rsidRDefault="0021306B" w:rsidP="0021306B">
            <w:pPr>
              <w:ind w:left="113" w:right="113"/>
              <w:jc w:val="center"/>
              <w:rPr>
                <w:rFonts w:cs="Arial"/>
                <w:sz w:val="24"/>
                <w:lang w:val="en-GB" w:eastAsia="de-DE"/>
              </w:rPr>
            </w:pPr>
            <w:r w:rsidRPr="009F63ED">
              <w:rPr>
                <w:rFonts w:cs="Arial"/>
                <w:sz w:val="24"/>
                <w:lang w:val="en-GB"/>
              </w:rPr>
              <w:t>Cable crane (4)</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tcPr>
          <w:p w14:paraId="70CC1326" w14:textId="77777777" w:rsidR="0021306B" w:rsidRPr="00FB42D3" w:rsidRDefault="0021306B" w:rsidP="0021306B">
            <w:pPr>
              <w:ind w:left="113" w:right="113"/>
              <w:jc w:val="center"/>
              <w:rPr>
                <w:rFonts w:cs="Arial"/>
                <w:sz w:val="24"/>
                <w:lang w:val="de-DE" w:eastAsia="de-DE"/>
              </w:rPr>
            </w:pPr>
            <w:r w:rsidRPr="009F63ED">
              <w:rPr>
                <w:rFonts w:cs="Arial"/>
                <w:sz w:val="24"/>
                <w:lang w:val="en-GB"/>
              </w:rPr>
              <w:t>Fixed runwa</w:t>
            </w:r>
            <w:r>
              <w:rPr>
                <w:rFonts w:cs="Arial"/>
                <w:sz w:val="24"/>
                <w:lang w:val="de-DE"/>
              </w:rPr>
              <w:t>y</w:t>
            </w:r>
            <w:r w:rsidRPr="00FB42D3">
              <w:rPr>
                <w:rFonts w:cs="Arial"/>
                <w:sz w:val="24"/>
                <w:lang w:val="de-DE"/>
              </w:rPr>
              <w:t>(</w:t>
            </w:r>
            <w:r>
              <w:rPr>
                <w:rFonts w:cs="Arial"/>
                <w:sz w:val="24"/>
                <w:lang w:val="de-DE"/>
              </w:rPr>
              <w:t>4</w:t>
            </w:r>
            <w:r w:rsidRPr="00FB42D3">
              <w:rPr>
                <w:rFonts w:cs="Arial"/>
                <w:sz w:val="24"/>
                <w:lang w:val="de-DE"/>
              </w:rPr>
              <w:t>.1)</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00794E2" w14:textId="77777777" w:rsidR="0021306B" w:rsidRPr="00794F3A" w:rsidRDefault="0021306B" w:rsidP="0021306B">
            <w:pPr>
              <w:ind w:left="113" w:right="113"/>
              <w:jc w:val="center"/>
              <w:rPr>
                <w:rFonts w:cs="Arial"/>
                <w:lang w:val="en-GB" w:eastAsia="de-DE"/>
              </w:rPr>
            </w:pPr>
            <w:r w:rsidRPr="00794F3A">
              <w:rPr>
                <w:rFonts w:cs="Arial"/>
                <w:lang w:val="en-GB"/>
              </w:rPr>
              <w:t>Track rope between two fixed anchorages</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1DE79A84" w14:textId="77777777" w:rsidR="0021306B" w:rsidRPr="00DB724B" w:rsidRDefault="0021306B" w:rsidP="0021306B">
            <w:pPr>
              <w:tabs>
                <w:tab w:val="left" w:pos="720"/>
              </w:tabs>
              <w:ind w:left="240"/>
              <w:rPr>
                <w:rFonts w:eastAsia="Arial Unicode MS" w:cs="Arial"/>
                <w:sz w:val="20"/>
                <w:szCs w:val="20"/>
                <w:lang w:val="en-GB" w:eastAsia="de-DE"/>
              </w:rPr>
            </w:pPr>
            <w:r w:rsidRPr="00DB724B">
              <w:rPr>
                <w:rFonts w:eastAsia="Arial Unicode MS" w:cs="Arial"/>
                <w:sz w:val="20"/>
                <w:szCs w:val="20"/>
                <w:lang w:val="en-GB"/>
              </w:rPr>
              <w:t>A4</w:t>
            </w:r>
            <w:r w:rsidRPr="00DB724B">
              <w:rPr>
                <w:rFonts w:eastAsia="Arial Unicode MS" w:cs="Arial"/>
                <w:sz w:val="20"/>
                <w:szCs w:val="20"/>
                <w:lang w:val="en-GB"/>
              </w:rPr>
              <w:tab/>
              <w:t>Fixed anchorage drive</w:t>
            </w:r>
          </w:p>
          <w:p w14:paraId="591F6975" w14:textId="77777777" w:rsidR="0021306B" w:rsidRPr="00DB724B" w:rsidRDefault="0021306B" w:rsidP="0021306B">
            <w:pPr>
              <w:tabs>
                <w:tab w:val="left" w:pos="720"/>
              </w:tabs>
              <w:ind w:left="240"/>
              <w:rPr>
                <w:rFonts w:eastAsia="Arial Unicode MS" w:cs="Arial"/>
                <w:sz w:val="20"/>
                <w:szCs w:val="20"/>
                <w:lang w:val="en-GB"/>
              </w:rPr>
            </w:pPr>
            <w:r w:rsidRPr="00DB724B">
              <w:rPr>
                <w:rFonts w:eastAsia="Arial Unicode MS" w:cs="Arial"/>
                <w:sz w:val="20"/>
                <w:szCs w:val="20"/>
                <w:lang w:val="en-GB"/>
              </w:rPr>
              <w:t>B</w:t>
            </w:r>
            <w:r w:rsidRPr="00DB724B">
              <w:rPr>
                <w:rFonts w:eastAsia="Arial Unicode MS" w:cs="Arial"/>
                <w:sz w:val="20"/>
                <w:szCs w:val="20"/>
                <w:lang w:val="en-GB"/>
              </w:rPr>
              <w:tab/>
              <w:t>Hoist rope</w:t>
            </w:r>
          </w:p>
          <w:p w14:paraId="251D8D7D" w14:textId="77777777" w:rsidR="0021306B" w:rsidRPr="00DB724B" w:rsidRDefault="0021306B" w:rsidP="0021306B">
            <w:pPr>
              <w:tabs>
                <w:tab w:val="left" w:pos="720"/>
              </w:tabs>
              <w:ind w:left="240"/>
              <w:rPr>
                <w:rFonts w:eastAsia="Arial Unicode MS" w:cs="Arial"/>
                <w:sz w:val="20"/>
                <w:szCs w:val="20"/>
                <w:lang w:val="en-GB"/>
              </w:rPr>
            </w:pPr>
            <w:r w:rsidRPr="00DB724B">
              <w:rPr>
                <w:rFonts w:eastAsia="Arial Unicode MS" w:cs="Arial"/>
                <w:sz w:val="20"/>
                <w:szCs w:val="20"/>
                <w:lang w:val="en-GB"/>
              </w:rPr>
              <w:t>C</w:t>
            </w:r>
            <w:r w:rsidRPr="00DB724B">
              <w:rPr>
                <w:rFonts w:eastAsia="Arial Unicode MS" w:cs="Arial"/>
                <w:sz w:val="20"/>
                <w:szCs w:val="20"/>
                <w:lang w:val="en-GB"/>
              </w:rPr>
              <w:tab/>
              <w:t>Haul rope or crab travel rope</w:t>
            </w:r>
          </w:p>
          <w:p w14:paraId="79C9C208" w14:textId="77777777" w:rsidR="0021306B" w:rsidRDefault="0021306B" w:rsidP="0021306B">
            <w:pPr>
              <w:tabs>
                <w:tab w:val="left" w:pos="720"/>
              </w:tabs>
              <w:ind w:left="240"/>
              <w:rPr>
                <w:rFonts w:eastAsia="Arial Unicode MS" w:cs="Arial"/>
                <w:sz w:val="20"/>
                <w:szCs w:val="20"/>
                <w:lang w:val="en-GB"/>
              </w:rPr>
            </w:pPr>
            <w:r w:rsidRPr="00DB724B">
              <w:rPr>
                <w:rFonts w:eastAsia="Arial Unicode MS" w:cs="Arial"/>
                <w:sz w:val="20"/>
                <w:szCs w:val="20"/>
                <w:lang w:val="en-GB"/>
              </w:rPr>
              <w:t xml:space="preserve">EC   </w:t>
            </w:r>
            <w:r>
              <w:rPr>
                <w:rFonts w:eastAsia="Arial Unicode MS" w:cs="Arial"/>
                <w:sz w:val="20"/>
                <w:szCs w:val="20"/>
                <w:lang w:val="en-GB"/>
              </w:rPr>
              <w:t xml:space="preserve"> </w:t>
            </w:r>
            <w:r w:rsidRPr="00DB724B">
              <w:rPr>
                <w:rFonts w:eastAsia="Arial Unicode MS" w:cs="Arial"/>
                <w:sz w:val="20"/>
                <w:szCs w:val="20"/>
                <w:lang w:val="en-GB"/>
              </w:rPr>
              <w:t xml:space="preserve">Haul rope drive or crabe </w:t>
            </w:r>
          </w:p>
          <w:p w14:paraId="4C25B400" w14:textId="77777777" w:rsidR="0021306B" w:rsidRPr="00DB724B" w:rsidRDefault="0021306B" w:rsidP="0021306B">
            <w:pPr>
              <w:tabs>
                <w:tab w:val="left" w:pos="720"/>
              </w:tabs>
              <w:ind w:left="240"/>
              <w:rPr>
                <w:rFonts w:eastAsia="Arial Unicode MS" w:cs="Arial"/>
                <w:sz w:val="20"/>
                <w:szCs w:val="20"/>
                <w:lang w:val="en-GB"/>
              </w:rPr>
            </w:pPr>
            <w:r>
              <w:rPr>
                <w:rFonts w:eastAsia="Arial Unicode MS" w:cs="Arial"/>
                <w:sz w:val="20"/>
                <w:szCs w:val="20"/>
                <w:lang w:val="en-GB"/>
              </w:rPr>
              <w:t xml:space="preserve">         </w:t>
            </w:r>
            <w:r w:rsidRPr="00DB724B">
              <w:rPr>
                <w:rFonts w:eastAsia="Arial Unicode MS" w:cs="Arial"/>
                <w:sz w:val="20"/>
                <w:szCs w:val="20"/>
                <w:lang w:val="en-GB"/>
              </w:rPr>
              <w:t>travel drive</w:t>
            </w:r>
            <w:r w:rsidRPr="00DB724B">
              <w:rPr>
                <w:rFonts w:eastAsia="Arial Unicode MS" w:cs="Arial"/>
                <w:sz w:val="20"/>
                <w:szCs w:val="20"/>
                <w:lang w:val="en-GB"/>
              </w:rPr>
              <w:tab/>
              <w:t xml:space="preserve">                                                                                                                                                                                                                                                                                                                                                                                                                                                                                                                                                                                                                                                                                                                                                                                                                                                                                                                                                                                                                                                                                                                                                                                                                                                                                                               </w:t>
            </w:r>
          </w:p>
          <w:p w14:paraId="5D775105" w14:textId="77777777" w:rsidR="0021306B" w:rsidRPr="00DB724B" w:rsidRDefault="0021306B" w:rsidP="0021306B">
            <w:pPr>
              <w:tabs>
                <w:tab w:val="left" w:pos="720"/>
              </w:tabs>
              <w:ind w:left="240"/>
              <w:rPr>
                <w:rFonts w:eastAsia="Arial Unicode MS" w:cs="Arial"/>
                <w:sz w:val="20"/>
                <w:szCs w:val="20"/>
                <w:lang w:val="en-GB"/>
              </w:rPr>
            </w:pPr>
            <w:r w:rsidRPr="00DB724B">
              <w:rPr>
                <w:rFonts w:eastAsia="Arial Unicode MS" w:cs="Arial"/>
                <w:sz w:val="20"/>
                <w:szCs w:val="20"/>
                <w:lang w:val="en-GB"/>
              </w:rPr>
              <w:t>EB</w:t>
            </w:r>
            <w:r w:rsidRPr="00DB724B">
              <w:rPr>
                <w:rFonts w:eastAsia="Arial Unicode MS" w:cs="Arial"/>
                <w:sz w:val="20"/>
                <w:szCs w:val="20"/>
                <w:lang w:val="en-GB"/>
              </w:rPr>
              <w:tab/>
              <w:t>Hoist rope drive</w:t>
            </w:r>
          </w:p>
          <w:p w14:paraId="456C11AB" w14:textId="77777777" w:rsidR="0021306B" w:rsidRPr="00DB724B" w:rsidRDefault="0021306B" w:rsidP="0021306B">
            <w:pPr>
              <w:tabs>
                <w:tab w:val="left" w:pos="720"/>
              </w:tabs>
              <w:ind w:left="240"/>
              <w:rPr>
                <w:rFonts w:eastAsia="Arial Unicode MS" w:cs="Arial"/>
                <w:sz w:val="20"/>
                <w:szCs w:val="20"/>
                <w:lang w:val="en-GB"/>
              </w:rPr>
            </w:pPr>
            <w:r w:rsidRPr="00DB724B">
              <w:rPr>
                <w:rFonts w:eastAsia="Arial Unicode MS" w:cs="Arial"/>
                <w:sz w:val="20"/>
                <w:szCs w:val="20"/>
                <w:lang w:val="en-GB"/>
              </w:rPr>
              <w:t>F</w:t>
            </w:r>
            <w:r w:rsidRPr="00DB724B">
              <w:rPr>
                <w:rFonts w:eastAsia="Arial Unicode MS" w:cs="Arial"/>
                <w:sz w:val="20"/>
                <w:szCs w:val="20"/>
                <w:lang w:val="en-GB"/>
              </w:rPr>
              <w:tab/>
              <w:t>Carrier or crab</w:t>
            </w:r>
          </w:p>
          <w:p w14:paraId="5DEEB9B1" w14:textId="77777777" w:rsidR="0021306B" w:rsidRPr="00DB724B" w:rsidRDefault="0021306B" w:rsidP="0021306B">
            <w:pPr>
              <w:tabs>
                <w:tab w:val="left" w:pos="720"/>
              </w:tabs>
              <w:ind w:left="240"/>
              <w:rPr>
                <w:rFonts w:eastAsia="Arial Unicode MS" w:cs="Arial"/>
                <w:sz w:val="20"/>
                <w:szCs w:val="20"/>
                <w:lang w:val="en-GB"/>
              </w:rPr>
            </w:pPr>
            <w:r w:rsidRPr="00DB724B">
              <w:rPr>
                <w:rFonts w:eastAsia="Arial Unicode MS" w:cs="Arial"/>
                <w:sz w:val="20"/>
                <w:szCs w:val="20"/>
                <w:lang w:val="en-GB"/>
              </w:rPr>
              <w:t>G5</w:t>
            </w:r>
            <w:r w:rsidRPr="00DB724B">
              <w:rPr>
                <w:rFonts w:eastAsia="Arial Unicode MS" w:cs="Arial"/>
                <w:sz w:val="20"/>
                <w:szCs w:val="20"/>
                <w:lang w:val="en-GB"/>
              </w:rPr>
              <w:tab/>
              <w:t>Fixed tail anchorage</w:t>
            </w:r>
          </w:p>
          <w:p w14:paraId="2A569CB6" w14:textId="77777777" w:rsidR="0021306B" w:rsidRPr="009F63ED" w:rsidRDefault="0021306B" w:rsidP="0021306B">
            <w:pPr>
              <w:tabs>
                <w:tab w:val="left" w:pos="720"/>
              </w:tabs>
              <w:ind w:left="240"/>
              <w:rPr>
                <w:rFonts w:cs="Arial"/>
                <w:lang w:val="en-GB" w:eastAsia="de-DE"/>
              </w:rPr>
            </w:pPr>
            <w:r w:rsidRPr="00DB724B">
              <w:rPr>
                <w:rFonts w:cs="Arial"/>
                <w:sz w:val="20"/>
                <w:szCs w:val="20"/>
                <w:lang w:val="en-GB"/>
              </w:rPr>
              <w:t>T</w:t>
            </w:r>
            <w:r w:rsidRPr="00DB724B">
              <w:rPr>
                <w:rFonts w:cs="Arial"/>
                <w:sz w:val="20"/>
                <w:szCs w:val="20"/>
                <w:lang w:val="en-GB"/>
              </w:rPr>
              <w:tab/>
              <w:t>Track rope</w:t>
            </w: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57C6AAB0" w14:textId="77777777" w:rsidR="0021306B" w:rsidRPr="009F63ED" w:rsidRDefault="00D51BBA" w:rsidP="0021306B">
            <w:pPr>
              <w:jc w:val="both"/>
              <w:rPr>
                <w:rFonts w:eastAsia="Arial Unicode MS"/>
                <w:lang w:val="en-GB" w:eastAsia="de-DE"/>
              </w:rPr>
            </w:pPr>
            <w:r w:rsidRPr="009F63ED">
              <w:rPr>
                <w:noProof/>
              </w:rPr>
              <w:drawing>
                <wp:inline distT="0" distB="0" distL="0" distR="0" wp14:anchorId="679B531C" wp14:editId="388081F8">
                  <wp:extent cx="2501900" cy="1892300"/>
                  <wp:effectExtent l="0" t="0" r="0" b="0"/>
                  <wp:docPr id="12"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01900" cy="1892300"/>
                          </a:xfrm>
                          <a:prstGeom prst="rect">
                            <a:avLst/>
                          </a:prstGeom>
                          <a:noFill/>
                          <a:ln>
                            <a:noFill/>
                          </a:ln>
                        </pic:spPr>
                      </pic:pic>
                    </a:graphicData>
                  </a:graphic>
                </wp:inline>
              </w:drawing>
            </w:r>
          </w:p>
        </w:tc>
      </w:tr>
      <w:tr w:rsidR="0021306B" w:rsidRPr="0083186A" w14:paraId="707B82A1" w14:textId="77777777">
        <w:trPr>
          <w:cantSplit/>
          <w:trHeight w:val="2835"/>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829E9C9" w14:textId="77777777" w:rsidR="0021306B" w:rsidRPr="009F63ED" w:rsidRDefault="0021306B" w:rsidP="0021306B">
            <w:pPr>
              <w:ind w:left="113" w:right="113"/>
              <w:jc w:val="center"/>
              <w:rPr>
                <w:rFonts w:cs="Arial"/>
                <w:sz w:val="24"/>
                <w:lang w:val="en-GB" w:eastAsia="de-DE"/>
              </w:rPr>
            </w:pPr>
            <w:r w:rsidRPr="009F63ED">
              <w:rPr>
                <w:rFonts w:cs="Arial"/>
                <w:sz w:val="24"/>
                <w:lang w:val="en-GB"/>
              </w:rPr>
              <w:t>4.1.2</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AFA856F" w14:textId="77777777" w:rsidR="0021306B" w:rsidRPr="009F63ED" w:rsidRDefault="0021306B" w:rsidP="0021306B">
            <w:pPr>
              <w:ind w:left="113" w:right="113"/>
              <w:jc w:val="center"/>
              <w:rPr>
                <w:rFonts w:cs="Arial"/>
                <w:sz w:val="24"/>
                <w:lang w:val="en-GB" w:eastAsia="de-DE"/>
              </w:rPr>
            </w:pPr>
            <w:r w:rsidRPr="009F63ED">
              <w:rPr>
                <w:rFonts w:cs="Arial"/>
                <w:sz w:val="24"/>
                <w:lang w:val="en-GB"/>
              </w:rPr>
              <w:t>Cable crane (4)</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tcPr>
          <w:p w14:paraId="37DDBCC1" w14:textId="77777777" w:rsidR="0021306B" w:rsidRPr="009F63ED" w:rsidRDefault="0021306B" w:rsidP="0021306B">
            <w:pPr>
              <w:ind w:left="113" w:right="113"/>
              <w:jc w:val="center"/>
              <w:rPr>
                <w:rFonts w:cs="Arial"/>
                <w:sz w:val="24"/>
                <w:lang w:val="en-GB" w:eastAsia="de-DE"/>
              </w:rPr>
            </w:pPr>
            <w:r w:rsidRPr="009F63ED">
              <w:rPr>
                <w:rFonts w:eastAsia="Arial Unicode MS" w:cs="Arial"/>
                <w:sz w:val="24"/>
                <w:lang w:val="en-GB"/>
              </w:rPr>
              <w:t>Fixed runway (4.1)</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09F1240" w14:textId="77777777" w:rsidR="0021306B" w:rsidRPr="00E64138" w:rsidRDefault="0021306B" w:rsidP="0021306B">
            <w:pPr>
              <w:ind w:left="113" w:right="113"/>
              <w:jc w:val="center"/>
              <w:rPr>
                <w:rFonts w:cs="Arial"/>
                <w:lang w:val="en-GB" w:eastAsia="de-DE"/>
              </w:rPr>
            </w:pPr>
            <w:r w:rsidRPr="00E64138">
              <w:rPr>
                <w:rFonts w:cs="Arial"/>
                <w:lang w:val="en-GB"/>
              </w:rPr>
              <w:t>Track rope between two stationary towers</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018C0ECD" w14:textId="77777777" w:rsidR="0021306B" w:rsidRPr="00DB724B" w:rsidRDefault="0021306B" w:rsidP="0021306B">
            <w:pPr>
              <w:tabs>
                <w:tab w:val="left" w:pos="720"/>
              </w:tabs>
              <w:ind w:left="240"/>
              <w:rPr>
                <w:rFonts w:cs="Arial"/>
                <w:sz w:val="20"/>
                <w:szCs w:val="20"/>
                <w:lang w:val="en-GB" w:eastAsia="de-DE"/>
              </w:rPr>
            </w:pPr>
            <w:r w:rsidRPr="00DB724B">
              <w:rPr>
                <w:rFonts w:cs="Arial"/>
                <w:sz w:val="20"/>
                <w:szCs w:val="20"/>
                <w:lang w:val="en-GB"/>
              </w:rPr>
              <w:t>A1</w:t>
            </w:r>
            <w:r w:rsidRPr="00DB724B">
              <w:rPr>
                <w:rFonts w:cs="Arial"/>
                <w:sz w:val="20"/>
                <w:szCs w:val="20"/>
                <w:lang w:val="en-GB"/>
              </w:rPr>
              <w:tab/>
              <w:t>Head tower</w:t>
            </w:r>
          </w:p>
          <w:p w14:paraId="75207103"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G1</w:t>
            </w:r>
            <w:r w:rsidRPr="00DB724B">
              <w:rPr>
                <w:rFonts w:cs="Arial"/>
                <w:sz w:val="20"/>
                <w:szCs w:val="20"/>
                <w:lang w:val="en-GB"/>
              </w:rPr>
              <w:tab/>
              <w:t>Tail tower</w:t>
            </w:r>
          </w:p>
          <w:p w14:paraId="789C762D"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B</w:t>
            </w:r>
            <w:r w:rsidRPr="00DB724B">
              <w:rPr>
                <w:rFonts w:cs="Arial"/>
                <w:sz w:val="20"/>
                <w:szCs w:val="20"/>
                <w:lang w:val="en-GB"/>
              </w:rPr>
              <w:tab/>
              <w:t>Hoist rope</w:t>
            </w:r>
          </w:p>
          <w:p w14:paraId="256E8BEB"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C</w:t>
            </w:r>
            <w:r w:rsidRPr="00DB724B">
              <w:rPr>
                <w:rFonts w:cs="Arial"/>
                <w:sz w:val="20"/>
                <w:szCs w:val="20"/>
                <w:lang w:val="en-GB"/>
              </w:rPr>
              <w:tab/>
              <w:t>Haul rope or crab travel rope</w:t>
            </w:r>
          </w:p>
          <w:p w14:paraId="1CFA7BAF"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EC</w:t>
            </w:r>
            <w:r w:rsidRPr="00DB724B">
              <w:rPr>
                <w:rFonts w:cs="Arial"/>
                <w:sz w:val="20"/>
                <w:szCs w:val="20"/>
                <w:lang w:val="en-GB"/>
              </w:rPr>
              <w:tab/>
              <w:t>Haul rope or crab travel drive</w:t>
            </w:r>
          </w:p>
          <w:p w14:paraId="50679CB9"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EB</w:t>
            </w:r>
            <w:r w:rsidRPr="00DB724B">
              <w:rPr>
                <w:rFonts w:cs="Arial"/>
                <w:sz w:val="20"/>
                <w:szCs w:val="20"/>
                <w:lang w:val="en-GB"/>
              </w:rPr>
              <w:tab/>
              <w:t>Hoist rope drive</w:t>
            </w:r>
          </w:p>
          <w:p w14:paraId="31F44F3B" w14:textId="77777777" w:rsidR="0021306B" w:rsidRPr="00DB724B" w:rsidRDefault="0021306B" w:rsidP="0021306B">
            <w:pPr>
              <w:tabs>
                <w:tab w:val="left" w:pos="720"/>
              </w:tabs>
              <w:ind w:left="240"/>
              <w:rPr>
                <w:rFonts w:cs="Arial"/>
                <w:sz w:val="20"/>
                <w:szCs w:val="20"/>
                <w:lang w:val="en-GB"/>
              </w:rPr>
            </w:pPr>
            <w:r w:rsidRPr="00DB724B">
              <w:rPr>
                <w:rFonts w:cs="Arial"/>
                <w:sz w:val="20"/>
                <w:szCs w:val="20"/>
                <w:lang w:val="en-GB"/>
              </w:rPr>
              <w:t>F</w:t>
            </w:r>
            <w:r w:rsidRPr="00DB724B">
              <w:rPr>
                <w:rFonts w:cs="Arial"/>
                <w:sz w:val="20"/>
                <w:szCs w:val="20"/>
                <w:lang w:val="en-GB"/>
              </w:rPr>
              <w:tab/>
              <w:t>Carrier or crab</w:t>
            </w:r>
          </w:p>
          <w:p w14:paraId="0490651A" w14:textId="77777777" w:rsidR="0021306B" w:rsidRPr="0083186A" w:rsidRDefault="0021306B" w:rsidP="0021306B">
            <w:pPr>
              <w:tabs>
                <w:tab w:val="left" w:pos="720"/>
              </w:tabs>
              <w:ind w:left="240"/>
              <w:rPr>
                <w:rFonts w:cs="Arial"/>
                <w:lang w:val="en-GB" w:eastAsia="de-DE"/>
              </w:rPr>
            </w:pPr>
            <w:r w:rsidRPr="00DB724B">
              <w:rPr>
                <w:rFonts w:cs="Arial"/>
                <w:sz w:val="20"/>
                <w:szCs w:val="20"/>
                <w:lang w:val="en-GB"/>
              </w:rPr>
              <w:t>T</w:t>
            </w:r>
            <w:r w:rsidRPr="00DB724B">
              <w:rPr>
                <w:rFonts w:cs="Arial"/>
                <w:sz w:val="20"/>
                <w:szCs w:val="20"/>
                <w:lang w:val="en-GB"/>
              </w:rPr>
              <w:tab/>
              <w:t>Track rope</w:t>
            </w: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328341AE" w14:textId="77777777" w:rsidR="0021306B" w:rsidRPr="0083186A" w:rsidRDefault="00D51BBA" w:rsidP="0021306B">
            <w:pPr>
              <w:jc w:val="both"/>
              <w:rPr>
                <w:rFonts w:eastAsia="Arial Unicode MS"/>
                <w:lang w:val="en-GB" w:eastAsia="de-DE"/>
              </w:rPr>
            </w:pPr>
            <w:r>
              <w:rPr>
                <w:rFonts w:eastAsia="Arial Unicode MS"/>
                <w:noProof/>
              </w:rPr>
              <w:drawing>
                <wp:inline distT="0" distB="0" distL="0" distR="0" wp14:anchorId="6BDCD944" wp14:editId="3F04DC34">
                  <wp:extent cx="2882900" cy="1117600"/>
                  <wp:effectExtent l="0" t="0" r="0" b="0"/>
                  <wp:docPr id="13"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82900" cy="1117600"/>
                          </a:xfrm>
                          <a:prstGeom prst="rect">
                            <a:avLst/>
                          </a:prstGeom>
                          <a:noFill/>
                          <a:ln>
                            <a:noFill/>
                          </a:ln>
                        </pic:spPr>
                      </pic:pic>
                    </a:graphicData>
                  </a:graphic>
                </wp:inline>
              </w:drawing>
            </w:r>
          </w:p>
        </w:tc>
      </w:tr>
      <w:tr w:rsidR="0021306B" w:rsidRPr="0083186A" w14:paraId="7CBA6021" w14:textId="77777777">
        <w:trPr>
          <w:cantSplit/>
          <w:trHeight w:val="2913"/>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D4F5333" w14:textId="77777777" w:rsidR="0021306B" w:rsidRPr="0083186A" w:rsidRDefault="0021306B" w:rsidP="0021306B">
            <w:pPr>
              <w:ind w:left="113" w:right="113"/>
              <w:jc w:val="center"/>
              <w:rPr>
                <w:rFonts w:eastAsia="Arial Unicode MS" w:cs="Arial"/>
                <w:sz w:val="24"/>
                <w:lang w:val="en-GB" w:eastAsia="de-DE"/>
              </w:rPr>
            </w:pPr>
            <w:r w:rsidRPr="0083186A">
              <w:rPr>
                <w:rFonts w:eastAsia="Arial Unicode MS" w:cs="Arial"/>
                <w:sz w:val="24"/>
                <w:lang w:val="en-GB"/>
              </w:rPr>
              <w:t>4.1.3</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73796FA" w14:textId="77777777" w:rsidR="0021306B" w:rsidRPr="0083186A" w:rsidRDefault="0021306B" w:rsidP="0021306B">
            <w:pPr>
              <w:ind w:left="113" w:right="113"/>
              <w:jc w:val="center"/>
              <w:rPr>
                <w:rFonts w:eastAsia="Arial Unicode MS" w:cs="Arial"/>
                <w:sz w:val="24"/>
                <w:lang w:val="en-GB" w:eastAsia="de-DE"/>
              </w:rPr>
            </w:pPr>
            <w:r w:rsidRPr="0083186A">
              <w:rPr>
                <w:rFonts w:eastAsia="Arial Unicode MS" w:cs="Arial"/>
                <w:sz w:val="24"/>
                <w:lang w:val="en-GB"/>
              </w:rPr>
              <w:t>Cable crane (4)</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tcPr>
          <w:p w14:paraId="2AA7F1A7" w14:textId="77777777" w:rsidR="0021306B" w:rsidRPr="0083186A" w:rsidRDefault="0021306B" w:rsidP="0021306B">
            <w:pPr>
              <w:ind w:left="113" w:right="113"/>
              <w:jc w:val="center"/>
              <w:rPr>
                <w:rFonts w:eastAsia="Arial Unicode MS" w:cs="Arial"/>
                <w:sz w:val="24"/>
                <w:lang w:val="en-GB" w:eastAsia="de-DE"/>
              </w:rPr>
            </w:pPr>
            <w:r w:rsidRPr="0083186A">
              <w:rPr>
                <w:rFonts w:eastAsia="Arial Unicode MS" w:cs="Arial"/>
                <w:sz w:val="24"/>
                <w:lang w:val="en-GB"/>
              </w:rPr>
              <w:t>Fixed runway (4.1)</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7EE5ED3" w14:textId="77777777" w:rsidR="0021306B" w:rsidRPr="00CB0866" w:rsidRDefault="0021306B" w:rsidP="0021306B">
            <w:pPr>
              <w:ind w:left="113" w:right="113"/>
              <w:jc w:val="center"/>
              <w:rPr>
                <w:rFonts w:eastAsia="Arial Unicode MS" w:cs="Arial"/>
                <w:lang w:val="en-GB" w:eastAsia="de-DE"/>
              </w:rPr>
            </w:pPr>
            <w:r w:rsidRPr="00CB0866">
              <w:rPr>
                <w:rFonts w:eastAsia="Arial Unicode MS" w:cs="Arial"/>
                <w:lang w:val="en-GB"/>
              </w:rPr>
              <w:t>Track rope between two stationary guyed towers</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5EB87F3F" w14:textId="77777777" w:rsidR="0021306B" w:rsidRPr="00DB724B" w:rsidRDefault="0021306B" w:rsidP="0021306B">
            <w:pPr>
              <w:tabs>
                <w:tab w:val="left" w:pos="720"/>
              </w:tabs>
              <w:ind w:left="240"/>
              <w:rPr>
                <w:rFonts w:eastAsia="Arial Unicode MS" w:cs="Arial"/>
                <w:sz w:val="20"/>
                <w:szCs w:val="20"/>
                <w:lang w:val="en-GB" w:eastAsia="de-DE"/>
              </w:rPr>
            </w:pPr>
            <w:r w:rsidRPr="00DB724B">
              <w:rPr>
                <w:rFonts w:eastAsia="Arial Unicode MS" w:cs="Arial"/>
                <w:sz w:val="20"/>
                <w:szCs w:val="20"/>
                <w:lang w:val="en-GB"/>
              </w:rPr>
              <w:t>A2</w:t>
            </w:r>
            <w:r w:rsidRPr="00DB724B">
              <w:rPr>
                <w:rFonts w:eastAsia="Arial Unicode MS" w:cs="Arial"/>
                <w:sz w:val="20"/>
                <w:szCs w:val="20"/>
                <w:lang w:val="en-GB"/>
              </w:rPr>
              <w:tab/>
              <w:t>Head tower</w:t>
            </w:r>
          </w:p>
          <w:p w14:paraId="66F66F5F" w14:textId="77777777" w:rsidR="0021306B" w:rsidRPr="00DB724B" w:rsidRDefault="0021306B" w:rsidP="0021306B">
            <w:pPr>
              <w:tabs>
                <w:tab w:val="left" w:pos="720"/>
              </w:tabs>
              <w:ind w:left="240"/>
              <w:rPr>
                <w:rFonts w:eastAsia="Arial Unicode MS" w:cs="Arial"/>
                <w:sz w:val="20"/>
                <w:szCs w:val="20"/>
                <w:lang w:val="en-GB"/>
              </w:rPr>
            </w:pPr>
            <w:r w:rsidRPr="00DB724B">
              <w:rPr>
                <w:rFonts w:eastAsia="Arial Unicode MS" w:cs="Arial"/>
                <w:sz w:val="20"/>
                <w:szCs w:val="20"/>
                <w:lang w:val="en-GB"/>
              </w:rPr>
              <w:t>B</w:t>
            </w:r>
            <w:r w:rsidRPr="00DB724B">
              <w:rPr>
                <w:rFonts w:eastAsia="Arial Unicode MS" w:cs="Arial"/>
                <w:sz w:val="20"/>
                <w:szCs w:val="20"/>
                <w:lang w:val="en-GB"/>
              </w:rPr>
              <w:tab/>
              <w:t>Hoist rope</w:t>
            </w:r>
          </w:p>
          <w:p w14:paraId="171B8766" w14:textId="77777777" w:rsidR="0021306B" w:rsidRPr="00DB724B" w:rsidRDefault="0021306B" w:rsidP="0021306B">
            <w:pPr>
              <w:tabs>
                <w:tab w:val="left" w:pos="720"/>
              </w:tabs>
              <w:ind w:left="240"/>
              <w:rPr>
                <w:rFonts w:eastAsia="Arial Unicode MS" w:cs="Arial"/>
                <w:sz w:val="20"/>
                <w:szCs w:val="20"/>
                <w:lang w:val="en-GB"/>
              </w:rPr>
            </w:pPr>
            <w:r w:rsidRPr="00DB724B">
              <w:rPr>
                <w:rFonts w:eastAsia="Arial Unicode MS" w:cs="Arial"/>
                <w:sz w:val="20"/>
                <w:szCs w:val="20"/>
                <w:lang w:val="en-GB"/>
              </w:rPr>
              <w:t>C</w:t>
            </w:r>
            <w:r w:rsidRPr="00DB724B">
              <w:rPr>
                <w:rFonts w:eastAsia="Arial Unicode MS" w:cs="Arial"/>
                <w:sz w:val="20"/>
                <w:szCs w:val="20"/>
                <w:lang w:val="en-GB"/>
              </w:rPr>
              <w:tab/>
              <w:t>Haul rope or crab travel rope</w:t>
            </w:r>
          </w:p>
          <w:p w14:paraId="16261F83" w14:textId="77777777" w:rsidR="0021306B" w:rsidRPr="00DB724B" w:rsidRDefault="0021306B" w:rsidP="0021306B">
            <w:pPr>
              <w:tabs>
                <w:tab w:val="left" w:pos="720"/>
              </w:tabs>
              <w:ind w:left="240"/>
              <w:rPr>
                <w:rFonts w:eastAsia="Arial Unicode MS" w:cs="Arial"/>
                <w:sz w:val="20"/>
                <w:szCs w:val="20"/>
                <w:lang w:val="en-GB"/>
              </w:rPr>
            </w:pPr>
            <w:r w:rsidRPr="00DB724B">
              <w:rPr>
                <w:rFonts w:eastAsia="Arial Unicode MS" w:cs="Arial"/>
                <w:sz w:val="20"/>
                <w:szCs w:val="20"/>
                <w:lang w:val="en-GB"/>
              </w:rPr>
              <w:t>EC</w:t>
            </w:r>
            <w:r w:rsidRPr="00DB724B">
              <w:rPr>
                <w:rFonts w:eastAsia="Arial Unicode MS" w:cs="Arial"/>
                <w:sz w:val="20"/>
                <w:szCs w:val="20"/>
                <w:lang w:val="en-GB"/>
              </w:rPr>
              <w:tab/>
              <w:t>Haul rope or crab travel drive</w:t>
            </w:r>
          </w:p>
          <w:p w14:paraId="4F9394B1" w14:textId="77777777" w:rsidR="0021306B" w:rsidRPr="00DB724B" w:rsidRDefault="0021306B" w:rsidP="0021306B">
            <w:pPr>
              <w:tabs>
                <w:tab w:val="left" w:pos="720"/>
              </w:tabs>
              <w:ind w:left="240"/>
              <w:rPr>
                <w:rFonts w:eastAsia="Arial Unicode MS" w:cs="Arial"/>
                <w:sz w:val="20"/>
                <w:szCs w:val="20"/>
                <w:lang w:val="en-GB"/>
              </w:rPr>
            </w:pPr>
            <w:r w:rsidRPr="00DB724B">
              <w:rPr>
                <w:rFonts w:eastAsia="Arial Unicode MS" w:cs="Arial"/>
                <w:sz w:val="20"/>
                <w:szCs w:val="20"/>
                <w:lang w:val="en-GB"/>
              </w:rPr>
              <w:t>EB</w:t>
            </w:r>
            <w:r w:rsidRPr="00DB724B">
              <w:rPr>
                <w:rFonts w:eastAsia="Arial Unicode MS" w:cs="Arial"/>
                <w:sz w:val="20"/>
                <w:szCs w:val="20"/>
                <w:lang w:val="en-GB"/>
              </w:rPr>
              <w:tab/>
              <w:t>Hoist rope drive</w:t>
            </w:r>
          </w:p>
          <w:p w14:paraId="6BBC3BAA" w14:textId="77777777" w:rsidR="0021306B" w:rsidRPr="00DB724B" w:rsidRDefault="0021306B" w:rsidP="0021306B">
            <w:pPr>
              <w:tabs>
                <w:tab w:val="left" w:pos="720"/>
              </w:tabs>
              <w:ind w:left="240"/>
              <w:rPr>
                <w:rFonts w:eastAsia="Arial Unicode MS" w:cs="Arial"/>
                <w:sz w:val="20"/>
                <w:szCs w:val="20"/>
                <w:lang w:val="en-GB"/>
              </w:rPr>
            </w:pPr>
            <w:r w:rsidRPr="00DB724B">
              <w:rPr>
                <w:rFonts w:eastAsia="Arial Unicode MS" w:cs="Arial"/>
                <w:sz w:val="20"/>
                <w:szCs w:val="20"/>
                <w:lang w:val="en-GB"/>
              </w:rPr>
              <w:t>F</w:t>
            </w:r>
            <w:r w:rsidRPr="00DB724B">
              <w:rPr>
                <w:rFonts w:eastAsia="Arial Unicode MS" w:cs="Arial"/>
                <w:sz w:val="20"/>
                <w:szCs w:val="20"/>
                <w:lang w:val="en-GB"/>
              </w:rPr>
              <w:tab/>
              <w:t>Carrier or crab</w:t>
            </w:r>
          </w:p>
          <w:p w14:paraId="2F49E225" w14:textId="77777777" w:rsidR="0021306B" w:rsidRPr="00DB724B" w:rsidRDefault="0021306B" w:rsidP="0021306B">
            <w:pPr>
              <w:tabs>
                <w:tab w:val="left" w:pos="720"/>
              </w:tabs>
              <w:ind w:left="240"/>
              <w:rPr>
                <w:rFonts w:eastAsia="Arial Unicode MS" w:cs="Arial"/>
                <w:sz w:val="20"/>
                <w:szCs w:val="20"/>
                <w:lang w:val="en-GB"/>
              </w:rPr>
            </w:pPr>
            <w:r w:rsidRPr="00DB724B">
              <w:rPr>
                <w:rFonts w:eastAsia="Arial Unicode MS" w:cs="Arial"/>
                <w:sz w:val="20"/>
                <w:szCs w:val="20"/>
                <w:lang w:val="en-GB"/>
              </w:rPr>
              <w:t>G2</w:t>
            </w:r>
            <w:r w:rsidRPr="00DB724B">
              <w:rPr>
                <w:rFonts w:eastAsia="Arial Unicode MS" w:cs="Arial"/>
                <w:sz w:val="20"/>
                <w:szCs w:val="20"/>
                <w:lang w:val="en-GB"/>
              </w:rPr>
              <w:tab/>
              <w:t>Tail tower</w:t>
            </w:r>
          </w:p>
          <w:p w14:paraId="407562CF" w14:textId="77777777" w:rsidR="0021306B" w:rsidRPr="00DB724B" w:rsidRDefault="0021306B" w:rsidP="0021306B">
            <w:pPr>
              <w:tabs>
                <w:tab w:val="left" w:pos="720"/>
              </w:tabs>
              <w:ind w:left="240"/>
              <w:rPr>
                <w:rFonts w:eastAsia="Arial Unicode MS" w:cs="Arial"/>
                <w:sz w:val="20"/>
                <w:szCs w:val="20"/>
                <w:lang w:val="en-GB"/>
              </w:rPr>
            </w:pPr>
            <w:r w:rsidRPr="00DB724B">
              <w:rPr>
                <w:rFonts w:eastAsia="Arial Unicode MS" w:cs="Arial"/>
                <w:sz w:val="20"/>
                <w:szCs w:val="20"/>
                <w:lang w:val="en-GB"/>
              </w:rPr>
              <w:t>H2</w:t>
            </w:r>
            <w:r w:rsidRPr="00DB724B">
              <w:rPr>
                <w:rFonts w:eastAsia="Arial Unicode MS" w:cs="Arial"/>
                <w:sz w:val="20"/>
                <w:szCs w:val="20"/>
                <w:lang w:val="en-GB"/>
              </w:rPr>
              <w:tab/>
              <w:t>Backside guy rope</w:t>
            </w:r>
          </w:p>
          <w:p w14:paraId="725C6FF8" w14:textId="77777777" w:rsidR="0021306B" w:rsidRPr="00DB724B" w:rsidRDefault="0021306B" w:rsidP="0021306B">
            <w:pPr>
              <w:tabs>
                <w:tab w:val="left" w:pos="720"/>
              </w:tabs>
              <w:ind w:left="240"/>
              <w:rPr>
                <w:rFonts w:eastAsia="Arial Unicode MS" w:cs="Arial"/>
                <w:sz w:val="20"/>
                <w:szCs w:val="20"/>
                <w:lang w:val="en-GB"/>
              </w:rPr>
            </w:pPr>
            <w:r w:rsidRPr="00DB724B">
              <w:rPr>
                <w:rFonts w:eastAsia="Arial Unicode MS" w:cs="Arial"/>
                <w:sz w:val="20"/>
                <w:szCs w:val="20"/>
                <w:lang w:val="en-GB"/>
              </w:rPr>
              <w:t>K2</w:t>
            </w:r>
            <w:r w:rsidRPr="00DB724B">
              <w:rPr>
                <w:rFonts w:eastAsia="Arial Unicode MS" w:cs="Arial"/>
                <w:sz w:val="20"/>
                <w:szCs w:val="20"/>
                <w:lang w:val="en-GB"/>
              </w:rPr>
              <w:tab/>
              <w:t>Lateral guy rope</w:t>
            </w:r>
          </w:p>
          <w:p w14:paraId="5F4075F4" w14:textId="77777777" w:rsidR="0021306B" w:rsidRPr="006619CF" w:rsidRDefault="0021306B" w:rsidP="0021306B">
            <w:pPr>
              <w:tabs>
                <w:tab w:val="left" w:pos="720"/>
              </w:tabs>
              <w:ind w:left="240"/>
              <w:rPr>
                <w:rFonts w:eastAsia="Arial Unicode MS" w:cs="Arial"/>
                <w:lang w:val="en-GB" w:eastAsia="de-DE"/>
              </w:rPr>
            </w:pPr>
            <w:r w:rsidRPr="00DB724B">
              <w:rPr>
                <w:rFonts w:eastAsia="Arial Unicode MS" w:cs="Arial"/>
                <w:sz w:val="20"/>
                <w:szCs w:val="20"/>
                <w:lang w:val="en-GB"/>
              </w:rPr>
              <w:t>T</w:t>
            </w:r>
            <w:r w:rsidRPr="00DB724B">
              <w:rPr>
                <w:rFonts w:eastAsia="Arial Unicode MS" w:cs="Arial"/>
                <w:sz w:val="20"/>
                <w:szCs w:val="20"/>
                <w:lang w:val="en-GB"/>
              </w:rPr>
              <w:tab/>
              <w:t>Track rope</w:t>
            </w: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46F9EB08" w14:textId="77777777" w:rsidR="0021306B" w:rsidRPr="0083186A" w:rsidRDefault="00D51BBA" w:rsidP="0021306B">
            <w:pPr>
              <w:jc w:val="both"/>
              <w:rPr>
                <w:rFonts w:eastAsia="Arial Unicode MS"/>
                <w:sz w:val="24"/>
                <w:lang w:val="en-GB" w:eastAsia="de-DE"/>
              </w:rPr>
            </w:pPr>
            <w:r>
              <w:rPr>
                <w:rFonts w:eastAsia="Arial Unicode MS"/>
                <w:noProof/>
              </w:rPr>
              <w:drawing>
                <wp:inline distT="0" distB="0" distL="0" distR="0" wp14:anchorId="05325FA9" wp14:editId="2AB6B9DB">
                  <wp:extent cx="2882900" cy="1092200"/>
                  <wp:effectExtent l="0" t="0" r="0" b="0"/>
                  <wp:docPr id="14"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82900" cy="1092200"/>
                          </a:xfrm>
                          <a:prstGeom prst="rect">
                            <a:avLst/>
                          </a:prstGeom>
                          <a:noFill/>
                          <a:ln>
                            <a:noFill/>
                          </a:ln>
                        </pic:spPr>
                      </pic:pic>
                    </a:graphicData>
                  </a:graphic>
                </wp:inline>
              </w:drawing>
            </w:r>
          </w:p>
        </w:tc>
      </w:tr>
      <w:tr w:rsidR="0021306B" w:rsidRPr="008B5B9B" w14:paraId="34E4316D" w14:textId="77777777">
        <w:trPr>
          <w:cantSplit/>
          <w:trHeight w:val="3084"/>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506C41B" w14:textId="77777777" w:rsidR="0021306B" w:rsidRPr="0083186A" w:rsidRDefault="0021306B" w:rsidP="0021306B">
            <w:pPr>
              <w:ind w:left="113" w:right="113"/>
              <w:jc w:val="center"/>
              <w:rPr>
                <w:rFonts w:eastAsia="Arial Unicode MS" w:cs="Arial"/>
                <w:sz w:val="24"/>
                <w:lang w:val="en-GB" w:eastAsia="de-DE"/>
              </w:rPr>
            </w:pPr>
            <w:r w:rsidRPr="0083186A">
              <w:rPr>
                <w:rFonts w:eastAsia="Arial Unicode MS" w:cs="Arial"/>
                <w:sz w:val="24"/>
                <w:lang w:val="en-GB"/>
              </w:rPr>
              <w:t>4.2.1</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F9E0BDC" w14:textId="77777777" w:rsidR="0021306B" w:rsidRPr="0083186A" w:rsidRDefault="0021306B" w:rsidP="0021306B">
            <w:pPr>
              <w:ind w:left="113" w:right="113"/>
              <w:jc w:val="center"/>
              <w:rPr>
                <w:rFonts w:eastAsia="Arial Unicode MS" w:cs="Arial"/>
                <w:sz w:val="24"/>
                <w:lang w:val="en-GB" w:eastAsia="de-DE"/>
              </w:rPr>
            </w:pPr>
            <w:r w:rsidRPr="0083186A">
              <w:rPr>
                <w:rFonts w:eastAsia="Arial Unicode MS" w:cs="Arial"/>
                <w:sz w:val="24"/>
                <w:lang w:val="en-GB"/>
              </w:rPr>
              <w:t>Cable crane (4)</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tcPr>
          <w:p w14:paraId="2D39DEC6" w14:textId="77777777" w:rsidR="0021306B" w:rsidRPr="0083186A" w:rsidRDefault="0021306B" w:rsidP="0021306B">
            <w:pPr>
              <w:ind w:left="113" w:right="113"/>
              <w:jc w:val="center"/>
              <w:rPr>
                <w:rFonts w:eastAsia="Arial Unicode MS" w:cs="Arial"/>
                <w:sz w:val="24"/>
                <w:lang w:val="en-GB" w:eastAsia="de-DE"/>
              </w:rPr>
            </w:pPr>
            <w:r>
              <w:rPr>
                <w:rFonts w:eastAsia="Arial Unicode MS" w:cs="Arial"/>
                <w:sz w:val="24"/>
                <w:lang w:val="en-GB"/>
              </w:rPr>
              <w:t>Swaying</w:t>
            </w:r>
            <w:r w:rsidRPr="0083186A">
              <w:rPr>
                <w:rFonts w:eastAsia="Arial Unicode MS" w:cs="Arial"/>
                <w:sz w:val="24"/>
                <w:lang w:val="en-GB"/>
              </w:rPr>
              <w:t xml:space="preserve"> towers (4.2)</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0242254" w14:textId="77777777" w:rsidR="0021306B" w:rsidRPr="00DB3D9E" w:rsidRDefault="0021306B" w:rsidP="0021306B">
            <w:pPr>
              <w:ind w:left="113" w:right="113"/>
              <w:jc w:val="center"/>
              <w:rPr>
                <w:rFonts w:eastAsia="Arial Unicode MS" w:cs="Arial"/>
                <w:lang w:val="en-GB" w:eastAsia="de-DE"/>
              </w:rPr>
            </w:pPr>
            <w:r w:rsidRPr="00DB3D9E">
              <w:rPr>
                <w:rFonts w:eastAsia="Arial Unicode MS" w:cs="Arial"/>
                <w:lang w:val="en-GB"/>
              </w:rPr>
              <w:t>Track rope between two tilting towers</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2545C689" w14:textId="77777777" w:rsidR="0021306B" w:rsidRPr="00E67C05" w:rsidRDefault="0021306B" w:rsidP="0021306B">
            <w:pPr>
              <w:tabs>
                <w:tab w:val="left" w:pos="720"/>
                <w:tab w:val="left" w:pos="2268"/>
              </w:tabs>
              <w:ind w:left="240"/>
              <w:rPr>
                <w:rFonts w:eastAsia="Arial Unicode MS" w:cs="Arial"/>
                <w:sz w:val="20"/>
                <w:szCs w:val="20"/>
                <w:lang w:val="en-GB" w:eastAsia="de-DE"/>
              </w:rPr>
            </w:pPr>
            <w:r w:rsidRPr="00E67C05">
              <w:rPr>
                <w:rFonts w:eastAsia="Arial Unicode MS" w:cs="Arial"/>
                <w:sz w:val="20"/>
                <w:szCs w:val="20"/>
                <w:lang w:val="en-GB"/>
              </w:rPr>
              <w:t>A3</w:t>
            </w:r>
            <w:r w:rsidRPr="00E67C05">
              <w:rPr>
                <w:rFonts w:eastAsia="Arial Unicode MS" w:cs="Arial"/>
                <w:sz w:val="20"/>
                <w:szCs w:val="20"/>
                <w:lang w:val="en-GB"/>
              </w:rPr>
              <w:tab/>
            </w:r>
            <w:r>
              <w:rPr>
                <w:rFonts w:eastAsia="Arial Unicode MS" w:cs="Arial"/>
                <w:sz w:val="20"/>
                <w:szCs w:val="20"/>
                <w:lang w:val="en-GB"/>
              </w:rPr>
              <w:t>Swaying</w:t>
            </w:r>
            <w:r w:rsidRPr="00E67C05">
              <w:rPr>
                <w:rFonts w:eastAsia="Arial Unicode MS" w:cs="Arial"/>
                <w:sz w:val="20"/>
                <w:szCs w:val="20"/>
                <w:lang w:val="en-GB"/>
              </w:rPr>
              <w:t xml:space="preserve"> head tower</w:t>
            </w:r>
          </w:p>
          <w:p w14:paraId="00DE3D55" w14:textId="77777777" w:rsidR="0021306B" w:rsidRPr="00E67C05" w:rsidRDefault="0021306B" w:rsidP="0021306B">
            <w:pPr>
              <w:tabs>
                <w:tab w:val="left" w:pos="720"/>
                <w:tab w:val="left" w:pos="2268"/>
              </w:tabs>
              <w:ind w:left="240"/>
              <w:rPr>
                <w:rFonts w:eastAsia="Arial Unicode MS" w:cs="Arial"/>
                <w:sz w:val="20"/>
                <w:szCs w:val="20"/>
                <w:lang w:val="en-GB"/>
              </w:rPr>
            </w:pPr>
            <w:r w:rsidRPr="00E67C05">
              <w:rPr>
                <w:rFonts w:eastAsia="Arial Unicode MS" w:cs="Arial"/>
                <w:sz w:val="20"/>
                <w:szCs w:val="20"/>
                <w:lang w:val="en-GB"/>
              </w:rPr>
              <w:t>B</w:t>
            </w:r>
            <w:r w:rsidRPr="00E67C05">
              <w:rPr>
                <w:rFonts w:eastAsia="Arial Unicode MS" w:cs="Arial"/>
                <w:sz w:val="20"/>
                <w:szCs w:val="20"/>
                <w:lang w:val="en-GB"/>
              </w:rPr>
              <w:tab/>
              <w:t>Hoist rope</w:t>
            </w:r>
          </w:p>
          <w:p w14:paraId="68E384E6" w14:textId="77777777" w:rsidR="0021306B" w:rsidRPr="00E67C05" w:rsidRDefault="0021306B" w:rsidP="0021306B">
            <w:pPr>
              <w:tabs>
                <w:tab w:val="left" w:pos="720"/>
                <w:tab w:val="left" w:pos="2268"/>
              </w:tabs>
              <w:ind w:left="240"/>
              <w:rPr>
                <w:rFonts w:eastAsia="Arial Unicode MS" w:cs="Arial"/>
                <w:sz w:val="20"/>
                <w:szCs w:val="20"/>
                <w:lang w:val="en-GB"/>
              </w:rPr>
            </w:pPr>
            <w:r w:rsidRPr="00E67C05">
              <w:rPr>
                <w:rFonts w:eastAsia="Arial Unicode MS" w:cs="Arial"/>
                <w:sz w:val="20"/>
                <w:szCs w:val="20"/>
                <w:lang w:val="en-GB"/>
              </w:rPr>
              <w:t>C</w:t>
            </w:r>
            <w:r w:rsidRPr="00E67C05">
              <w:rPr>
                <w:rFonts w:eastAsia="Arial Unicode MS" w:cs="Arial"/>
                <w:sz w:val="20"/>
                <w:szCs w:val="20"/>
                <w:lang w:val="en-GB"/>
              </w:rPr>
              <w:tab/>
              <w:t>Haul or crab travel rope</w:t>
            </w:r>
          </w:p>
          <w:p w14:paraId="7B6E4D09" w14:textId="77777777" w:rsidR="0021306B" w:rsidRDefault="0021306B" w:rsidP="0021306B">
            <w:pPr>
              <w:tabs>
                <w:tab w:val="left" w:pos="720"/>
                <w:tab w:val="left" w:pos="2268"/>
              </w:tabs>
              <w:ind w:left="240"/>
              <w:rPr>
                <w:rFonts w:eastAsia="Arial Unicode MS" w:cs="Arial"/>
                <w:sz w:val="20"/>
                <w:szCs w:val="20"/>
                <w:lang w:val="en-GB"/>
              </w:rPr>
            </w:pPr>
            <w:r w:rsidRPr="00E67C05">
              <w:rPr>
                <w:rFonts w:eastAsia="Arial Unicode MS" w:cs="Arial"/>
                <w:sz w:val="20"/>
                <w:szCs w:val="20"/>
                <w:lang w:val="en-GB"/>
              </w:rPr>
              <w:t>EC</w:t>
            </w:r>
            <w:r w:rsidRPr="00E67C05">
              <w:rPr>
                <w:rFonts w:eastAsia="Arial Unicode MS" w:cs="Arial"/>
                <w:sz w:val="20"/>
                <w:szCs w:val="20"/>
                <w:lang w:val="en-GB"/>
              </w:rPr>
              <w:tab/>
              <w:t xml:space="preserve">Haul rope or crab travel  </w:t>
            </w:r>
          </w:p>
          <w:p w14:paraId="518E43A3" w14:textId="77777777" w:rsidR="0021306B" w:rsidRPr="00E67C05" w:rsidRDefault="0021306B" w:rsidP="0021306B">
            <w:pPr>
              <w:tabs>
                <w:tab w:val="left" w:pos="720"/>
                <w:tab w:val="left" w:pos="2268"/>
              </w:tabs>
              <w:ind w:left="240"/>
              <w:rPr>
                <w:rFonts w:eastAsia="Arial Unicode MS" w:cs="Arial"/>
                <w:sz w:val="20"/>
                <w:szCs w:val="20"/>
                <w:lang w:val="en-GB"/>
              </w:rPr>
            </w:pPr>
            <w:r>
              <w:rPr>
                <w:rFonts w:eastAsia="Arial Unicode MS" w:cs="Arial"/>
                <w:sz w:val="20"/>
                <w:szCs w:val="20"/>
                <w:lang w:val="en-GB"/>
              </w:rPr>
              <w:t xml:space="preserve">         </w:t>
            </w:r>
            <w:r w:rsidRPr="00E67C05">
              <w:rPr>
                <w:rFonts w:eastAsia="Arial Unicode MS" w:cs="Arial"/>
                <w:sz w:val="20"/>
                <w:szCs w:val="20"/>
                <w:lang w:val="en-GB"/>
              </w:rPr>
              <w:t>drive</w:t>
            </w:r>
          </w:p>
          <w:p w14:paraId="59C5974F" w14:textId="77777777" w:rsidR="0021306B" w:rsidRPr="00E67C05" w:rsidRDefault="0021306B" w:rsidP="0021306B">
            <w:pPr>
              <w:tabs>
                <w:tab w:val="left" w:pos="720"/>
                <w:tab w:val="left" w:pos="2268"/>
              </w:tabs>
              <w:ind w:left="240"/>
              <w:rPr>
                <w:rFonts w:eastAsia="Arial Unicode MS" w:cs="Arial"/>
                <w:sz w:val="20"/>
                <w:szCs w:val="20"/>
                <w:lang w:val="en-GB"/>
              </w:rPr>
            </w:pPr>
            <w:r w:rsidRPr="00E67C05">
              <w:rPr>
                <w:rFonts w:eastAsia="Arial Unicode MS" w:cs="Arial"/>
                <w:sz w:val="20"/>
                <w:szCs w:val="20"/>
                <w:lang w:val="en-GB"/>
              </w:rPr>
              <w:t>EB</w:t>
            </w:r>
            <w:r w:rsidRPr="00E67C05">
              <w:rPr>
                <w:rFonts w:eastAsia="Arial Unicode MS" w:cs="Arial"/>
                <w:sz w:val="20"/>
                <w:szCs w:val="20"/>
                <w:lang w:val="en-GB"/>
              </w:rPr>
              <w:tab/>
              <w:t xml:space="preserve">Hoist rope drive </w:t>
            </w:r>
          </w:p>
          <w:p w14:paraId="0C4A9C67" w14:textId="77777777" w:rsidR="0021306B" w:rsidRPr="00E67C05" w:rsidRDefault="0021306B" w:rsidP="0021306B">
            <w:pPr>
              <w:tabs>
                <w:tab w:val="left" w:pos="720"/>
                <w:tab w:val="left" w:pos="2268"/>
              </w:tabs>
              <w:ind w:left="240"/>
              <w:rPr>
                <w:rFonts w:eastAsia="Arial Unicode MS" w:cs="Arial"/>
                <w:sz w:val="20"/>
                <w:szCs w:val="20"/>
                <w:lang w:val="en-GB"/>
              </w:rPr>
            </w:pPr>
            <w:r w:rsidRPr="00E67C05">
              <w:rPr>
                <w:rFonts w:eastAsia="Arial Unicode MS" w:cs="Arial"/>
                <w:sz w:val="20"/>
                <w:szCs w:val="20"/>
                <w:lang w:val="en-GB"/>
              </w:rPr>
              <w:t>EL</w:t>
            </w:r>
            <w:r w:rsidRPr="00E67C05">
              <w:rPr>
                <w:rFonts w:eastAsia="Arial Unicode MS" w:cs="Arial"/>
                <w:sz w:val="20"/>
                <w:szCs w:val="20"/>
                <w:lang w:val="en-GB"/>
              </w:rPr>
              <w:tab/>
            </w:r>
            <w:r>
              <w:rPr>
                <w:rFonts w:eastAsia="Arial Unicode MS" w:cs="Arial"/>
                <w:sz w:val="20"/>
                <w:szCs w:val="20"/>
                <w:lang w:val="en-GB"/>
              </w:rPr>
              <w:t>Swaying</w:t>
            </w:r>
            <w:r w:rsidRPr="00E67C05">
              <w:rPr>
                <w:rFonts w:eastAsia="Arial Unicode MS" w:cs="Arial"/>
                <w:sz w:val="20"/>
                <w:szCs w:val="20"/>
                <w:lang w:val="en-GB"/>
              </w:rPr>
              <w:t xml:space="preserve"> rope drive</w:t>
            </w:r>
          </w:p>
          <w:p w14:paraId="255EC1B5" w14:textId="77777777" w:rsidR="0021306B" w:rsidRPr="00E67C05" w:rsidRDefault="0021306B" w:rsidP="0021306B">
            <w:pPr>
              <w:tabs>
                <w:tab w:val="left" w:pos="720"/>
                <w:tab w:val="left" w:pos="2268"/>
              </w:tabs>
              <w:ind w:left="240"/>
              <w:rPr>
                <w:rFonts w:eastAsia="Arial Unicode MS" w:cs="Arial"/>
                <w:sz w:val="20"/>
                <w:szCs w:val="20"/>
                <w:lang w:val="en-GB"/>
              </w:rPr>
            </w:pPr>
            <w:r w:rsidRPr="00E67C05">
              <w:rPr>
                <w:rFonts w:eastAsia="Arial Unicode MS" w:cs="Arial"/>
                <w:sz w:val="20"/>
                <w:szCs w:val="20"/>
                <w:lang w:val="en-GB"/>
              </w:rPr>
              <w:t>F</w:t>
            </w:r>
            <w:r w:rsidRPr="00E67C05">
              <w:rPr>
                <w:rFonts w:eastAsia="Arial Unicode MS" w:cs="Arial"/>
                <w:sz w:val="20"/>
                <w:szCs w:val="20"/>
                <w:lang w:val="en-GB"/>
              </w:rPr>
              <w:tab/>
              <w:t>Carrier or crab</w:t>
            </w:r>
          </w:p>
          <w:p w14:paraId="3F3A0FA0" w14:textId="77777777" w:rsidR="0021306B" w:rsidRPr="00E67C05" w:rsidRDefault="0021306B" w:rsidP="0021306B">
            <w:pPr>
              <w:tabs>
                <w:tab w:val="left" w:pos="720"/>
                <w:tab w:val="left" w:pos="2268"/>
              </w:tabs>
              <w:ind w:left="240"/>
              <w:rPr>
                <w:rFonts w:eastAsia="Arial Unicode MS" w:cs="Arial"/>
                <w:sz w:val="20"/>
                <w:szCs w:val="20"/>
                <w:lang w:val="en-GB"/>
              </w:rPr>
            </w:pPr>
            <w:r w:rsidRPr="00E67C05">
              <w:rPr>
                <w:rFonts w:eastAsia="Arial Unicode MS" w:cs="Arial"/>
                <w:sz w:val="20"/>
                <w:szCs w:val="20"/>
                <w:lang w:val="en-GB"/>
              </w:rPr>
              <w:t>G3</w:t>
            </w:r>
            <w:r w:rsidRPr="00E67C05">
              <w:rPr>
                <w:rFonts w:eastAsia="Arial Unicode MS" w:cs="Arial"/>
                <w:sz w:val="20"/>
                <w:szCs w:val="20"/>
                <w:lang w:val="en-GB"/>
              </w:rPr>
              <w:tab/>
            </w:r>
            <w:r>
              <w:rPr>
                <w:rFonts w:eastAsia="Arial Unicode MS" w:cs="Arial"/>
                <w:sz w:val="20"/>
                <w:szCs w:val="20"/>
                <w:lang w:val="en-GB"/>
              </w:rPr>
              <w:t>Swaying</w:t>
            </w:r>
            <w:r w:rsidRPr="00E67C05">
              <w:rPr>
                <w:rFonts w:eastAsia="Arial Unicode MS" w:cs="Arial"/>
                <w:sz w:val="20"/>
                <w:szCs w:val="20"/>
                <w:lang w:val="en-GB"/>
              </w:rPr>
              <w:t xml:space="preserve"> tail tower</w:t>
            </w:r>
          </w:p>
          <w:p w14:paraId="317642EB" w14:textId="77777777" w:rsidR="0021306B" w:rsidRPr="00E67C05" w:rsidRDefault="0021306B" w:rsidP="0021306B">
            <w:pPr>
              <w:tabs>
                <w:tab w:val="left" w:pos="720"/>
                <w:tab w:val="left" w:pos="2268"/>
              </w:tabs>
              <w:ind w:left="240"/>
              <w:rPr>
                <w:rFonts w:eastAsia="Arial Unicode MS" w:cs="Arial"/>
                <w:sz w:val="20"/>
                <w:szCs w:val="20"/>
                <w:lang w:val="en-GB"/>
              </w:rPr>
            </w:pPr>
            <w:r w:rsidRPr="00E67C05">
              <w:rPr>
                <w:rFonts w:eastAsia="Arial Unicode MS" w:cs="Arial"/>
                <w:sz w:val="20"/>
                <w:szCs w:val="20"/>
                <w:lang w:val="en-GB"/>
              </w:rPr>
              <w:t>L3</w:t>
            </w:r>
            <w:r w:rsidRPr="00E67C05">
              <w:rPr>
                <w:rFonts w:eastAsia="Arial Unicode MS" w:cs="Arial"/>
                <w:sz w:val="20"/>
                <w:szCs w:val="20"/>
                <w:lang w:val="en-GB"/>
              </w:rPr>
              <w:tab/>
            </w:r>
            <w:r>
              <w:rPr>
                <w:rFonts w:eastAsia="Arial Unicode MS" w:cs="Arial"/>
                <w:sz w:val="20"/>
                <w:szCs w:val="20"/>
                <w:lang w:val="en-GB"/>
              </w:rPr>
              <w:t>Swaying</w:t>
            </w:r>
            <w:r w:rsidRPr="00E67C05">
              <w:rPr>
                <w:rFonts w:eastAsia="Arial Unicode MS" w:cs="Arial"/>
                <w:sz w:val="20"/>
                <w:szCs w:val="20"/>
                <w:lang w:val="en-GB"/>
              </w:rPr>
              <w:t xml:space="preserve"> rope</w:t>
            </w:r>
          </w:p>
          <w:p w14:paraId="20F20A63" w14:textId="77777777" w:rsidR="0021306B" w:rsidRPr="008B0CBD" w:rsidRDefault="0021306B" w:rsidP="0021306B">
            <w:pPr>
              <w:tabs>
                <w:tab w:val="left" w:pos="720"/>
                <w:tab w:val="left" w:pos="2268"/>
              </w:tabs>
              <w:ind w:left="240"/>
              <w:rPr>
                <w:rFonts w:eastAsia="Arial Unicode MS" w:cs="Arial"/>
                <w:lang w:val="en-GB" w:eastAsia="de-DE"/>
              </w:rPr>
            </w:pPr>
            <w:r w:rsidRPr="00E67C05">
              <w:rPr>
                <w:rFonts w:eastAsia="Arial Unicode MS" w:cs="Arial"/>
                <w:sz w:val="20"/>
                <w:szCs w:val="20"/>
                <w:lang w:val="en-GB"/>
              </w:rPr>
              <w:t>T</w:t>
            </w:r>
            <w:r w:rsidRPr="00E67C05">
              <w:rPr>
                <w:rFonts w:eastAsia="Arial Unicode MS" w:cs="Arial"/>
                <w:sz w:val="20"/>
                <w:szCs w:val="20"/>
                <w:lang w:val="en-GB"/>
              </w:rPr>
              <w:tab/>
              <w:t>Track rope</w:t>
            </w: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008549B7" w14:textId="77777777" w:rsidR="0021306B" w:rsidRPr="008B5B9B" w:rsidRDefault="00D51BBA" w:rsidP="0021306B">
            <w:pPr>
              <w:jc w:val="both"/>
              <w:rPr>
                <w:rFonts w:eastAsia="Arial Unicode MS"/>
                <w:sz w:val="24"/>
                <w:lang w:val="en-GB" w:eastAsia="de-DE"/>
              </w:rPr>
            </w:pPr>
            <w:r>
              <w:rPr>
                <w:rFonts w:eastAsia="Arial Unicode MS"/>
                <w:noProof/>
              </w:rPr>
              <w:drawing>
                <wp:inline distT="0" distB="0" distL="0" distR="0" wp14:anchorId="3FBAC267" wp14:editId="77FFC85E">
                  <wp:extent cx="2882900" cy="1054100"/>
                  <wp:effectExtent l="0" t="0" r="0" b="0"/>
                  <wp:docPr id="15"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82900" cy="1054100"/>
                          </a:xfrm>
                          <a:prstGeom prst="rect">
                            <a:avLst/>
                          </a:prstGeom>
                          <a:noFill/>
                          <a:ln>
                            <a:noFill/>
                          </a:ln>
                        </pic:spPr>
                      </pic:pic>
                    </a:graphicData>
                  </a:graphic>
                </wp:inline>
              </w:drawing>
            </w:r>
          </w:p>
          <w:p w14:paraId="1469AB7A" w14:textId="77777777" w:rsidR="0021306B" w:rsidRPr="008B5B9B" w:rsidRDefault="0021306B" w:rsidP="0021306B">
            <w:pPr>
              <w:jc w:val="both"/>
              <w:rPr>
                <w:rFonts w:eastAsia="Arial Unicode MS"/>
                <w:sz w:val="24"/>
                <w:lang w:val="en-GB" w:eastAsia="de-DE"/>
              </w:rPr>
            </w:pPr>
          </w:p>
        </w:tc>
      </w:tr>
    </w:tbl>
    <w:p w14:paraId="3148FA3A" w14:textId="77777777" w:rsidR="0021306B" w:rsidRDefault="0021306B" w:rsidP="0021306B">
      <w:pPr>
        <w:jc w:val="both"/>
        <w:rPr>
          <w:b/>
          <w:sz w:val="24"/>
          <w:lang w:val="en-GB"/>
        </w:rPr>
      </w:pPr>
    </w:p>
    <w:p w14:paraId="57B45A2C" w14:textId="77777777" w:rsidR="0021306B" w:rsidRDefault="0021306B" w:rsidP="0021306B">
      <w:pPr>
        <w:tabs>
          <w:tab w:val="left" w:pos="720"/>
        </w:tabs>
        <w:jc w:val="both"/>
        <w:rPr>
          <w:b/>
          <w:sz w:val="24"/>
          <w:lang w:val="en-GB"/>
        </w:rPr>
      </w:pPr>
      <w:r>
        <w:rPr>
          <w:b/>
          <w:sz w:val="24"/>
          <w:lang w:val="en-GB"/>
        </w:rPr>
        <w:br w:type="page"/>
      </w:r>
      <w:r w:rsidRPr="008B5B9B">
        <w:rPr>
          <w:b/>
          <w:sz w:val="24"/>
          <w:lang w:val="en-GB"/>
        </w:rPr>
        <w:lastRenderedPageBreak/>
        <w:t xml:space="preserve">4 </w:t>
      </w:r>
      <w:r>
        <w:rPr>
          <w:b/>
          <w:sz w:val="24"/>
          <w:lang w:val="en-GB"/>
        </w:rPr>
        <w:t xml:space="preserve"> </w:t>
      </w:r>
      <w:r w:rsidRPr="008B5B9B">
        <w:rPr>
          <w:b/>
          <w:sz w:val="24"/>
          <w:lang w:val="en-GB"/>
        </w:rPr>
        <w:t>Cable crane</w:t>
      </w:r>
    </w:p>
    <w:p w14:paraId="3CF43D0A" w14:textId="77777777" w:rsidR="0021306B" w:rsidRPr="008B5B9B" w:rsidRDefault="0021306B" w:rsidP="0021306B">
      <w:pPr>
        <w:tabs>
          <w:tab w:val="left" w:pos="720"/>
        </w:tabs>
        <w:jc w:val="both"/>
        <w:rPr>
          <w:b/>
          <w:sz w:val="24"/>
          <w:lang w:val="en-GB"/>
        </w:rPr>
      </w:pPr>
    </w:p>
    <w:tbl>
      <w:tblPr>
        <w:tblW w:w="10085" w:type="dxa"/>
        <w:tblInd w:w="-395" w:type="dxa"/>
        <w:tblLayout w:type="fixed"/>
        <w:tblCellMar>
          <w:left w:w="0" w:type="dxa"/>
          <w:right w:w="0" w:type="dxa"/>
        </w:tblCellMar>
        <w:tblLook w:val="0000" w:firstRow="0" w:lastRow="0" w:firstColumn="0" w:lastColumn="0" w:noHBand="0" w:noVBand="0"/>
      </w:tblPr>
      <w:tblGrid>
        <w:gridCol w:w="365"/>
        <w:gridCol w:w="360"/>
        <w:gridCol w:w="575"/>
        <w:gridCol w:w="865"/>
        <w:gridCol w:w="3360"/>
        <w:gridCol w:w="4560"/>
      </w:tblGrid>
      <w:tr w:rsidR="0021306B" w:rsidRPr="008B5B9B" w14:paraId="6543EA77" w14:textId="77777777">
        <w:trPr>
          <w:cantSplit/>
          <w:trHeight w:val="1771"/>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0D66BC6" w14:textId="77777777" w:rsidR="0021306B" w:rsidRPr="008B5B9B" w:rsidRDefault="0021306B" w:rsidP="0021306B">
            <w:pPr>
              <w:ind w:left="113" w:right="113"/>
              <w:jc w:val="center"/>
              <w:rPr>
                <w:rFonts w:cs="Arial"/>
                <w:sz w:val="24"/>
                <w:lang w:val="en-GB" w:eastAsia="de-DE"/>
              </w:rPr>
            </w:pPr>
            <w:r w:rsidRPr="008B5B9B">
              <w:rPr>
                <w:rFonts w:cs="Arial"/>
                <w:sz w:val="24"/>
                <w:lang w:val="en-GB"/>
              </w:rPr>
              <w:t>Nr.</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CF134D1" w14:textId="77777777" w:rsidR="0021306B" w:rsidRPr="008B5B9B" w:rsidRDefault="0021306B" w:rsidP="0021306B">
            <w:pPr>
              <w:ind w:left="113" w:right="113"/>
              <w:jc w:val="center"/>
              <w:rPr>
                <w:rFonts w:cs="Arial"/>
                <w:sz w:val="24"/>
                <w:lang w:val="en-GB" w:eastAsia="de-DE"/>
              </w:rPr>
            </w:pPr>
            <w:r w:rsidRPr="008B5B9B">
              <w:rPr>
                <w:rFonts w:cs="Arial"/>
                <w:sz w:val="24"/>
                <w:lang w:val="en-GB"/>
              </w:rPr>
              <w:t>Designation</w:t>
            </w:r>
          </w:p>
        </w:tc>
        <w:tc>
          <w:tcPr>
            <w:tcW w:w="57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C83FE03" w14:textId="77777777" w:rsidR="0021306B" w:rsidRPr="008B5B9B" w:rsidRDefault="0021306B" w:rsidP="0021306B">
            <w:pPr>
              <w:ind w:left="113" w:right="113"/>
              <w:jc w:val="center"/>
              <w:rPr>
                <w:rFonts w:cs="Arial"/>
                <w:sz w:val="24"/>
                <w:lang w:val="en-GB" w:eastAsia="de-DE"/>
              </w:rPr>
            </w:pPr>
            <w:r w:rsidRPr="008B5B9B">
              <w:rPr>
                <w:rFonts w:cs="Arial"/>
                <w:sz w:val="24"/>
                <w:lang w:val="en-GB"/>
              </w:rPr>
              <w:t>System</w:t>
            </w:r>
          </w:p>
        </w:tc>
        <w:tc>
          <w:tcPr>
            <w:tcW w:w="8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EB46DFD" w14:textId="77777777" w:rsidR="0021306B" w:rsidRPr="008B5B9B" w:rsidRDefault="0021306B" w:rsidP="0021306B">
            <w:pPr>
              <w:ind w:left="113" w:right="113"/>
              <w:jc w:val="center"/>
              <w:rPr>
                <w:rFonts w:cs="Arial"/>
                <w:szCs w:val="22"/>
                <w:lang w:val="en-GB"/>
              </w:rPr>
            </w:pPr>
            <w:r w:rsidRPr="008B5B9B">
              <w:rPr>
                <w:rFonts w:cs="Arial"/>
                <w:szCs w:val="22"/>
                <w:lang w:val="en-GB"/>
              </w:rPr>
              <w:t>Type of carrier</w:t>
            </w:r>
          </w:p>
          <w:p w14:paraId="2AEC65E4" w14:textId="77777777" w:rsidR="0021306B" w:rsidRPr="008B5B9B" w:rsidRDefault="0021306B" w:rsidP="0021306B">
            <w:pPr>
              <w:ind w:left="113" w:right="113"/>
              <w:jc w:val="center"/>
              <w:rPr>
                <w:rFonts w:cs="Arial"/>
                <w:szCs w:val="22"/>
                <w:lang w:val="en-GB"/>
              </w:rPr>
            </w:pPr>
            <w:r w:rsidRPr="008B5B9B">
              <w:rPr>
                <w:rFonts w:cs="Arial"/>
                <w:szCs w:val="22"/>
                <w:lang w:val="en-GB"/>
              </w:rPr>
              <w:t>or</w:t>
            </w:r>
          </w:p>
          <w:p w14:paraId="4A0DB3A5" w14:textId="77777777" w:rsidR="0021306B" w:rsidRPr="008B5B9B" w:rsidRDefault="0021306B" w:rsidP="0021306B">
            <w:pPr>
              <w:ind w:left="113" w:right="113"/>
              <w:jc w:val="center"/>
              <w:rPr>
                <w:rFonts w:cs="Arial"/>
                <w:szCs w:val="22"/>
                <w:lang w:val="en-GB" w:eastAsia="de-DE"/>
              </w:rPr>
            </w:pPr>
            <w:r w:rsidRPr="008B5B9B">
              <w:rPr>
                <w:rFonts w:cs="Arial"/>
                <w:szCs w:val="22"/>
                <w:lang w:val="en-GB"/>
              </w:rPr>
              <w:t>track</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bottom"/>
          </w:tcPr>
          <w:p w14:paraId="0AB1964A" w14:textId="77777777" w:rsidR="0021306B" w:rsidRPr="008B5B9B" w:rsidRDefault="0021306B" w:rsidP="0021306B">
            <w:pPr>
              <w:pStyle w:val="berschrift1"/>
              <w:jc w:val="center"/>
              <w:rPr>
                <w:sz w:val="36"/>
                <w:lang w:val="en-GB" w:eastAsia="de-DE"/>
              </w:rPr>
            </w:pPr>
            <w:r w:rsidRPr="008B5B9B">
              <w:rPr>
                <w:sz w:val="36"/>
                <w:lang w:val="en-GB"/>
              </w:rPr>
              <w:t>Legend</w:t>
            </w:r>
          </w:p>
        </w:tc>
        <w:tc>
          <w:tcPr>
            <w:tcW w:w="4560" w:type="dxa"/>
            <w:tcBorders>
              <w:top w:val="single" w:sz="4" w:space="0" w:color="auto"/>
              <w:left w:val="single" w:sz="4" w:space="0" w:color="auto"/>
              <w:bottom w:val="single" w:sz="4" w:space="0" w:color="auto"/>
              <w:right w:val="single" w:sz="4" w:space="0" w:color="auto"/>
            </w:tcBorders>
            <w:shd w:val="clear" w:color="auto" w:fill="auto"/>
            <w:vAlign w:val="bottom"/>
          </w:tcPr>
          <w:p w14:paraId="59DF4416" w14:textId="77777777" w:rsidR="0021306B" w:rsidRPr="008B5B9B" w:rsidRDefault="0021306B" w:rsidP="0021306B">
            <w:pPr>
              <w:pStyle w:val="berschrift1"/>
              <w:jc w:val="center"/>
              <w:rPr>
                <w:sz w:val="36"/>
                <w:lang w:val="en-GB" w:eastAsia="de-DE"/>
              </w:rPr>
            </w:pPr>
            <w:r w:rsidRPr="008B5B9B">
              <w:rPr>
                <w:sz w:val="36"/>
                <w:lang w:val="en-GB"/>
              </w:rPr>
              <w:t>Schematic diagram</w:t>
            </w:r>
          </w:p>
        </w:tc>
      </w:tr>
      <w:tr w:rsidR="0021306B" w:rsidRPr="008B5B9B" w14:paraId="27A319CD" w14:textId="77777777">
        <w:trPr>
          <w:cantSplit/>
          <w:trHeight w:val="2110"/>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986B556" w14:textId="77777777" w:rsidR="0021306B" w:rsidRPr="008B5B9B" w:rsidRDefault="0021306B" w:rsidP="0021306B">
            <w:pPr>
              <w:ind w:left="113" w:right="113"/>
              <w:jc w:val="center"/>
              <w:rPr>
                <w:rFonts w:eastAsia="Arial Unicode MS" w:cs="Arial"/>
                <w:sz w:val="24"/>
                <w:lang w:val="en-GB" w:eastAsia="de-DE"/>
              </w:rPr>
            </w:pPr>
            <w:r w:rsidRPr="008B5B9B">
              <w:rPr>
                <w:rFonts w:eastAsia="Arial Unicode MS" w:cs="Arial"/>
                <w:sz w:val="24"/>
                <w:lang w:val="en-GB"/>
              </w:rPr>
              <w:t>4.3.1</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FE7A9D7" w14:textId="77777777" w:rsidR="0021306B" w:rsidRPr="008B5B9B" w:rsidRDefault="0021306B" w:rsidP="0021306B">
            <w:pPr>
              <w:ind w:left="113" w:right="113"/>
              <w:jc w:val="center"/>
              <w:rPr>
                <w:rFonts w:eastAsia="Arial Unicode MS" w:cs="Arial"/>
                <w:sz w:val="24"/>
                <w:lang w:val="en-GB" w:eastAsia="de-DE"/>
              </w:rPr>
            </w:pPr>
            <w:r w:rsidRPr="008B5B9B">
              <w:rPr>
                <w:rFonts w:eastAsia="Arial Unicode MS" w:cs="Arial"/>
                <w:sz w:val="24"/>
                <w:lang w:val="en-GB"/>
              </w:rPr>
              <w:t>Cable crane (4)</w:t>
            </w:r>
          </w:p>
        </w:tc>
        <w:tc>
          <w:tcPr>
            <w:tcW w:w="57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56B71DA" w14:textId="77777777" w:rsidR="0021306B" w:rsidRPr="00847386" w:rsidRDefault="0021306B" w:rsidP="0021306B">
            <w:pPr>
              <w:ind w:left="113" w:right="113"/>
              <w:jc w:val="center"/>
              <w:rPr>
                <w:rFonts w:eastAsia="Arial Unicode MS" w:cs="Arial"/>
                <w:szCs w:val="22"/>
                <w:lang w:val="en-GB" w:eastAsia="de-DE"/>
              </w:rPr>
            </w:pPr>
            <w:r w:rsidRPr="00847386">
              <w:rPr>
                <w:rFonts w:eastAsia="Arial Unicode MS" w:cs="Arial"/>
                <w:szCs w:val="22"/>
                <w:lang w:val="en-GB"/>
              </w:rPr>
              <w:t>Carrier travelling on a radial runway (4.3)</w:t>
            </w:r>
          </w:p>
        </w:tc>
        <w:tc>
          <w:tcPr>
            <w:tcW w:w="8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5FB7C61" w14:textId="77777777" w:rsidR="0021306B" w:rsidRPr="007A0981" w:rsidRDefault="0021306B" w:rsidP="0021306B">
            <w:pPr>
              <w:ind w:left="113" w:right="113"/>
              <w:jc w:val="center"/>
              <w:rPr>
                <w:rFonts w:eastAsia="Arial Unicode MS" w:cs="Arial"/>
                <w:lang w:val="en-GB" w:eastAsia="de-DE"/>
              </w:rPr>
            </w:pPr>
            <w:r w:rsidRPr="007A0981">
              <w:rPr>
                <w:rFonts w:eastAsia="Arial Unicode MS" w:cs="Arial"/>
                <w:lang w:val="en-GB"/>
              </w:rPr>
              <w:t>Track rope between a fixed and a mobile anchorage</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4BDF7A51" w14:textId="77777777" w:rsidR="0021306B" w:rsidRPr="00513537" w:rsidRDefault="0021306B" w:rsidP="0021306B">
            <w:pPr>
              <w:tabs>
                <w:tab w:val="left" w:pos="720"/>
                <w:tab w:val="left" w:pos="2268"/>
              </w:tabs>
              <w:ind w:left="240"/>
              <w:rPr>
                <w:rFonts w:eastAsia="Arial Unicode MS" w:cs="Arial"/>
                <w:sz w:val="20"/>
                <w:szCs w:val="20"/>
                <w:lang w:val="en-GB" w:eastAsia="de-DE"/>
              </w:rPr>
            </w:pPr>
            <w:r w:rsidRPr="00513537">
              <w:rPr>
                <w:rFonts w:eastAsia="Arial Unicode MS" w:cs="Arial"/>
                <w:sz w:val="20"/>
                <w:szCs w:val="20"/>
                <w:lang w:val="en-GB"/>
              </w:rPr>
              <w:t>A4</w:t>
            </w:r>
            <w:r w:rsidRPr="00513537">
              <w:rPr>
                <w:rFonts w:eastAsia="Arial Unicode MS" w:cs="Arial"/>
                <w:sz w:val="20"/>
                <w:szCs w:val="20"/>
                <w:lang w:val="en-GB"/>
              </w:rPr>
              <w:tab/>
              <w:t>Fixed anchorage drive</w:t>
            </w:r>
          </w:p>
          <w:p w14:paraId="5764509D" w14:textId="77777777" w:rsidR="0021306B" w:rsidRPr="00513537" w:rsidRDefault="0021306B" w:rsidP="0021306B">
            <w:pPr>
              <w:tabs>
                <w:tab w:val="left" w:pos="720"/>
                <w:tab w:val="left" w:pos="2268"/>
              </w:tabs>
              <w:ind w:left="240"/>
              <w:rPr>
                <w:rFonts w:eastAsia="Arial Unicode MS" w:cs="Arial"/>
                <w:sz w:val="20"/>
                <w:szCs w:val="20"/>
                <w:lang w:val="en-GB"/>
              </w:rPr>
            </w:pPr>
            <w:r w:rsidRPr="00513537">
              <w:rPr>
                <w:rFonts w:eastAsia="Arial Unicode MS" w:cs="Arial"/>
                <w:sz w:val="20"/>
                <w:szCs w:val="20"/>
                <w:lang w:val="en-GB"/>
              </w:rPr>
              <w:t>A5</w:t>
            </w:r>
            <w:r w:rsidRPr="00513537">
              <w:rPr>
                <w:rFonts w:eastAsia="Arial Unicode MS" w:cs="Arial"/>
                <w:sz w:val="20"/>
                <w:szCs w:val="20"/>
                <w:lang w:val="en-GB"/>
              </w:rPr>
              <w:tab/>
              <w:t>Head-end lorry</w:t>
            </w:r>
          </w:p>
          <w:p w14:paraId="3E75730C" w14:textId="77777777" w:rsidR="0021306B" w:rsidRPr="00513537" w:rsidRDefault="0021306B" w:rsidP="0021306B">
            <w:pPr>
              <w:tabs>
                <w:tab w:val="left" w:pos="720"/>
                <w:tab w:val="left" w:pos="2268"/>
              </w:tabs>
              <w:ind w:left="240"/>
              <w:rPr>
                <w:rFonts w:eastAsia="Arial Unicode MS" w:cs="Arial"/>
                <w:sz w:val="20"/>
                <w:szCs w:val="20"/>
                <w:lang w:val="en-GB"/>
              </w:rPr>
            </w:pPr>
            <w:r w:rsidRPr="00513537">
              <w:rPr>
                <w:rFonts w:eastAsia="Arial Unicode MS" w:cs="Arial"/>
                <w:sz w:val="20"/>
                <w:szCs w:val="20"/>
                <w:lang w:val="en-GB"/>
              </w:rPr>
              <w:t>B</w:t>
            </w:r>
            <w:r w:rsidRPr="00513537">
              <w:rPr>
                <w:rFonts w:eastAsia="Arial Unicode MS" w:cs="Arial"/>
                <w:sz w:val="20"/>
                <w:szCs w:val="20"/>
                <w:lang w:val="en-GB"/>
              </w:rPr>
              <w:tab/>
              <w:t>Hoist rope</w:t>
            </w:r>
          </w:p>
          <w:p w14:paraId="3ACB6F4C" w14:textId="77777777" w:rsidR="0021306B" w:rsidRPr="00513537" w:rsidRDefault="0021306B" w:rsidP="0021306B">
            <w:pPr>
              <w:tabs>
                <w:tab w:val="left" w:pos="720"/>
                <w:tab w:val="left" w:pos="2268"/>
              </w:tabs>
              <w:ind w:left="240"/>
              <w:rPr>
                <w:rFonts w:eastAsia="Arial Unicode MS" w:cs="Arial"/>
                <w:sz w:val="20"/>
                <w:szCs w:val="20"/>
                <w:lang w:val="en-GB"/>
              </w:rPr>
            </w:pPr>
            <w:r w:rsidRPr="00513537">
              <w:rPr>
                <w:rFonts w:eastAsia="Arial Unicode MS" w:cs="Arial"/>
                <w:sz w:val="20"/>
                <w:szCs w:val="20"/>
                <w:lang w:val="en-GB"/>
              </w:rPr>
              <w:t>C</w:t>
            </w:r>
            <w:r w:rsidRPr="00513537">
              <w:rPr>
                <w:rFonts w:eastAsia="Arial Unicode MS" w:cs="Arial"/>
                <w:sz w:val="20"/>
                <w:szCs w:val="20"/>
                <w:lang w:val="en-GB"/>
              </w:rPr>
              <w:tab/>
              <w:t>Haul rope or crab travel rope</w:t>
            </w:r>
          </w:p>
          <w:p w14:paraId="29798B94" w14:textId="77777777" w:rsidR="0021306B" w:rsidRPr="00513537" w:rsidRDefault="0021306B" w:rsidP="0021306B">
            <w:pPr>
              <w:tabs>
                <w:tab w:val="left" w:pos="720"/>
                <w:tab w:val="left" w:pos="2268"/>
              </w:tabs>
              <w:ind w:left="240"/>
              <w:rPr>
                <w:rFonts w:eastAsia="Arial Unicode MS" w:cs="Arial"/>
                <w:sz w:val="20"/>
                <w:szCs w:val="20"/>
                <w:lang w:val="en-GB"/>
              </w:rPr>
            </w:pPr>
            <w:r w:rsidRPr="00513537">
              <w:rPr>
                <w:rFonts w:eastAsia="Arial Unicode MS" w:cs="Arial"/>
                <w:sz w:val="20"/>
                <w:szCs w:val="20"/>
                <w:lang w:val="en-GB"/>
              </w:rPr>
              <w:t>EB</w:t>
            </w:r>
            <w:r w:rsidRPr="00513537">
              <w:rPr>
                <w:rFonts w:eastAsia="Arial Unicode MS" w:cs="Arial"/>
                <w:sz w:val="20"/>
                <w:szCs w:val="20"/>
                <w:lang w:val="en-GB"/>
              </w:rPr>
              <w:tab/>
              <w:t>Hoist rope drive</w:t>
            </w:r>
          </w:p>
          <w:p w14:paraId="36EC85DB" w14:textId="77777777" w:rsidR="0021306B" w:rsidRPr="00513537" w:rsidRDefault="0021306B" w:rsidP="0021306B">
            <w:pPr>
              <w:tabs>
                <w:tab w:val="left" w:pos="720"/>
                <w:tab w:val="left" w:pos="2268"/>
              </w:tabs>
              <w:ind w:left="240"/>
              <w:rPr>
                <w:rFonts w:eastAsia="Arial Unicode MS" w:cs="Arial"/>
                <w:sz w:val="20"/>
                <w:szCs w:val="20"/>
                <w:lang w:val="en-GB"/>
              </w:rPr>
            </w:pPr>
            <w:r w:rsidRPr="00513537">
              <w:rPr>
                <w:rFonts w:eastAsia="Arial Unicode MS" w:cs="Arial"/>
                <w:sz w:val="20"/>
                <w:szCs w:val="20"/>
                <w:lang w:val="en-GB"/>
              </w:rPr>
              <w:t>EC</w:t>
            </w:r>
            <w:r w:rsidRPr="00513537">
              <w:rPr>
                <w:rFonts w:eastAsia="Arial Unicode MS" w:cs="Arial"/>
                <w:sz w:val="20"/>
                <w:szCs w:val="20"/>
                <w:lang w:val="en-GB"/>
              </w:rPr>
              <w:tab/>
              <w:t>Hoist rope or crab travel drive</w:t>
            </w:r>
          </w:p>
          <w:p w14:paraId="2AD7FB46" w14:textId="77777777" w:rsidR="0021306B" w:rsidRPr="00513537" w:rsidRDefault="0021306B" w:rsidP="0021306B">
            <w:pPr>
              <w:tabs>
                <w:tab w:val="left" w:pos="720"/>
                <w:tab w:val="left" w:pos="2268"/>
              </w:tabs>
              <w:ind w:left="240"/>
              <w:rPr>
                <w:rFonts w:eastAsia="Arial Unicode MS" w:cs="Arial"/>
                <w:sz w:val="20"/>
                <w:szCs w:val="20"/>
                <w:lang w:val="en-GB"/>
              </w:rPr>
            </w:pPr>
            <w:r w:rsidRPr="00513537">
              <w:rPr>
                <w:rFonts w:eastAsia="Arial Unicode MS" w:cs="Arial"/>
                <w:sz w:val="20"/>
                <w:szCs w:val="20"/>
                <w:lang w:val="en-GB"/>
              </w:rPr>
              <w:t>F</w:t>
            </w:r>
            <w:r w:rsidRPr="00513537">
              <w:rPr>
                <w:rFonts w:eastAsia="Arial Unicode MS" w:cs="Arial"/>
                <w:sz w:val="20"/>
                <w:szCs w:val="20"/>
                <w:lang w:val="en-GB"/>
              </w:rPr>
              <w:tab/>
              <w:t>Carrier or crab</w:t>
            </w:r>
          </w:p>
          <w:p w14:paraId="3ACF88AB" w14:textId="77777777" w:rsidR="0021306B" w:rsidRPr="00513537" w:rsidRDefault="0021306B" w:rsidP="0021306B">
            <w:pPr>
              <w:tabs>
                <w:tab w:val="left" w:pos="720"/>
                <w:tab w:val="left" w:pos="2268"/>
              </w:tabs>
              <w:ind w:left="240"/>
              <w:rPr>
                <w:rFonts w:eastAsia="Arial Unicode MS" w:cs="Arial"/>
                <w:sz w:val="20"/>
                <w:szCs w:val="20"/>
                <w:lang w:val="en-GB"/>
              </w:rPr>
            </w:pPr>
            <w:r w:rsidRPr="00513537">
              <w:rPr>
                <w:rFonts w:eastAsia="Arial Unicode MS" w:cs="Arial"/>
                <w:sz w:val="20"/>
                <w:szCs w:val="20"/>
                <w:lang w:val="en-GB"/>
              </w:rPr>
              <w:t>G4</w:t>
            </w:r>
            <w:r w:rsidRPr="00513537">
              <w:rPr>
                <w:rFonts w:eastAsia="Arial Unicode MS" w:cs="Arial"/>
                <w:sz w:val="20"/>
                <w:szCs w:val="20"/>
                <w:lang w:val="en-GB"/>
              </w:rPr>
              <w:tab/>
              <w:t>Return lorry</w:t>
            </w:r>
          </w:p>
          <w:p w14:paraId="46BAD29A" w14:textId="77777777" w:rsidR="0021306B" w:rsidRPr="00513537" w:rsidRDefault="0021306B" w:rsidP="0021306B">
            <w:pPr>
              <w:tabs>
                <w:tab w:val="left" w:pos="720"/>
                <w:tab w:val="left" w:pos="2268"/>
              </w:tabs>
              <w:ind w:left="240"/>
              <w:rPr>
                <w:rFonts w:eastAsia="Arial Unicode MS" w:cs="Arial"/>
                <w:sz w:val="20"/>
                <w:szCs w:val="20"/>
                <w:lang w:val="en-GB"/>
              </w:rPr>
            </w:pPr>
            <w:r w:rsidRPr="00513537">
              <w:rPr>
                <w:rFonts w:eastAsia="Arial Unicode MS" w:cs="Arial"/>
                <w:sz w:val="20"/>
                <w:szCs w:val="20"/>
                <w:lang w:val="en-GB"/>
              </w:rPr>
              <w:t xml:space="preserve">G5 </w:t>
            </w:r>
            <w:r>
              <w:rPr>
                <w:rFonts w:eastAsia="Arial Unicode MS" w:cs="Arial"/>
                <w:sz w:val="20"/>
                <w:szCs w:val="20"/>
                <w:lang w:val="en-GB"/>
              </w:rPr>
              <w:t xml:space="preserve"> </w:t>
            </w:r>
            <w:r w:rsidRPr="00513537">
              <w:rPr>
                <w:rFonts w:eastAsia="Arial Unicode MS" w:cs="Arial"/>
                <w:sz w:val="20"/>
                <w:szCs w:val="20"/>
                <w:lang w:val="en-GB"/>
              </w:rPr>
              <w:t xml:space="preserve">  Fixed tail anchorage</w:t>
            </w:r>
          </w:p>
          <w:p w14:paraId="082E268E" w14:textId="77777777" w:rsidR="0021306B" w:rsidRPr="00513537" w:rsidRDefault="0021306B" w:rsidP="0021306B">
            <w:pPr>
              <w:tabs>
                <w:tab w:val="left" w:pos="720"/>
                <w:tab w:val="left" w:pos="2268"/>
              </w:tabs>
              <w:ind w:left="240"/>
              <w:rPr>
                <w:rFonts w:eastAsia="Arial Unicode MS" w:cs="Arial"/>
                <w:sz w:val="20"/>
                <w:szCs w:val="20"/>
                <w:lang w:val="en-GB"/>
              </w:rPr>
            </w:pPr>
            <w:r w:rsidRPr="00513537">
              <w:rPr>
                <w:rFonts w:eastAsia="Arial Unicode MS" w:cs="Arial"/>
                <w:sz w:val="20"/>
                <w:szCs w:val="20"/>
                <w:lang w:val="en-GB"/>
              </w:rPr>
              <w:t>M</w:t>
            </w:r>
            <w:r w:rsidRPr="00513537">
              <w:rPr>
                <w:rFonts w:eastAsia="Arial Unicode MS" w:cs="Arial"/>
                <w:sz w:val="20"/>
                <w:szCs w:val="20"/>
                <w:lang w:val="en-GB"/>
              </w:rPr>
              <w:tab/>
              <w:t>Radial runway</w:t>
            </w:r>
          </w:p>
          <w:p w14:paraId="6D89C96F" w14:textId="77777777" w:rsidR="0021306B" w:rsidRPr="008B5B9B" w:rsidRDefault="0021306B" w:rsidP="0021306B">
            <w:pPr>
              <w:tabs>
                <w:tab w:val="left" w:pos="720"/>
                <w:tab w:val="left" w:pos="2268"/>
              </w:tabs>
              <w:ind w:left="240"/>
              <w:rPr>
                <w:rFonts w:eastAsia="Arial Unicode MS" w:cs="Arial"/>
                <w:lang w:val="en-GB" w:eastAsia="de-DE"/>
              </w:rPr>
            </w:pPr>
            <w:r w:rsidRPr="00513537">
              <w:rPr>
                <w:rFonts w:eastAsia="Arial Unicode MS" w:cs="Arial"/>
                <w:sz w:val="20"/>
                <w:szCs w:val="20"/>
                <w:lang w:val="en-GB"/>
              </w:rPr>
              <w:t>T</w:t>
            </w:r>
            <w:r w:rsidRPr="00513537">
              <w:rPr>
                <w:rFonts w:eastAsia="Arial Unicode MS" w:cs="Arial"/>
                <w:sz w:val="20"/>
                <w:szCs w:val="20"/>
                <w:lang w:val="en-GB"/>
              </w:rPr>
              <w:tab/>
              <w:t>Track rope</w:t>
            </w: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5A019BD6" w14:textId="77777777" w:rsidR="0021306B" w:rsidRPr="008B5B9B" w:rsidRDefault="00D51BBA" w:rsidP="0021306B">
            <w:pPr>
              <w:jc w:val="both"/>
              <w:rPr>
                <w:rFonts w:eastAsia="Arial Unicode MS"/>
                <w:sz w:val="24"/>
                <w:lang w:val="en-GB" w:eastAsia="de-DE"/>
              </w:rPr>
            </w:pPr>
            <w:r>
              <w:rPr>
                <w:rFonts w:eastAsia="Arial Unicode MS"/>
                <w:noProof/>
              </w:rPr>
              <w:drawing>
                <wp:inline distT="0" distB="0" distL="0" distR="0" wp14:anchorId="5106C187" wp14:editId="24F8CDE6">
                  <wp:extent cx="2882900" cy="2273300"/>
                  <wp:effectExtent l="0" t="0" r="0" b="0"/>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82900" cy="2273300"/>
                          </a:xfrm>
                          <a:prstGeom prst="rect">
                            <a:avLst/>
                          </a:prstGeom>
                          <a:noFill/>
                          <a:ln>
                            <a:noFill/>
                          </a:ln>
                        </pic:spPr>
                      </pic:pic>
                    </a:graphicData>
                  </a:graphic>
                </wp:inline>
              </w:drawing>
            </w:r>
          </w:p>
          <w:p w14:paraId="0AC44BF8" w14:textId="77777777" w:rsidR="0021306B" w:rsidRPr="008B5B9B" w:rsidRDefault="0021306B" w:rsidP="0021306B">
            <w:pPr>
              <w:jc w:val="both"/>
              <w:rPr>
                <w:rFonts w:eastAsia="Arial Unicode MS"/>
                <w:sz w:val="24"/>
                <w:lang w:val="en-GB" w:eastAsia="de-DE"/>
              </w:rPr>
            </w:pPr>
          </w:p>
        </w:tc>
      </w:tr>
      <w:tr w:rsidR="0021306B" w:rsidRPr="00513537" w14:paraId="68951A0E" w14:textId="77777777">
        <w:trPr>
          <w:cantSplit/>
          <w:trHeight w:val="1665"/>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721837F" w14:textId="77777777" w:rsidR="0021306B" w:rsidRPr="008B5B9B" w:rsidRDefault="0021306B" w:rsidP="0021306B">
            <w:pPr>
              <w:ind w:left="113" w:right="113"/>
              <w:jc w:val="center"/>
              <w:rPr>
                <w:rFonts w:eastAsia="Arial Unicode MS" w:cs="Arial"/>
                <w:sz w:val="24"/>
                <w:lang w:val="en-GB" w:eastAsia="de-DE"/>
              </w:rPr>
            </w:pPr>
            <w:r w:rsidRPr="008B5B9B">
              <w:rPr>
                <w:rFonts w:eastAsia="Arial Unicode MS" w:cs="Arial"/>
                <w:sz w:val="24"/>
                <w:lang w:val="en-GB"/>
              </w:rPr>
              <w:t>4.3.2</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BBE778E" w14:textId="77777777" w:rsidR="0021306B" w:rsidRPr="008B5B9B" w:rsidRDefault="0021306B" w:rsidP="0021306B">
            <w:pPr>
              <w:ind w:left="113" w:right="113"/>
              <w:jc w:val="center"/>
              <w:rPr>
                <w:rFonts w:eastAsia="Arial Unicode MS" w:cs="Arial"/>
                <w:sz w:val="24"/>
                <w:lang w:val="en-GB" w:eastAsia="de-DE"/>
              </w:rPr>
            </w:pPr>
            <w:r w:rsidRPr="008B5B9B">
              <w:rPr>
                <w:rFonts w:eastAsia="Arial Unicode MS" w:cs="Arial"/>
                <w:sz w:val="24"/>
                <w:lang w:val="en-GB"/>
              </w:rPr>
              <w:t>Cable crane (4)</w:t>
            </w:r>
          </w:p>
        </w:tc>
        <w:tc>
          <w:tcPr>
            <w:tcW w:w="57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4FD42F2" w14:textId="77777777" w:rsidR="0021306B" w:rsidRPr="00482474" w:rsidRDefault="0021306B" w:rsidP="0021306B">
            <w:pPr>
              <w:ind w:left="113" w:right="113"/>
              <w:jc w:val="center"/>
              <w:rPr>
                <w:rFonts w:eastAsia="Arial Unicode MS" w:cs="Arial"/>
                <w:sz w:val="24"/>
                <w:lang w:val="en-GB" w:eastAsia="de-DE"/>
              </w:rPr>
            </w:pPr>
            <w:r w:rsidRPr="00482474">
              <w:rPr>
                <w:rFonts w:eastAsia="Arial Unicode MS" w:cs="Arial"/>
                <w:sz w:val="24"/>
                <w:lang w:val="en-GB"/>
              </w:rPr>
              <w:t>Tower travelling on a radial runway (4.3)</w:t>
            </w:r>
          </w:p>
        </w:tc>
        <w:tc>
          <w:tcPr>
            <w:tcW w:w="8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2FE3F3E" w14:textId="77777777" w:rsidR="0021306B" w:rsidRPr="00482474" w:rsidRDefault="0021306B" w:rsidP="0021306B">
            <w:pPr>
              <w:ind w:left="113" w:right="113"/>
              <w:jc w:val="center"/>
              <w:rPr>
                <w:rFonts w:eastAsia="Arial Unicode MS" w:cs="Arial"/>
                <w:lang w:val="en-GB" w:eastAsia="de-DE"/>
              </w:rPr>
            </w:pPr>
            <w:r w:rsidRPr="00482474">
              <w:rPr>
                <w:rFonts w:eastAsia="Arial Unicode MS" w:cs="Arial"/>
                <w:lang w:val="en-GB"/>
              </w:rPr>
              <w:t>Track rope between a fixed and a mobile anchorage</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5ECCF4C7" w14:textId="77777777" w:rsidR="0021306B" w:rsidRPr="005E21C7" w:rsidRDefault="0021306B" w:rsidP="0021306B">
            <w:pPr>
              <w:tabs>
                <w:tab w:val="left" w:pos="720"/>
                <w:tab w:val="left" w:pos="2268"/>
              </w:tabs>
              <w:ind w:left="240"/>
              <w:rPr>
                <w:rFonts w:eastAsia="Arial Unicode MS" w:cs="Arial"/>
                <w:sz w:val="20"/>
                <w:szCs w:val="20"/>
                <w:lang w:val="en-GB" w:eastAsia="de-DE"/>
              </w:rPr>
            </w:pPr>
            <w:r w:rsidRPr="005E21C7">
              <w:rPr>
                <w:rFonts w:eastAsia="Arial Unicode MS" w:cs="Arial"/>
                <w:sz w:val="20"/>
                <w:szCs w:val="20"/>
                <w:lang w:val="en-GB"/>
              </w:rPr>
              <w:t>A4</w:t>
            </w:r>
            <w:r w:rsidRPr="005E21C7">
              <w:rPr>
                <w:rFonts w:eastAsia="Arial Unicode MS" w:cs="Arial"/>
                <w:sz w:val="20"/>
                <w:szCs w:val="20"/>
                <w:lang w:val="en-GB"/>
              </w:rPr>
              <w:tab/>
              <w:t xml:space="preserve"> Fixed anchorage drive</w:t>
            </w:r>
          </w:p>
          <w:p w14:paraId="77D76C87" w14:textId="77777777" w:rsidR="0021306B" w:rsidRPr="005E21C7" w:rsidRDefault="0021306B" w:rsidP="0021306B">
            <w:pPr>
              <w:tabs>
                <w:tab w:val="left" w:pos="720"/>
                <w:tab w:val="left" w:pos="2268"/>
              </w:tabs>
              <w:ind w:left="240"/>
              <w:rPr>
                <w:rFonts w:eastAsia="Arial Unicode MS" w:cs="Arial"/>
                <w:sz w:val="20"/>
                <w:szCs w:val="20"/>
                <w:lang w:val="en-GB"/>
              </w:rPr>
            </w:pPr>
            <w:r w:rsidRPr="005E21C7">
              <w:rPr>
                <w:rFonts w:eastAsia="Arial Unicode MS" w:cs="Arial"/>
                <w:sz w:val="20"/>
                <w:szCs w:val="20"/>
                <w:lang w:val="en-GB"/>
              </w:rPr>
              <w:t>A8</w:t>
            </w:r>
            <w:r w:rsidRPr="005E21C7">
              <w:rPr>
                <w:rFonts w:eastAsia="Arial Unicode MS" w:cs="Arial"/>
                <w:sz w:val="20"/>
                <w:szCs w:val="20"/>
                <w:lang w:val="en-GB"/>
              </w:rPr>
              <w:tab/>
              <w:t>Travelling head tower</w:t>
            </w:r>
          </w:p>
          <w:p w14:paraId="1E6B6903" w14:textId="77777777" w:rsidR="0021306B" w:rsidRPr="005E21C7" w:rsidRDefault="0021306B" w:rsidP="0021306B">
            <w:pPr>
              <w:tabs>
                <w:tab w:val="left" w:pos="720"/>
                <w:tab w:val="left" w:pos="2268"/>
              </w:tabs>
              <w:ind w:left="240"/>
              <w:rPr>
                <w:rFonts w:eastAsia="Arial Unicode MS" w:cs="Arial"/>
                <w:sz w:val="20"/>
                <w:szCs w:val="20"/>
                <w:lang w:val="en-GB"/>
              </w:rPr>
            </w:pPr>
            <w:r w:rsidRPr="005E21C7">
              <w:rPr>
                <w:rFonts w:eastAsia="Arial Unicode MS" w:cs="Arial"/>
                <w:sz w:val="20"/>
                <w:szCs w:val="20"/>
                <w:lang w:val="en-GB"/>
              </w:rPr>
              <w:t>B</w:t>
            </w:r>
            <w:r w:rsidRPr="005E21C7">
              <w:rPr>
                <w:rFonts w:eastAsia="Arial Unicode MS" w:cs="Arial"/>
                <w:sz w:val="20"/>
                <w:szCs w:val="20"/>
                <w:lang w:val="en-GB"/>
              </w:rPr>
              <w:tab/>
              <w:t>Hoist rope</w:t>
            </w:r>
          </w:p>
          <w:p w14:paraId="19A85635" w14:textId="77777777" w:rsidR="0021306B" w:rsidRPr="005E21C7" w:rsidRDefault="0021306B" w:rsidP="0021306B">
            <w:pPr>
              <w:tabs>
                <w:tab w:val="left" w:pos="720"/>
                <w:tab w:val="left" w:pos="2268"/>
              </w:tabs>
              <w:ind w:left="240"/>
              <w:rPr>
                <w:rFonts w:eastAsia="Arial Unicode MS" w:cs="Arial"/>
                <w:sz w:val="20"/>
                <w:szCs w:val="20"/>
                <w:lang w:val="en-GB"/>
              </w:rPr>
            </w:pPr>
            <w:r w:rsidRPr="005E21C7">
              <w:rPr>
                <w:rFonts w:eastAsia="Arial Unicode MS" w:cs="Arial"/>
                <w:sz w:val="20"/>
                <w:szCs w:val="20"/>
                <w:lang w:val="en-GB"/>
              </w:rPr>
              <w:t>C</w:t>
            </w:r>
            <w:r w:rsidRPr="005E21C7">
              <w:rPr>
                <w:rFonts w:eastAsia="Arial Unicode MS" w:cs="Arial"/>
                <w:sz w:val="20"/>
                <w:szCs w:val="20"/>
                <w:lang w:val="en-GB"/>
              </w:rPr>
              <w:tab/>
              <w:t>Haul rope or crab travel rope</w:t>
            </w:r>
          </w:p>
          <w:p w14:paraId="69FFF8FB" w14:textId="77777777" w:rsidR="0021306B" w:rsidRPr="005E21C7" w:rsidRDefault="0021306B" w:rsidP="0021306B">
            <w:pPr>
              <w:tabs>
                <w:tab w:val="left" w:pos="720"/>
                <w:tab w:val="left" w:pos="2268"/>
              </w:tabs>
              <w:ind w:left="240"/>
              <w:rPr>
                <w:rFonts w:eastAsia="Arial Unicode MS" w:cs="Arial"/>
                <w:sz w:val="20"/>
                <w:szCs w:val="20"/>
                <w:lang w:val="en-GB"/>
              </w:rPr>
            </w:pPr>
            <w:r w:rsidRPr="005E21C7">
              <w:rPr>
                <w:rFonts w:eastAsia="Arial Unicode MS" w:cs="Arial"/>
                <w:sz w:val="20"/>
                <w:szCs w:val="20"/>
                <w:lang w:val="en-GB"/>
              </w:rPr>
              <w:t>EB</w:t>
            </w:r>
            <w:r w:rsidRPr="005E21C7">
              <w:rPr>
                <w:rFonts w:eastAsia="Arial Unicode MS" w:cs="Arial"/>
                <w:sz w:val="20"/>
                <w:szCs w:val="20"/>
                <w:lang w:val="en-GB"/>
              </w:rPr>
              <w:tab/>
              <w:t>Hoist rope drive</w:t>
            </w:r>
          </w:p>
          <w:p w14:paraId="1BFFAB33" w14:textId="77777777" w:rsidR="0021306B" w:rsidRPr="005E21C7" w:rsidRDefault="0021306B" w:rsidP="0021306B">
            <w:pPr>
              <w:tabs>
                <w:tab w:val="left" w:pos="720"/>
                <w:tab w:val="left" w:pos="2268"/>
              </w:tabs>
              <w:ind w:left="240"/>
              <w:rPr>
                <w:rFonts w:eastAsia="Arial Unicode MS" w:cs="Arial"/>
                <w:sz w:val="20"/>
                <w:szCs w:val="20"/>
                <w:lang w:val="en-GB"/>
              </w:rPr>
            </w:pPr>
            <w:r w:rsidRPr="005E21C7">
              <w:rPr>
                <w:rFonts w:eastAsia="Arial Unicode MS" w:cs="Arial"/>
                <w:sz w:val="20"/>
                <w:szCs w:val="20"/>
                <w:lang w:val="en-GB"/>
              </w:rPr>
              <w:t>EC</w:t>
            </w:r>
            <w:r w:rsidRPr="005E21C7">
              <w:rPr>
                <w:rFonts w:eastAsia="Arial Unicode MS" w:cs="Arial"/>
                <w:sz w:val="20"/>
                <w:szCs w:val="20"/>
                <w:lang w:val="en-GB"/>
              </w:rPr>
              <w:tab/>
              <w:t>haul rope or crab travel drive</w:t>
            </w:r>
          </w:p>
          <w:p w14:paraId="3A577A3A" w14:textId="77777777" w:rsidR="0021306B" w:rsidRPr="005E21C7" w:rsidRDefault="0021306B" w:rsidP="0021306B">
            <w:pPr>
              <w:tabs>
                <w:tab w:val="left" w:pos="720"/>
                <w:tab w:val="left" w:pos="2268"/>
              </w:tabs>
              <w:ind w:left="240"/>
              <w:rPr>
                <w:rFonts w:eastAsia="Arial Unicode MS" w:cs="Arial"/>
                <w:sz w:val="20"/>
                <w:szCs w:val="20"/>
                <w:lang w:val="en-GB"/>
              </w:rPr>
            </w:pPr>
            <w:r w:rsidRPr="005E21C7">
              <w:rPr>
                <w:rFonts w:eastAsia="Arial Unicode MS" w:cs="Arial"/>
                <w:sz w:val="20"/>
                <w:szCs w:val="20"/>
                <w:lang w:val="en-GB"/>
              </w:rPr>
              <w:t>F</w:t>
            </w:r>
            <w:r w:rsidRPr="005E21C7">
              <w:rPr>
                <w:rFonts w:eastAsia="Arial Unicode MS" w:cs="Arial"/>
                <w:sz w:val="20"/>
                <w:szCs w:val="20"/>
                <w:lang w:val="en-GB"/>
              </w:rPr>
              <w:tab/>
              <w:t>Carrier or crab</w:t>
            </w:r>
          </w:p>
          <w:p w14:paraId="48F8CD79" w14:textId="77777777" w:rsidR="0021306B" w:rsidRPr="005E21C7" w:rsidRDefault="0021306B" w:rsidP="0021306B">
            <w:pPr>
              <w:tabs>
                <w:tab w:val="left" w:pos="720"/>
                <w:tab w:val="left" w:pos="2268"/>
              </w:tabs>
              <w:ind w:left="240"/>
              <w:rPr>
                <w:rFonts w:eastAsia="Arial Unicode MS" w:cs="Arial"/>
                <w:sz w:val="20"/>
                <w:szCs w:val="20"/>
                <w:lang w:val="en-GB"/>
              </w:rPr>
            </w:pPr>
            <w:r w:rsidRPr="005E21C7">
              <w:rPr>
                <w:rFonts w:eastAsia="Arial Unicode MS" w:cs="Arial"/>
                <w:sz w:val="20"/>
                <w:szCs w:val="20"/>
                <w:lang w:val="en-GB"/>
              </w:rPr>
              <w:t>G7</w:t>
            </w:r>
            <w:r w:rsidRPr="005E21C7">
              <w:rPr>
                <w:rFonts w:eastAsia="Arial Unicode MS" w:cs="Arial"/>
                <w:sz w:val="20"/>
                <w:szCs w:val="20"/>
                <w:lang w:val="en-GB"/>
              </w:rPr>
              <w:tab/>
              <w:t xml:space="preserve">Travelling tail tower </w:t>
            </w:r>
          </w:p>
          <w:p w14:paraId="0BEF82F6" w14:textId="77777777" w:rsidR="0021306B" w:rsidRPr="005E21C7" w:rsidRDefault="0021306B" w:rsidP="0021306B">
            <w:pPr>
              <w:tabs>
                <w:tab w:val="left" w:pos="720"/>
                <w:tab w:val="left" w:pos="2268"/>
              </w:tabs>
              <w:ind w:left="240"/>
              <w:rPr>
                <w:rFonts w:eastAsia="Arial Unicode MS" w:cs="Arial"/>
                <w:sz w:val="20"/>
                <w:szCs w:val="20"/>
                <w:lang w:val="en-GB"/>
              </w:rPr>
            </w:pPr>
            <w:r w:rsidRPr="005E21C7">
              <w:rPr>
                <w:rFonts w:eastAsia="Arial Unicode MS" w:cs="Arial"/>
                <w:sz w:val="20"/>
                <w:szCs w:val="20"/>
                <w:lang w:val="en-GB"/>
              </w:rPr>
              <w:t>G5</w:t>
            </w:r>
            <w:r w:rsidRPr="005E21C7">
              <w:rPr>
                <w:rFonts w:eastAsia="Arial Unicode MS" w:cs="Arial"/>
                <w:sz w:val="20"/>
                <w:szCs w:val="20"/>
                <w:lang w:val="en-GB"/>
              </w:rPr>
              <w:tab/>
              <w:t>Fixed tail anchorage</w:t>
            </w:r>
          </w:p>
          <w:p w14:paraId="7E7FCF56" w14:textId="77777777" w:rsidR="0021306B" w:rsidRPr="00513537" w:rsidRDefault="0021306B" w:rsidP="0021306B">
            <w:pPr>
              <w:tabs>
                <w:tab w:val="left" w:pos="720"/>
                <w:tab w:val="left" w:pos="2268"/>
              </w:tabs>
              <w:ind w:left="240"/>
              <w:rPr>
                <w:rFonts w:eastAsia="Arial Unicode MS" w:cs="Arial"/>
                <w:lang w:val="en-GB" w:eastAsia="de-DE"/>
              </w:rPr>
            </w:pPr>
            <w:r w:rsidRPr="005E21C7">
              <w:rPr>
                <w:rFonts w:eastAsia="Arial Unicode MS" w:cs="Arial"/>
                <w:sz w:val="20"/>
                <w:szCs w:val="20"/>
                <w:lang w:val="en-GB"/>
              </w:rPr>
              <w:t>T</w:t>
            </w:r>
            <w:r w:rsidRPr="005E21C7">
              <w:rPr>
                <w:rFonts w:eastAsia="Arial Unicode MS" w:cs="Arial"/>
                <w:sz w:val="20"/>
                <w:szCs w:val="20"/>
                <w:lang w:val="en-GB"/>
              </w:rPr>
              <w:tab/>
              <w:t>Track rope</w:t>
            </w: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08420A63" w14:textId="77777777" w:rsidR="0021306B" w:rsidRPr="00513537" w:rsidRDefault="00D51BBA" w:rsidP="0021306B">
            <w:pPr>
              <w:jc w:val="both"/>
              <w:rPr>
                <w:rFonts w:eastAsia="Arial Unicode MS"/>
                <w:sz w:val="24"/>
                <w:lang w:val="en-GB" w:eastAsia="de-DE"/>
              </w:rPr>
            </w:pPr>
            <w:r>
              <w:rPr>
                <w:rFonts w:eastAsia="Arial Unicode MS"/>
                <w:noProof/>
              </w:rPr>
              <w:drawing>
                <wp:inline distT="0" distB="0" distL="0" distR="0" wp14:anchorId="77858D53" wp14:editId="521FB1E7">
                  <wp:extent cx="2882900" cy="2946400"/>
                  <wp:effectExtent l="0" t="0" r="0" b="0"/>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82900" cy="2946400"/>
                          </a:xfrm>
                          <a:prstGeom prst="rect">
                            <a:avLst/>
                          </a:prstGeom>
                          <a:noFill/>
                          <a:ln>
                            <a:noFill/>
                          </a:ln>
                        </pic:spPr>
                      </pic:pic>
                    </a:graphicData>
                  </a:graphic>
                </wp:inline>
              </w:drawing>
            </w:r>
          </w:p>
        </w:tc>
      </w:tr>
      <w:tr w:rsidR="0021306B" w:rsidRPr="003B640A" w14:paraId="6B25B3F1" w14:textId="77777777">
        <w:trPr>
          <w:cantSplit/>
          <w:trHeight w:val="2071"/>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B157DBA" w14:textId="77777777" w:rsidR="0021306B" w:rsidRPr="00513537" w:rsidRDefault="0021306B" w:rsidP="0021306B">
            <w:pPr>
              <w:ind w:left="113" w:right="113"/>
              <w:jc w:val="center"/>
              <w:rPr>
                <w:rFonts w:eastAsia="Arial Unicode MS" w:cs="Arial"/>
                <w:sz w:val="24"/>
                <w:lang w:val="en-GB" w:eastAsia="de-DE"/>
              </w:rPr>
            </w:pPr>
            <w:r w:rsidRPr="00513537">
              <w:rPr>
                <w:rFonts w:eastAsia="Arial Unicode MS" w:cs="Arial"/>
                <w:sz w:val="24"/>
                <w:lang w:val="en-GB"/>
              </w:rPr>
              <w:t>4.4.1</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2851EF6" w14:textId="77777777" w:rsidR="0021306B" w:rsidRPr="00513537" w:rsidRDefault="0021306B" w:rsidP="0021306B">
            <w:pPr>
              <w:ind w:left="113" w:right="113"/>
              <w:jc w:val="center"/>
              <w:rPr>
                <w:rFonts w:eastAsia="Arial Unicode MS" w:cs="Arial"/>
                <w:sz w:val="24"/>
                <w:lang w:val="en-GB" w:eastAsia="de-DE"/>
              </w:rPr>
            </w:pPr>
            <w:r w:rsidRPr="00513537">
              <w:rPr>
                <w:rFonts w:eastAsia="Arial Unicode MS" w:cs="Arial"/>
                <w:sz w:val="24"/>
                <w:lang w:val="en-GB"/>
              </w:rPr>
              <w:t>Cable crane (4)</w:t>
            </w:r>
          </w:p>
        </w:tc>
        <w:tc>
          <w:tcPr>
            <w:tcW w:w="57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801ADC5" w14:textId="77777777" w:rsidR="0021306B" w:rsidRPr="00513537" w:rsidRDefault="0021306B" w:rsidP="0021306B">
            <w:pPr>
              <w:ind w:left="113" w:right="113"/>
              <w:jc w:val="center"/>
              <w:rPr>
                <w:rFonts w:eastAsia="Arial Unicode MS" w:cs="Arial"/>
                <w:sz w:val="24"/>
                <w:lang w:val="en-GB" w:eastAsia="de-DE"/>
              </w:rPr>
            </w:pPr>
            <w:r w:rsidRPr="00513537">
              <w:rPr>
                <w:rFonts w:eastAsia="Arial Unicode MS" w:cs="Arial"/>
                <w:sz w:val="24"/>
                <w:lang w:val="en-GB"/>
              </w:rPr>
              <w:t xml:space="preserve"> Parallel travelling (4.4)</w:t>
            </w:r>
          </w:p>
        </w:tc>
        <w:tc>
          <w:tcPr>
            <w:tcW w:w="8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3740F58" w14:textId="77777777" w:rsidR="0021306B" w:rsidRPr="003B640A" w:rsidRDefault="0021306B" w:rsidP="0021306B">
            <w:pPr>
              <w:ind w:left="113" w:right="113"/>
              <w:jc w:val="center"/>
              <w:rPr>
                <w:rFonts w:eastAsia="Arial Unicode MS" w:cs="Arial"/>
                <w:lang w:val="en-GB" w:eastAsia="de-DE"/>
              </w:rPr>
            </w:pPr>
            <w:r>
              <w:rPr>
                <w:rFonts w:eastAsia="Arial Unicode MS" w:cs="Arial"/>
                <w:lang w:val="en-GB"/>
              </w:rPr>
              <w:t>Track rope between</w:t>
            </w:r>
            <w:r w:rsidRPr="003B640A">
              <w:rPr>
                <w:rFonts w:eastAsia="Arial Unicode MS" w:cs="Arial"/>
                <w:lang w:val="en-GB"/>
              </w:rPr>
              <w:t xml:space="preserve"> two mobile anchorages</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567D8653" w14:textId="77777777" w:rsidR="0021306B" w:rsidRPr="005E21C7" w:rsidRDefault="0021306B" w:rsidP="0021306B">
            <w:pPr>
              <w:tabs>
                <w:tab w:val="left" w:pos="720"/>
                <w:tab w:val="left" w:pos="2268"/>
              </w:tabs>
              <w:ind w:left="240"/>
              <w:rPr>
                <w:rFonts w:eastAsia="Arial Unicode MS" w:cs="Arial"/>
                <w:sz w:val="20"/>
                <w:szCs w:val="20"/>
                <w:lang w:val="en-GB" w:eastAsia="de-DE"/>
              </w:rPr>
            </w:pPr>
            <w:r w:rsidRPr="005E21C7">
              <w:rPr>
                <w:rFonts w:eastAsia="Arial Unicode MS" w:cs="Arial"/>
                <w:sz w:val="20"/>
                <w:szCs w:val="20"/>
                <w:lang w:val="en-GB"/>
              </w:rPr>
              <w:t>A5</w:t>
            </w:r>
            <w:r w:rsidRPr="005E21C7">
              <w:rPr>
                <w:rFonts w:eastAsia="Arial Unicode MS" w:cs="Arial"/>
                <w:sz w:val="20"/>
                <w:szCs w:val="20"/>
                <w:lang w:val="en-GB"/>
              </w:rPr>
              <w:tab/>
              <w:t>Head-end lorry</w:t>
            </w:r>
          </w:p>
          <w:p w14:paraId="2896F273" w14:textId="77777777" w:rsidR="0021306B" w:rsidRPr="005E21C7" w:rsidRDefault="0021306B" w:rsidP="0021306B">
            <w:pPr>
              <w:tabs>
                <w:tab w:val="left" w:pos="720"/>
                <w:tab w:val="left" w:pos="2268"/>
              </w:tabs>
              <w:ind w:left="240"/>
              <w:rPr>
                <w:rFonts w:eastAsia="Arial Unicode MS" w:cs="Arial"/>
                <w:sz w:val="20"/>
                <w:szCs w:val="20"/>
                <w:lang w:val="en-GB"/>
              </w:rPr>
            </w:pPr>
            <w:r w:rsidRPr="005E21C7">
              <w:rPr>
                <w:rFonts w:eastAsia="Arial Unicode MS" w:cs="Arial"/>
                <w:sz w:val="20"/>
                <w:szCs w:val="20"/>
                <w:lang w:val="en-GB"/>
              </w:rPr>
              <w:t>A8</w:t>
            </w:r>
            <w:r w:rsidRPr="005E21C7">
              <w:rPr>
                <w:rFonts w:eastAsia="Arial Unicode MS" w:cs="Arial"/>
                <w:sz w:val="20"/>
                <w:szCs w:val="20"/>
                <w:lang w:val="en-GB"/>
              </w:rPr>
              <w:tab/>
              <w:t>Travelling head tower</w:t>
            </w:r>
          </w:p>
          <w:p w14:paraId="41DFE684" w14:textId="77777777" w:rsidR="0021306B" w:rsidRPr="005E21C7" w:rsidRDefault="0021306B" w:rsidP="0021306B">
            <w:pPr>
              <w:tabs>
                <w:tab w:val="left" w:pos="720"/>
              </w:tabs>
              <w:ind w:left="240"/>
              <w:rPr>
                <w:rFonts w:eastAsia="Arial Unicode MS" w:cs="Arial"/>
                <w:sz w:val="20"/>
                <w:szCs w:val="20"/>
                <w:lang w:val="en-GB"/>
              </w:rPr>
            </w:pPr>
            <w:r w:rsidRPr="005E21C7">
              <w:rPr>
                <w:rFonts w:eastAsia="Arial Unicode MS" w:cs="Arial"/>
                <w:sz w:val="20"/>
                <w:szCs w:val="20"/>
                <w:lang w:val="en-GB"/>
              </w:rPr>
              <w:t>B</w:t>
            </w:r>
            <w:r w:rsidRPr="005E21C7">
              <w:rPr>
                <w:rFonts w:eastAsia="Arial Unicode MS" w:cs="Arial"/>
                <w:sz w:val="20"/>
                <w:szCs w:val="20"/>
                <w:lang w:val="en-GB"/>
              </w:rPr>
              <w:tab/>
              <w:t>Hoist rope</w:t>
            </w:r>
          </w:p>
          <w:p w14:paraId="459B2D65" w14:textId="77777777" w:rsidR="0021306B" w:rsidRPr="005E21C7" w:rsidRDefault="0021306B" w:rsidP="0021306B">
            <w:pPr>
              <w:tabs>
                <w:tab w:val="left" w:pos="720"/>
              </w:tabs>
              <w:ind w:left="240"/>
              <w:rPr>
                <w:rFonts w:eastAsia="Arial Unicode MS" w:cs="Arial"/>
                <w:sz w:val="20"/>
                <w:szCs w:val="20"/>
                <w:lang w:val="en-GB"/>
              </w:rPr>
            </w:pPr>
            <w:r w:rsidRPr="005E21C7">
              <w:rPr>
                <w:rFonts w:eastAsia="Arial Unicode MS" w:cs="Arial"/>
                <w:sz w:val="20"/>
                <w:szCs w:val="20"/>
                <w:lang w:val="en-GB"/>
              </w:rPr>
              <w:t>C</w:t>
            </w:r>
            <w:r w:rsidRPr="005E21C7">
              <w:rPr>
                <w:rFonts w:eastAsia="Arial Unicode MS" w:cs="Arial"/>
                <w:sz w:val="20"/>
                <w:szCs w:val="20"/>
                <w:lang w:val="en-GB"/>
              </w:rPr>
              <w:tab/>
              <w:t>Haul rope or crab travel rope</w:t>
            </w:r>
          </w:p>
          <w:p w14:paraId="6D29548E" w14:textId="77777777" w:rsidR="0021306B" w:rsidRPr="005E21C7" w:rsidRDefault="0021306B" w:rsidP="0021306B">
            <w:pPr>
              <w:tabs>
                <w:tab w:val="left" w:pos="720"/>
                <w:tab w:val="left" w:pos="2268"/>
              </w:tabs>
              <w:ind w:left="240"/>
              <w:rPr>
                <w:rFonts w:eastAsia="Arial Unicode MS" w:cs="Arial"/>
                <w:sz w:val="20"/>
                <w:szCs w:val="20"/>
                <w:lang w:val="en-GB"/>
              </w:rPr>
            </w:pPr>
            <w:r w:rsidRPr="005E21C7">
              <w:rPr>
                <w:rFonts w:eastAsia="Arial Unicode MS" w:cs="Arial"/>
                <w:sz w:val="20"/>
                <w:szCs w:val="20"/>
                <w:lang w:val="en-GB"/>
              </w:rPr>
              <w:t>EB</w:t>
            </w:r>
            <w:r w:rsidRPr="005E21C7">
              <w:rPr>
                <w:rFonts w:eastAsia="Arial Unicode MS" w:cs="Arial"/>
                <w:sz w:val="20"/>
                <w:szCs w:val="20"/>
                <w:lang w:val="en-GB"/>
              </w:rPr>
              <w:tab/>
              <w:t>Hoist rope drive</w:t>
            </w:r>
          </w:p>
          <w:p w14:paraId="659DB5C2" w14:textId="77777777" w:rsidR="0021306B" w:rsidRPr="005E21C7" w:rsidRDefault="0021306B" w:rsidP="0021306B">
            <w:pPr>
              <w:tabs>
                <w:tab w:val="left" w:pos="720"/>
                <w:tab w:val="left" w:pos="2268"/>
              </w:tabs>
              <w:ind w:left="240"/>
              <w:rPr>
                <w:rFonts w:eastAsia="Arial Unicode MS" w:cs="Arial"/>
                <w:sz w:val="20"/>
                <w:szCs w:val="20"/>
                <w:lang w:val="en-GB"/>
              </w:rPr>
            </w:pPr>
            <w:r w:rsidRPr="005E21C7">
              <w:rPr>
                <w:rFonts w:eastAsia="Arial Unicode MS" w:cs="Arial"/>
                <w:sz w:val="20"/>
                <w:szCs w:val="20"/>
                <w:lang w:val="en-GB"/>
              </w:rPr>
              <w:t>EC</w:t>
            </w:r>
            <w:r w:rsidRPr="005E21C7">
              <w:rPr>
                <w:rFonts w:eastAsia="Arial Unicode MS" w:cs="Arial"/>
                <w:sz w:val="20"/>
                <w:szCs w:val="20"/>
                <w:lang w:val="en-GB"/>
              </w:rPr>
              <w:tab/>
              <w:t>Haul rope or crab travel drive</w:t>
            </w:r>
          </w:p>
          <w:p w14:paraId="6E52BC26" w14:textId="77777777" w:rsidR="0021306B" w:rsidRPr="005E21C7" w:rsidRDefault="0021306B" w:rsidP="0021306B">
            <w:pPr>
              <w:tabs>
                <w:tab w:val="left" w:pos="720"/>
                <w:tab w:val="left" w:pos="2268"/>
              </w:tabs>
              <w:ind w:left="240"/>
              <w:rPr>
                <w:rFonts w:eastAsia="Arial Unicode MS" w:cs="Arial"/>
                <w:sz w:val="20"/>
                <w:szCs w:val="20"/>
                <w:lang w:val="en-GB"/>
              </w:rPr>
            </w:pPr>
            <w:r w:rsidRPr="005E21C7">
              <w:rPr>
                <w:rFonts w:eastAsia="Arial Unicode MS" w:cs="Arial"/>
                <w:sz w:val="20"/>
                <w:szCs w:val="20"/>
                <w:lang w:val="en-GB"/>
              </w:rPr>
              <w:t>F</w:t>
            </w:r>
            <w:r w:rsidRPr="005E21C7">
              <w:rPr>
                <w:rFonts w:eastAsia="Arial Unicode MS" w:cs="Arial"/>
                <w:sz w:val="20"/>
                <w:szCs w:val="20"/>
                <w:lang w:val="en-GB"/>
              </w:rPr>
              <w:tab/>
              <w:t>Carrier or crab</w:t>
            </w:r>
          </w:p>
          <w:p w14:paraId="7708F47D" w14:textId="77777777" w:rsidR="0021306B" w:rsidRPr="005E21C7" w:rsidRDefault="0021306B" w:rsidP="0021306B">
            <w:pPr>
              <w:tabs>
                <w:tab w:val="left" w:pos="720"/>
                <w:tab w:val="left" w:pos="2268"/>
              </w:tabs>
              <w:ind w:left="240"/>
              <w:rPr>
                <w:rFonts w:eastAsia="Arial Unicode MS" w:cs="Arial"/>
                <w:sz w:val="20"/>
                <w:szCs w:val="20"/>
                <w:lang w:val="en-GB"/>
              </w:rPr>
            </w:pPr>
            <w:r w:rsidRPr="005E21C7">
              <w:rPr>
                <w:rFonts w:eastAsia="Arial Unicode MS" w:cs="Arial"/>
                <w:sz w:val="20"/>
                <w:szCs w:val="20"/>
                <w:lang w:val="en-GB"/>
              </w:rPr>
              <w:t>G4</w:t>
            </w:r>
            <w:r w:rsidRPr="005E21C7">
              <w:rPr>
                <w:rFonts w:eastAsia="Arial Unicode MS" w:cs="Arial"/>
                <w:sz w:val="20"/>
                <w:szCs w:val="20"/>
                <w:lang w:val="en-GB"/>
              </w:rPr>
              <w:tab/>
              <w:t>Return carrier</w:t>
            </w:r>
          </w:p>
          <w:p w14:paraId="2D9854D3" w14:textId="77777777" w:rsidR="0021306B" w:rsidRPr="004B273B" w:rsidRDefault="0021306B" w:rsidP="0021306B">
            <w:pPr>
              <w:tabs>
                <w:tab w:val="left" w:pos="720"/>
                <w:tab w:val="left" w:pos="2268"/>
              </w:tabs>
              <w:ind w:left="240"/>
              <w:rPr>
                <w:rFonts w:eastAsia="Arial Unicode MS" w:cs="Arial"/>
                <w:sz w:val="20"/>
                <w:szCs w:val="20"/>
                <w:lang w:val="en-GB"/>
              </w:rPr>
            </w:pPr>
            <w:r w:rsidRPr="004B273B">
              <w:rPr>
                <w:rFonts w:eastAsia="Arial Unicode MS" w:cs="Arial"/>
                <w:sz w:val="20"/>
                <w:szCs w:val="20"/>
                <w:lang w:val="en-GB"/>
              </w:rPr>
              <w:t>G7</w:t>
            </w:r>
            <w:r w:rsidRPr="004B273B">
              <w:rPr>
                <w:rFonts w:eastAsia="Arial Unicode MS" w:cs="Arial"/>
                <w:sz w:val="20"/>
                <w:szCs w:val="20"/>
                <w:lang w:val="en-GB"/>
              </w:rPr>
              <w:tab/>
              <w:t>Tail tower</w:t>
            </w:r>
          </w:p>
          <w:p w14:paraId="47FAEE68" w14:textId="77777777" w:rsidR="0021306B" w:rsidRPr="005E21C7" w:rsidRDefault="0021306B" w:rsidP="0021306B">
            <w:pPr>
              <w:tabs>
                <w:tab w:val="left" w:pos="720"/>
                <w:tab w:val="left" w:pos="2268"/>
              </w:tabs>
              <w:ind w:left="240"/>
              <w:rPr>
                <w:rFonts w:eastAsia="Arial Unicode MS" w:cs="Arial"/>
                <w:sz w:val="20"/>
                <w:szCs w:val="20"/>
                <w:lang w:val="en-GB"/>
              </w:rPr>
            </w:pPr>
            <w:r w:rsidRPr="005E21C7">
              <w:rPr>
                <w:rFonts w:eastAsia="Arial Unicode MS" w:cs="Arial"/>
                <w:sz w:val="20"/>
                <w:szCs w:val="20"/>
                <w:lang w:val="en-GB"/>
              </w:rPr>
              <w:t>N</w:t>
            </w:r>
            <w:r w:rsidRPr="005E21C7">
              <w:rPr>
                <w:rFonts w:eastAsia="Arial Unicode MS" w:cs="Arial"/>
                <w:sz w:val="20"/>
                <w:szCs w:val="20"/>
                <w:lang w:val="en-GB"/>
              </w:rPr>
              <w:tab/>
              <w:t xml:space="preserve">Parallel track </w:t>
            </w:r>
          </w:p>
          <w:p w14:paraId="0098D7C3" w14:textId="77777777" w:rsidR="0021306B" w:rsidRPr="002C0F0B" w:rsidRDefault="0021306B" w:rsidP="0021306B">
            <w:pPr>
              <w:tabs>
                <w:tab w:val="left" w:pos="720"/>
                <w:tab w:val="left" w:pos="2268"/>
              </w:tabs>
              <w:ind w:left="240"/>
              <w:rPr>
                <w:rFonts w:eastAsia="Arial Unicode MS" w:cs="Arial"/>
                <w:lang w:val="en-GB" w:eastAsia="de-DE"/>
              </w:rPr>
            </w:pPr>
            <w:r w:rsidRPr="005E21C7">
              <w:rPr>
                <w:rFonts w:eastAsia="Arial Unicode MS" w:cs="Arial"/>
                <w:sz w:val="20"/>
                <w:szCs w:val="20"/>
                <w:lang w:val="en-GB"/>
              </w:rPr>
              <w:t>T</w:t>
            </w:r>
            <w:r w:rsidRPr="005E21C7">
              <w:rPr>
                <w:rFonts w:eastAsia="Arial Unicode MS" w:cs="Arial"/>
                <w:sz w:val="20"/>
                <w:szCs w:val="20"/>
                <w:lang w:val="en-GB"/>
              </w:rPr>
              <w:tab/>
              <w:t>Track rope</w:t>
            </w: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029A0E5D" w14:textId="77777777" w:rsidR="0021306B" w:rsidRPr="003B640A" w:rsidRDefault="00D51BBA" w:rsidP="0021306B">
            <w:pPr>
              <w:jc w:val="both"/>
              <w:rPr>
                <w:rFonts w:eastAsia="Arial Unicode MS"/>
                <w:sz w:val="24"/>
                <w:lang w:val="fr-FR" w:eastAsia="de-DE"/>
              </w:rPr>
            </w:pPr>
            <w:r>
              <w:rPr>
                <w:rFonts w:eastAsia="Arial Unicode MS"/>
                <w:noProof/>
              </w:rPr>
              <w:drawing>
                <wp:inline distT="0" distB="0" distL="0" distR="0" wp14:anchorId="5C6BAB22" wp14:editId="4A76FEF4">
                  <wp:extent cx="2882900" cy="2184400"/>
                  <wp:effectExtent l="0" t="0" r="0" b="0"/>
                  <wp:docPr id="18"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82900" cy="2184400"/>
                          </a:xfrm>
                          <a:prstGeom prst="rect">
                            <a:avLst/>
                          </a:prstGeom>
                          <a:noFill/>
                          <a:ln>
                            <a:noFill/>
                          </a:ln>
                        </pic:spPr>
                      </pic:pic>
                    </a:graphicData>
                  </a:graphic>
                </wp:inline>
              </w:drawing>
            </w:r>
          </w:p>
        </w:tc>
      </w:tr>
    </w:tbl>
    <w:p w14:paraId="207505B2" w14:textId="77777777" w:rsidR="0021306B" w:rsidRDefault="0021306B" w:rsidP="0021306B">
      <w:pPr>
        <w:jc w:val="both"/>
        <w:rPr>
          <w:b/>
          <w:sz w:val="24"/>
          <w:lang w:val="fr-FR"/>
        </w:rPr>
      </w:pPr>
    </w:p>
    <w:p w14:paraId="4468406D" w14:textId="77777777" w:rsidR="0021306B" w:rsidRDefault="0021306B" w:rsidP="0021306B">
      <w:pPr>
        <w:jc w:val="both"/>
        <w:rPr>
          <w:b/>
          <w:sz w:val="24"/>
          <w:lang w:val="fr-FR"/>
        </w:rPr>
      </w:pPr>
      <w:r>
        <w:rPr>
          <w:b/>
          <w:sz w:val="24"/>
          <w:lang w:val="fr-FR"/>
        </w:rPr>
        <w:br w:type="page"/>
      </w:r>
      <w:r>
        <w:rPr>
          <w:b/>
          <w:sz w:val="24"/>
          <w:lang w:val="fr-FR"/>
        </w:rPr>
        <w:lastRenderedPageBreak/>
        <w:t>5  Rope crane</w:t>
      </w:r>
    </w:p>
    <w:p w14:paraId="6E7C695D" w14:textId="77777777" w:rsidR="0021306B" w:rsidRDefault="0021306B" w:rsidP="0021306B">
      <w:pPr>
        <w:jc w:val="both"/>
        <w:rPr>
          <w:b/>
          <w:sz w:val="24"/>
          <w:lang w:val="fr-FR"/>
        </w:rPr>
      </w:pPr>
    </w:p>
    <w:tbl>
      <w:tblPr>
        <w:tblW w:w="10085" w:type="dxa"/>
        <w:tblInd w:w="-395" w:type="dxa"/>
        <w:tblLayout w:type="fixed"/>
        <w:tblCellMar>
          <w:left w:w="0" w:type="dxa"/>
          <w:right w:w="0" w:type="dxa"/>
        </w:tblCellMar>
        <w:tblLook w:val="0000" w:firstRow="0" w:lastRow="0" w:firstColumn="0" w:lastColumn="0" w:noHBand="0" w:noVBand="0"/>
      </w:tblPr>
      <w:tblGrid>
        <w:gridCol w:w="365"/>
        <w:gridCol w:w="360"/>
        <w:gridCol w:w="360"/>
        <w:gridCol w:w="1080"/>
        <w:gridCol w:w="3360"/>
        <w:gridCol w:w="4560"/>
      </w:tblGrid>
      <w:tr w:rsidR="0021306B" w:rsidRPr="00D667ED" w14:paraId="435F38C8" w14:textId="77777777">
        <w:trPr>
          <w:cantSplit/>
          <w:trHeight w:val="1771"/>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5E317D6" w14:textId="77777777" w:rsidR="0021306B" w:rsidRPr="00D667ED" w:rsidRDefault="0021306B" w:rsidP="0021306B">
            <w:pPr>
              <w:ind w:left="113" w:right="113"/>
              <w:jc w:val="center"/>
              <w:rPr>
                <w:rFonts w:eastAsia="Arial Unicode MS" w:cs="Arial"/>
                <w:sz w:val="24"/>
                <w:lang w:val="en-GB" w:eastAsia="de-DE"/>
              </w:rPr>
            </w:pPr>
            <w:r w:rsidRPr="00D667ED">
              <w:rPr>
                <w:rFonts w:cs="Arial"/>
                <w:sz w:val="24"/>
                <w:lang w:val="en-GB"/>
              </w:rPr>
              <w:t>Nr.</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4163ABE" w14:textId="77777777" w:rsidR="0021306B" w:rsidRPr="00D667ED" w:rsidRDefault="0021306B" w:rsidP="0021306B">
            <w:pPr>
              <w:ind w:left="113" w:right="113"/>
              <w:jc w:val="center"/>
              <w:rPr>
                <w:rFonts w:eastAsia="Arial Unicode MS" w:cs="Arial"/>
                <w:sz w:val="24"/>
                <w:lang w:val="en-GB" w:eastAsia="de-DE"/>
              </w:rPr>
            </w:pPr>
            <w:r w:rsidRPr="00D667ED">
              <w:rPr>
                <w:rFonts w:cs="Arial"/>
                <w:sz w:val="24"/>
                <w:lang w:val="en-GB"/>
              </w:rPr>
              <w:t>Designation</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3D8683C" w14:textId="77777777" w:rsidR="0021306B" w:rsidRPr="00D667ED" w:rsidRDefault="0021306B" w:rsidP="0021306B">
            <w:pPr>
              <w:ind w:left="113" w:right="113"/>
              <w:jc w:val="center"/>
              <w:rPr>
                <w:rFonts w:cs="Arial"/>
                <w:sz w:val="24"/>
                <w:lang w:val="en-GB" w:eastAsia="de-DE"/>
              </w:rPr>
            </w:pPr>
            <w:r w:rsidRPr="00D667ED">
              <w:rPr>
                <w:rFonts w:cs="Arial"/>
                <w:sz w:val="24"/>
                <w:lang w:val="en-GB"/>
              </w:rPr>
              <w:t>System</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0239E23" w14:textId="77777777" w:rsidR="0021306B" w:rsidRPr="002C0F0B" w:rsidRDefault="0021306B" w:rsidP="0021306B">
            <w:pPr>
              <w:ind w:left="113" w:right="113"/>
              <w:jc w:val="center"/>
              <w:rPr>
                <w:rFonts w:cs="Arial"/>
                <w:szCs w:val="22"/>
                <w:lang w:val="en-GB"/>
              </w:rPr>
            </w:pPr>
            <w:r w:rsidRPr="002C0F0B">
              <w:rPr>
                <w:rFonts w:cs="Arial"/>
                <w:szCs w:val="22"/>
                <w:lang w:val="en-GB"/>
              </w:rPr>
              <w:t>Type of carrier</w:t>
            </w:r>
          </w:p>
          <w:p w14:paraId="51768479" w14:textId="77777777" w:rsidR="0021306B" w:rsidRPr="002C0F0B" w:rsidRDefault="0021306B" w:rsidP="0021306B">
            <w:pPr>
              <w:ind w:left="113" w:right="113"/>
              <w:jc w:val="center"/>
              <w:rPr>
                <w:rFonts w:cs="Arial"/>
                <w:szCs w:val="22"/>
                <w:lang w:val="en-GB"/>
              </w:rPr>
            </w:pPr>
            <w:r>
              <w:rPr>
                <w:rFonts w:cs="Arial"/>
                <w:szCs w:val="22"/>
                <w:lang w:val="en-GB"/>
              </w:rPr>
              <w:t>o</w:t>
            </w:r>
            <w:r w:rsidRPr="002C0F0B">
              <w:rPr>
                <w:rFonts w:cs="Arial"/>
                <w:szCs w:val="22"/>
                <w:lang w:val="en-GB"/>
              </w:rPr>
              <w:t>r</w:t>
            </w:r>
          </w:p>
          <w:p w14:paraId="4AC4F50A" w14:textId="77777777" w:rsidR="0021306B" w:rsidRPr="002C0F0B" w:rsidRDefault="0021306B" w:rsidP="0021306B">
            <w:pPr>
              <w:ind w:left="113" w:right="113"/>
              <w:jc w:val="center"/>
              <w:rPr>
                <w:rFonts w:cs="Arial"/>
                <w:szCs w:val="22"/>
                <w:lang w:val="en-GB" w:eastAsia="de-DE"/>
              </w:rPr>
            </w:pPr>
            <w:r w:rsidRPr="002C0F0B">
              <w:rPr>
                <w:rFonts w:cs="Arial"/>
                <w:szCs w:val="22"/>
                <w:lang w:val="en-GB"/>
              </w:rPr>
              <w:t>carrier</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bottom"/>
          </w:tcPr>
          <w:p w14:paraId="00F96DBC" w14:textId="77777777" w:rsidR="0021306B" w:rsidRPr="00D667ED" w:rsidRDefault="0021306B" w:rsidP="0021306B">
            <w:pPr>
              <w:pStyle w:val="berschrift1"/>
              <w:jc w:val="center"/>
              <w:rPr>
                <w:sz w:val="36"/>
                <w:lang w:val="en-GB" w:eastAsia="de-DE"/>
              </w:rPr>
            </w:pPr>
            <w:r w:rsidRPr="00D667ED">
              <w:rPr>
                <w:sz w:val="36"/>
                <w:lang w:val="en-GB"/>
              </w:rPr>
              <w:t>Legend</w:t>
            </w:r>
          </w:p>
        </w:tc>
        <w:tc>
          <w:tcPr>
            <w:tcW w:w="4560" w:type="dxa"/>
            <w:tcBorders>
              <w:top w:val="single" w:sz="4" w:space="0" w:color="auto"/>
              <w:left w:val="single" w:sz="4" w:space="0" w:color="auto"/>
              <w:bottom w:val="single" w:sz="4" w:space="0" w:color="auto"/>
              <w:right w:val="single" w:sz="4" w:space="0" w:color="auto"/>
            </w:tcBorders>
            <w:shd w:val="clear" w:color="auto" w:fill="auto"/>
            <w:vAlign w:val="bottom"/>
          </w:tcPr>
          <w:p w14:paraId="7BF36464" w14:textId="77777777" w:rsidR="0021306B" w:rsidRPr="00D667ED" w:rsidRDefault="0021306B" w:rsidP="0021306B">
            <w:pPr>
              <w:pStyle w:val="berschrift1"/>
              <w:jc w:val="center"/>
              <w:rPr>
                <w:sz w:val="36"/>
                <w:lang w:val="en-GB" w:eastAsia="de-DE"/>
              </w:rPr>
            </w:pPr>
            <w:r w:rsidRPr="00D667ED">
              <w:rPr>
                <w:sz w:val="36"/>
                <w:lang w:val="en-GB"/>
              </w:rPr>
              <w:t>Schematic diagram</w:t>
            </w:r>
          </w:p>
        </w:tc>
      </w:tr>
      <w:tr w:rsidR="0021306B" w14:paraId="08480AE1" w14:textId="77777777">
        <w:trPr>
          <w:cantSplit/>
          <w:trHeight w:val="3408"/>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712179D" w14:textId="77777777" w:rsidR="0021306B" w:rsidRPr="00D667ED" w:rsidRDefault="0021306B" w:rsidP="0021306B">
            <w:pPr>
              <w:ind w:left="113" w:right="113"/>
              <w:jc w:val="center"/>
              <w:rPr>
                <w:rFonts w:eastAsia="Arial Unicode MS" w:cs="Arial"/>
                <w:sz w:val="24"/>
                <w:lang w:val="en-GB" w:eastAsia="de-DE"/>
              </w:rPr>
            </w:pPr>
            <w:r w:rsidRPr="00D667ED">
              <w:rPr>
                <w:rFonts w:eastAsia="Arial Unicode MS" w:cs="Arial"/>
                <w:sz w:val="24"/>
                <w:lang w:val="en-GB"/>
              </w:rPr>
              <w:t>5.1.1</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C20BC66" w14:textId="77777777" w:rsidR="0021306B" w:rsidRPr="00D667ED" w:rsidRDefault="0021306B" w:rsidP="0021306B">
            <w:pPr>
              <w:ind w:left="113" w:right="113"/>
              <w:jc w:val="center"/>
              <w:rPr>
                <w:rFonts w:eastAsia="Arial Unicode MS" w:cs="Arial"/>
                <w:sz w:val="24"/>
                <w:lang w:val="en-GB" w:eastAsia="de-DE"/>
              </w:rPr>
            </w:pPr>
            <w:r>
              <w:rPr>
                <w:rFonts w:eastAsia="Arial Unicode MS" w:cs="Arial"/>
                <w:sz w:val="24"/>
                <w:lang w:val="en-GB"/>
              </w:rPr>
              <w:t>Rop</w:t>
            </w:r>
            <w:r w:rsidRPr="00D667ED">
              <w:rPr>
                <w:rFonts w:eastAsia="Arial Unicode MS" w:cs="Arial"/>
                <w:sz w:val="24"/>
                <w:lang w:val="en-GB"/>
              </w:rPr>
              <w:t>e crane (5)</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EE87125" w14:textId="77777777" w:rsidR="0021306B" w:rsidRPr="005A6B94" w:rsidRDefault="0021306B" w:rsidP="0021306B">
            <w:pPr>
              <w:ind w:left="113" w:right="113"/>
              <w:jc w:val="center"/>
              <w:rPr>
                <w:rFonts w:eastAsia="Arial Unicode MS" w:cs="Arial"/>
                <w:sz w:val="24"/>
                <w:lang w:val="de-DE" w:eastAsia="de-DE"/>
              </w:rPr>
            </w:pPr>
            <w:r>
              <w:rPr>
                <w:rFonts w:eastAsia="Arial Unicode MS" w:cs="Arial"/>
                <w:sz w:val="24"/>
                <w:lang w:val="en-GB"/>
              </w:rPr>
              <w:t>Without counter</w:t>
            </w:r>
            <w:r>
              <w:rPr>
                <w:rFonts w:eastAsia="Arial Unicode MS" w:cs="Arial"/>
                <w:sz w:val="24"/>
                <w:lang w:val="de-DE"/>
              </w:rPr>
              <w:t xml:space="preserve"> rope</w:t>
            </w:r>
            <w:r w:rsidRPr="00E5267A">
              <w:rPr>
                <w:rFonts w:eastAsia="Arial Unicode MS" w:cs="Arial"/>
                <w:sz w:val="24"/>
                <w:lang w:val="de-DE"/>
              </w:rPr>
              <w:t xml:space="preserve"> (</w:t>
            </w:r>
            <w:r>
              <w:rPr>
                <w:rFonts w:eastAsia="Arial Unicode MS" w:cs="Arial"/>
                <w:sz w:val="24"/>
                <w:lang w:val="de-DE"/>
              </w:rPr>
              <w:t>5</w:t>
            </w:r>
            <w:r w:rsidRPr="00E5267A">
              <w:rPr>
                <w:rFonts w:eastAsia="Arial Unicode MS" w:cs="Arial"/>
                <w:sz w:val="24"/>
                <w:lang w:val="de-DE"/>
              </w:rPr>
              <w:t>.1)</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64954FC" w14:textId="77777777" w:rsidR="0021306B" w:rsidRPr="00C436F5" w:rsidRDefault="0021306B" w:rsidP="0021306B">
            <w:pPr>
              <w:ind w:left="113" w:right="113"/>
              <w:jc w:val="center"/>
              <w:rPr>
                <w:rFonts w:eastAsia="Arial Unicode MS" w:cs="Arial"/>
                <w:szCs w:val="22"/>
                <w:lang w:val="en-GB"/>
              </w:rPr>
            </w:pPr>
            <w:r w:rsidRPr="00C436F5">
              <w:rPr>
                <w:rFonts w:eastAsia="Arial Unicode MS" w:cs="Arial"/>
                <w:szCs w:val="22"/>
                <w:lang w:val="en-GB"/>
              </w:rPr>
              <w:t>Sloping track rope runway</w:t>
            </w:r>
          </w:p>
          <w:p w14:paraId="564E1865" w14:textId="77777777" w:rsidR="0021306B" w:rsidRDefault="0021306B" w:rsidP="0021306B">
            <w:pPr>
              <w:ind w:left="113" w:right="113"/>
              <w:jc w:val="center"/>
              <w:rPr>
                <w:rFonts w:eastAsia="Arial Unicode MS" w:cs="Arial"/>
                <w:szCs w:val="22"/>
                <w:lang w:val="en-GB"/>
              </w:rPr>
            </w:pPr>
            <w:r w:rsidRPr="00C436F5">
              <w:rPr>
                <w:rFonts w:eastAsia="Arial Unicode MS" w:cs="Arial"/>
                <w:szCs w:val="22"/>
                <w:lang w:val="en-GB"/>
              </w:rPr>
              <w:t>Rope crane with combined haul</w:t>
            </w:r>
          </w:p>
          <w:p w14:paraId="0D0AB429" w14:textId="77777777" w:rsidR="0021306B" w:rsidRPr="00040D99" w:rsidRDefault="0021306B" w:rsidP="0021306B">
            <w:pPr>
              <w:ind w:left="113" w:right="113"/>
              <w:jc w:val="center"/>
              <w:rPr>
                <w:rFonts w:eastAsia="Arial Unicode MS" w:cs="Arial"/>
                <w:szCs w:val="22"/>
                <w:lang w:val="en-GB" w:eastAsia="de-DE"/>
              </w:rPr>
            </w:pPr>
            <w:r w:rsidRPr="00C436F5">
              <w:rPr>
                <w:rFonts w:eastAsia="Arial Unicode MS" w:cs="Arial"/>
                <w:szCs w:val="22"/>
                <w:lang w:val="en-GB"/>
              </w:rPr>
              <w:t xml:space="preserve"> and hoist rope</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6EAE37B9" w14:textId="77777777" w:rsidR="0021306B" w:rsidRPr="001A3834" w:rsidRDefault="0021306B" w:rsidP="0021306B">
            <w:pPr>
              <w:tabs>
                <w:tab w:val="left" w:pos="720"/>
              </w:tabs>
              <w:ind w:left="240"/>
              <w:rPr>
                <w:rFonts w:eastAsia="Arial Unicode MS" w:cs="Arial"/>
                <w:sz w:val="20"/>
                <w:szCs w:val="20"/>
                <w:lang w:val="en-GB"/>
              </w:rPr>
            </w:pPr>
          </w:p>
          <w:p w14:paraId="2C9CA234" w14:textId="77777777" w:rsidR="0021306B" w:rsidRPr="001A3834" w:rsidRDefault="0021306B" w:rsidP="0021306B">
            <w:pPr>
              <w:tabs>
                <w:tab w:val="left" w:pos="720"/>
              </w:tabs>
              <w:ind w:left="240"/>
              <w:rPr>
                <w:rFonts w:eastAsia="Arial Unicode MS" w:cs="Arial"/>
                <w:sz w:val="20"/>
                <w:szCs w:val="20"/>
                <w:lang w:val="en-GB" w:eastAsia="de-DE"/>
              </w:rPr>
            </w:pPr>
            <w:r w:rsidRPr="001A3834">
              <w:rPr>
                <w:rFonts w:eastAsia="Arial Unicode MS" w:cs="Arial"/>
                <w:sz w:val="20"/>
                <w:szCs w:val="20"/>
                <w:lang w:val="en-GB"/>
              </w:rPr>
              <w:t>T</w:t>
            </w:r>
            <w:r w:rsidRPr="001A3834">
              <w:rPr>
                <w:rFonts w:eastAsia="Arial Unicode MS" w:cs="Arial"/>
                <w:sz w:val="20"/>
                <w:szCs w:val="20"/>
                <w:lang w:val="en-GB"/>
              </w:rPr>
              <w:tab/>
              <w:t>Track rope</w:t>
            </w:r>
          </w:p>
          <w:p w14:paraId="1007713F" w14:textId="77777777" w:rsidR="0021306B" w:rsidRPr="001A3834" w:rsidRDefault="0021306B" w:rsidP="0021306B">
            <w:pPr>
              <w:tabs>
                <w:tab w:val="left" w:pos="720"/>
              </w:tabs>
              <w:ind w:left="240"/>
              <w:rPr>
                <w:rFonts w:eastAsia="Arial Unicode MS" w:cs="Arial"/>
                <w:sz w:val="20"/>
                <w:szCs w:val="20"/>
                <w:lang w:val="en-GB"/>
              </w:rPr>
            </w:pPr>
            <w:r w:rsidRPr="001A3834">
              <w:rPr>
                <w:rFonts w:eastAsia="Arial Unicode MS" w:cs="Arial"/>
                <w:sz w:val="20"/>
                <w:szCs w:val="20"/>
                <w:lang w:val="en-GB"/>
              </w:rPr>
              <w:t>FSK</w:t>
            </w:r>
            <w:r w:rsidRPr="001A3834">
              <w:rPr>
                <w:rFonts w:eastAsia="Arial Unicode MS" w:cs="Arial"/>
                <w:sz w:val="20"/>
                <w:szCs w:val="20"/>
                <w:lang w:val="en-GB"/>
              </w:rPr>
              <w:tab/>
            </w:r>
            <w:r>
              <w:rPr>
                <w:rFonts w:eastAsia="Arial Unicode MS" w:cs="Arial"/>
                <w:sz w:val="20"/>
                <w:szCs w:val="20"/>
                <w:lang w:val="en-GB"/>
              </w:rPr>
              <w:t>Rope</w:t>
            </w:r>
            <w:r w:rsidRPr="001A3834">
              <w:rPr>
                <w:rFonts w:eastAsia="Arial Unicode MS" w:cs="Arial"/>
                <w:sz w:val="20"/>
                <w:szCs w:val="20"/>
                <w:lang w:val="en-GB"/>
              </w:rPr>
              <w:t xml:space="preserve"> crane crab</w:t>
            </w:r>
          </w:p>
          <w:p w14:paraId="089034E3" w14:textId="77777777" w:rsidR="0021306B" w:rsidRPr="005E21C7" w:rsidRDefault="0021306B" w:rsidP="0021306B">
            <w:pPr>
              <w:tabs>
                <w:tab w:val="left" w:pos="240"/>
                <w:tab w:val="left" w:pos="720"/>
                <w:tab w:val="left" w:pos="840"/>
                <w:tab w:val="left" w:pos="2268"/>
              </w:tabs>
              <w:ind w:left="240"/>
              <w:rPr>
                <w:rFonts w:eastAsia="Arial Unicode MS" w:cs="Arial"/>
                <w:sz w:val="20"/>
                <w:szCs w:val="20"/>
                <w:lang w:val="en-GB"/>
              </w:rPr>
            </w:pPr>
            <w:r w:rsidRPr="005E21C7">
              <w:rPr>
                <w:rFonts w:eastAsia="Arial Unicode MS" w:cs="Arial"/>
                <w:sz w:val="20"/>
                <w:szCs w:val="20"/>
                <w:lang w:val="en-GB"/>
              </w:rPr>
              <w:t>AW</w:t>
            </w:r>
            <w:r w:rsidRPr="005E21C7">
              <w:rPr>
                <w:rFonts w:eastAsia="Arial Unicode MS" w:cs="Arial"/>
                <w:sz w:val="20"/>
                <w:szCs w:val="20"/>
                <w:lang w:val="en-GB"/>
              </w:rPr>
              <w:tab/>
              <w:t>Driving drum</w:t>
            </w:r>
          </w:p>
          <w:p w14:paraId="1F49A862" w14:textId="77777777" w:rsidR="0021306B" w:rsidRPr="005E21C7" w:rsidRDefault="0021306B" w:rsidP="0021306B">
            <w:pPr>
              <w:tabs>
                <w:tab w:val="left" w:pos="240"/>
                <w:tab w:val="left" w:pos="720"/>
                <w:tab w:val="left" w:pos="840"/>
                <w:tab w:val="left" w:pos="2268"/>
              </w:tabs>
              <w:ind w:left="240"/>
              <w:rPr>
                <w:rFonts w:eastAsia="Arial Unicode MS" w:cs="Arial"/>
                <w:sz w:val="20"/>
                <w:szCs w:val="20"/>
                <w:lang w:val="en-GB"/>
              </w:rPr>
            </w:pPr>
            <w:r w:rsidRPr="005E21C7">
              <w:rPr>
                <w:rFonts w:eastAsia="Arial Unicode MS" w:cs="Arial"/>
                <w:sz w:val="20"/>
                <w:szCs w:val="20"/>
                <w:lang w:val="en-GB"/>
              </w:rPr>
              <w:t>C/B</w:t>
            </w:r>
            <w:r w:rsidRPr="005E21C7">
              <w:rPr>
                <w:rFonts w:eastAsia="Arial Unicode MS" w:cs="Arial"/>
                <w:sz w:val="20"/>
                <w:szCs w:val="20"/>
                <w:lang w:val="en-GB"/>
              </w:rPr>
              <w:tab/>
              <w:t>Haul and hoist rope</w:t>
            </w:r>
          </w:p>
          <w:p w14:paraId="67CD68C1" w14:textId="77777777" w:rsidR="0021306B" w:rsidRPr="005E21C7" w:rsidRDefault="0021306B" w:rsidP="0021306B">
            <w:pPr>
              <w:tabs>
                <w:tab w:val="left" w:pos="240"/>
                <w:tab w:val="left" w:pos="720"/>
                <w:tab w:val="left" w:pos="2268"/>
              </w:tabs>
              <w:ind w:left="240"/>
              <w:rPr>
                <w:rFonts w:eastAsia="Arial Unicode MS" w:cs="Arial"/>
                <w:sz w:val="20"/>
                <w:szCs w:val="20"/>
                <w:lang w:val="en-GB"/>
              </w:rPr>
            </w:pPr>
            <w:r w:rsidRPr="005E21C7">
              <w:rPr>
                <w:rFonts w:eastAsia="Arial Unicode MS" w:cs="Arial"/>
                <w:sz w:val="20"/>
                <w:szCs w:val="20"/>
                <w:lang w:val="en-GB"/>
              </w:rPr>
              <w:t>TK</w:t>
            </w:r>
            <w:r w:rsidRPr="005E21C7">
              <w:rPr>
                <w:rFonts w:eastAsia="Arial Unicode MS" w:cs="Arial"/>
                <w:sz w:val="20"/>
                <w:szCs w:val="20"/>
                <w:lang w:val="en-GB"/>
              </w:rPr>
              <w:tab/>
              <w:t>Track rope clamp</w:t>
            </w:r>
          </w:p>
          <w:p w14:paraId="4E3893F2" w14:textId="77777777" w:rsidR="0021306B" w:rsidRPr="005E21C7" w:rsidRDefault="0021306B" w:rsidP="0021306B">
            <w:pPr>
              <w:tabs>
                <w:tab w:val="left" w:pos="240"/>
                <w:tab w:val="left" w:pos="720"/>
                <w:tab w:val="left" w:pos="2268"/>
              </w:tabs>
              <w:ind w:left="240"/>
              <w:rPr>
                <w:rFonts w:eastAsia="Arial Unicode MS" w:cs="Arial"/>
                <w:sz w:val="20"/>
                <w:szCs w:val="20"/>
                <w:lang w:val="en-GB"/>
              </w:rPr>
            </w:pPr>
            <w:r w:rsidRPr="005E21C7">
              <w:rPr>
                <w:rFonts w:eastAsia="Arial Unicode MS" w:cs="Arial"/>
                <w:sz w:val="20"/>
                <w:szCs w:val="20"/>
                <w:lang w:val="en-GB"/>
              </w:rPr>
              <w:t>LK</w:t>
            </w:r>
            <w:r w:rsidRPr="005E21C7">
              <w:rPr>
                <w:rFonts w:eastAsia="Arial Unicode MS" w:cs="Arial"/>
                <w:sz w:val="20"/>
                <w:szCs w:val="20"/>
                <w:lang w:val="en-GB"/>
              </w:rPr>
              <w:tab/>
              <w:t>Load catch</w:t>
            </w:r>
          </w:p>
          <w:p w14:paraId="6B9090F7" w14:textId="77777777" w:rsidR="0021306B" w:rsidRPr="005E21C7" w:rsidRDefault="0021306B" w:rsidP="0021306B">
            <w:pPr>
              <w:tabs>
                <w:tab w:val="left" w:pos="240"/>
                <w:tab w:val="left" w:pos="840"/>
                <w:tab w:val="left" w:pos="2268"/>
              </w:tabs>
              <w:ind w:left="240"/>
              <w:rPr>
                <w:rFonts w:eastAsia="Arial Unicode MS" w:cs="Arial"/>
                <w:sz w:val="20"/>
                <w:szCs w:val="20"/>
                <w:lang w:val="en-GB"/>
              </w:rPr>
            </w:pPr>
          </w:p>
          <w:p w14:paraId="24163CB5" w14:textId="77777777" w:rsidR="0021306B" w:rsidRPr="005E21C7" w:rsidRDefault="0021306B" w:rsidP="0021306B">
            <w:pPr>
              <w:tabs>
                <w:tab w:val="left" w:pos="240"/>
                <w:tab w:val="left" w:pos="840"/>
                <w:tab w:val="left" w:pos="2268"/>
              </w:tabs>
              <w:ind w:left="240"/>
              <w:rPr>
                <w:rFonts w:eastAsia="Arial Unicode MS" w:cs="Arial"/>
                <w:sz w:val="20"/>
                <w:szCs w:val="20"/>
                <w:lang w:val="en-GB"/>
              </w:rPr>
            </w:pPr>
            <w:r w:rsidRPr="005E21C7">
              <w:rPr>
                <w:rFonts w:eastAsia="Arial Unicode MS" w:cs="Arial"/>
                <w:sz w:val="20"/>
                <w:szCs w:val="20"/>
                <w:u w:val="single"/>
                <w:lang w:val="en-GB"/>
              </w:rPr>
              <w:t xml:space="preserve">Function : </w:t>
            </w:r>
            <w:r w:rsidRPr="005E21C7">
              <w:rPr>
                <w:rFonts w:eastAsia="Arial Unicode MS" w:cs="Arial"/>
                <w:sz w:val="20"/>
                <w:szCs w:val="20"/>
                <w:lang w:val="en-GB"/>
              </w:rPr>
              <w:t>crab travel</w:t>
            </w:r>
          </w:p>
          <w:p w14:paraId="0423B1AA" w14:textId="77777777" w:rsidR="0021306B" w:rsidRPr="005E21C7" w:rsidRDefault="0021306B" w:rsidP="0021306B">
            <w:pPr>
              <w:tabs>
                <w:tab w:val="left" w:pos="240"/>
                <w:tab w:val="left" w:pos="840"/>
                <w:tab w:val="left" w:pos="2268"/>
              </w:tabs>
              <w:ind w:left="240"/>
              <w:rPr>
                <w:rFonts w:eastAsia="Arial Unicode MS" w:cs="Arial"/>
                <w:sz w:val="20"/>
                <w:szCs w:val="20"/>
                <w:lang w:val="en-GB"/>
              </w:rPr>
            </w:pPr>
            <w:r w:rsidRPr="005E21C7">
              <w:rPr>
                <w:rFonts w:eastAsia="Arial Unicode MS" w:cs="Arial"/>
                <w:sz w:val="20"/>
                <w:szCs w:val="20"/>
                <w:lang w:val="en-GB"/>
              </w:rPr>
              <w:t>TK is open, FSK can travel on T, the load is secured by LK.</w:t>
            </w:r>
          </w:p>
          <w:p w14:paraId="68638C4A" w14:textId="77777777" w:rsidR="0021306B" w:rsidRPr="005E21C7" w:rsidRDefault="0021306B" w:rsidP="0021306B">
            <w:pPr>
              <w:tabs>
                <w:tab w:val="left" w:pos="240"/>
                <w:tab w:val="left" w:pos="720"/>
                <w:tab w:val="left" w:pos="2268"/>
              </w:tabs>
              <w:ind w:left="240"/>
              <w:rPr>
                <w:rFonts w:eastAsia="Arial Unicode MS" w:cs="Arial"/>
                <w:sz w:val="20"/>
                <w:szCs w:val="20"/>
                <w:lang w:val="en-GB"/>
              </w:rPr>
            </w:pPr>
          </w:p>
          <w:p w14:paraId="4E09E24D" w14:textId="77777777" w:rsidR="0021306B" w:rsidRPr="005E21C7" w:rsidRDefault="0021306B" w:rsidP="0021306B">
            <w:pPr>
              <w:tabs>
                <w:tab w:val="left" w:pos="240"/>
                <w:tab w:val="left" w:pos="840"/>
                <w:tab w:val="left" w:pos="2268"/>
              </w:tabs>
              <w:ind w:left="240"/>
              <w:rPr>
                <w:rFonts w:eastAsia="Arial Unicode MS" w:cs="Arial"/>
                <w:sz w:val="20"/>
                <w:szCs w:val="20"/>
                <w:lang w:val="en-GB"/>
              </w:rPr>
            </w:pPr>
            <w:r w:rsidRPr="005E21C7">
              <w:rPr>
                <w:rFonts w:eastAsia="Arial Unicode MS" w:cs="Arial"/>
                <w:sz w:val="20"/>
                <w:szCs w:val="20"/>
                <w:u w:val="single"/>
                <w:lang w:val="en-GB"/>
              </w:rPr>
              <w:t>Function :</w:t>
            </w:r>
            <w:r w:rsidRPr="005E21C7">
              <w:rPr>
                <w:rFonts w:eastAsia="Arial Unicode MS" w:cs="Arial"/>
                <w:sz w:val="20"/>
                <w:szCs w:val="20"/>
                <w:lang w:val="en-GB"/>
              </w:rPr>
              <w:t xml:space="preserve"> hoisting or lowering</w:t>
            </w:r>
          </w:p>
          <w:p w14:paraId="6C3B81A1" w14:textId="77777777" w:rsidR="0021306B" w:rsidRPr="005E21C7" w:rsidRDefault="0021306B" w:rsidP="0021306B">
            <w:pPr>
              <w:tabs>
                <w:tab w:val="left" w:pos="240"/>
                <w:tab w:val="left" w:pos="840"/>
                <w:tab w:val="left" w:pos="2268"/>
              </w:tabs>
              <w:ind w:left="240"/>
              <w:rPr>
                <w:rFonts w:eastAsia="Arial Unicode MS" w:cs="Arial"/>
                <w:sz w:val="20"/>
                <w:szCs w:val="20"/>
                <w:lang w:val="en-GB"/>
              </w:rPr>
            </w:pPr>
            <w:r w:rsidRPr="005E21C7">
              <w:rPr>
                <w:rFonts w:eastAsia="Arial Unicode MS" w:cs="Arial"/>
                <w:sz w:val="20"/>
                <w:szCs w:val="20"/>
                <w:lang w:val="en-GB"/>
              </w:rPr>
              <w:t>FSK is blocked firmly in its position on T by TK ¸ LK is open</w:t>
            </w:r>
          </w:p>
          <w:p w14:paraId="41E8FFA4" w14:textId="77777777" w:rsidR="0021306B" w:rsidRPr="00800B7F" w:rsidRDefault="0021306B" w:rsidP="0021306B">
            <w:pPr>
              <w:tabs>
                <w:tab w:val="left" w:pos="240"/>
                <w:tab w:val="left" w:pos="840"/>
                <w:tab w:val="left" w:pos="2268"/>
              </w:tabs>
              <w:ind w:left="240"/>
              <w:rPr>
                <w:rFonts w:eastAsia="Arial Unicode MS" w:cs="Arial"/>
                <w:lang w:val="en-GB" w:eastAsia="de-DE"/>
              </w:rPr>
            </w:pP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22A3FDB0" w14:textId="77777777" w:rsidR="0021306B" w:rsidRDefault="00D51BBA" w:rsidP="0021306B">
            <w:pPr>
              <w:jc w:val="both"/>
              <w:rPr>
                <w:rFonts w:eastAsia="Arial Unicode MS"/>
                <w:sz w:val="24"/>
                <w:lang w:val="de-DE" w:eastAsia="de-DE"/>
              </w:rPr>
            </w:pPr>
            <w:r>
              <w:rPr>
                <w:noProof/>
              </w:rPr>
              <w:drawing>
                <wp:inline distT="0" distB="0" distL="0" distR="0" wp14:anchorId="408C1119" wp14:editId="1D15053F">
                  <wp:extent cx="2882900" cy="2933700"/>
                  <wp:effectExtent l="0" t="0" r="0" b="0"/>
                  <wp:docPr id="19" name="Bild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82900" cy="2933700"/>
                          </a:xfrm>
                          <a:prstGeom prst="rect">
                            <a:avLst/>
                          </a:prstGeom>
                          <a:noFill/>
                          <a:ln>
                            <a:noFill/>
                          </a:ln>
                        </pic:spPr>
                      </pic:pic>
                    </a:graphicData>
                  </a:graphic>
                </wp:inline>
              </w:drawing>
            </w:r>
          </w:p>
        </w:tc>
      </w:tr>
      <w:tr w:rsidR="0021306B" w:rsidRPr="00382103" w14:paraId="70D29492" w14:textId="77777777">
        <w:trPr>
          <w:cantSplit/>
          <w:trHeight w:val="1665"/>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ED60738" w14:textId="77777777" w:rsidR="0021306B" w:rsidRPr="005A6B94" w:rsidRDefault="0021306B" w:rsidP="0021306B">
            <w:pPr>
              <w:ind w:left="113" w:right="113"/>
              <w:jc w:val="center"/>
              <w:rPr>
                <w:rFonts w:eastAsia="Arial Unicode MS" w:cs="Arial"/>
                <w:sz w:val="24"/>
                <w:lang w:val="de-DE" w:eastAsia="de-DE"/>
              </w:rPr>
            </w:pPr>
            <w:r w:rsidRPr="005A6B94">
              <w:rPr>
                <w:rFonts w:eastAsia="Arial Unicode MS" w:cs="Arial"/>
                <w:sz w:val="24"/>
              </w:rPr>
              <w:t>5.2.1</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3DFD301" w14:textId="77777777" w:rsidR="0021306B" w:rsidRPr="005A6B94" w:rsidRDefault="0021306B" w:rsidP="0021306B">
            <w:pPr>
              <w:ind w:left="113" w:right="113"/>
              <w:jc w:val="center"/>
              <w:rPr>
                <w:rFonts w:eastAsia="Arial Unicode MS" w:cs="Arial"/>
                <w:sz w:val="24"/>
                <w:lang w:val="de-DE" w:eastAsia="de-DE"/>
              </w:rPr>
            </w:pPr>
            <w:r>
              <w:rPr>
                <w:rFonts w:eastAsia="Arial Unicode MS" w:cs="Arial"/>
                <w:sz w:val="24"/>
              </w:rPr>
              <w:t>Rope crane</w:t>
            </w:r>
            <w:r w:rsidRPr="005A6B94">
              <w:rPr>
                <w:rFonts w:eastAsia="Arial Unicode MS" w:cs="Arial"/>
                <w:sz w:val="24"/>
              </w:rPr>
              <w:t xml:space="preserve"> (</w:t>
            </w:r>
            <w:r>
              <w:rPr>
                <w:rFonts w:eastAsia="Arial Unicode MS" w:cs="Arial"/>
                <w:sz w:val="24"/>
              </w:rPr>
              <w:t>5</w:t>
            </w:r>
            <w:r w:rsidRPr="005A6B94">
              <w:rPr>
                <w:rFonts w:eastAsia="Arial Unicode MS" w:cs="Arial"/>
                <w:sz w:val="24"/>
              </w:rPr>
              <w:t>)</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CAE70CE" w14:textId="77777777" w:rsidR="0021306B" w:rsidRPr="005A6B94" w:rsidRDefault="0021306B" w:rsidP="0021306B">
            <w:pPr>
              <w:ind w:left="113" w:right="113"/>
              <w:jc w:val="center"/>
              <w:rPr>
                <w:rFonts w:eastAsia="Arial Unicode MS" w:cs="Arial"/>
                <w:sz w:val="24"/>
                <w:lang w:val="de-DE" w:eastAsia="de-DE"/>
              </w:rPr>
            </w:pPr>
            <w:r>
              <w:rPr>
                <w:rFonts w:eastAsia="Arial Unicode MS" w:cs="Arial"/>
                <w:sz w:val="24"/>
              </w:rPr>
              <w:t>With counter rope</w:t>
            </w:r>
            <w:r w:rsidRPr="005A6B94">
              <w:rPr>
                <w:rFonts w:eastAsia="Arial Unicode MS" w:cs="Arial"/>
                <w:sz w:val="24"/>
              </w:rPr>
              <w:t xml:space="preserve"> (</w:t>
            </w:r>
            <w:r>
              <w:rPr>
                <w:rFonts w:eastAsia="Arial Unicode MS" w:cs="Arial"/>
                <w:sz w:val="24"/>
              </w:rPr>
              <w:t>5</w:t>
            </w:r>
            <w:r w:rsidRPr="005A6B94">
              <w:rPr>
                <w:rFonts w:eastAsia="Arial Unicode MS" w:cs="Arial"/>
                <w:sz w:val="24"/>
              </w:rPr>
              <w:t>.2)</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B2A6575" w14:textId="77777777" w:rsidR="0021306B" w:rsidRPr="00D26F04" w:rsidRDefault="0021306B" w:rsidP="0021306B">
            <w:pPr>
              <w:ind w:left="113" w:right="113"/>
              <w:jc w:val="center"/>
              <w:rPr>
                <w:rFonts w:eastAsia="Arial Unicode MS" w:cs="Arial"/>
                <w:szCs w:val="22"/>
                <w:lang w:val="en-GB" w:eastAsia="de-DE"/>
              </w:rPr>
            </w:pPr>
            <w:r>
              <w:rPr>
                <w:rFonts w:eastAsia="Arial Unicode MS" w:cs="Arial"/>
                <w:szCs w:val="22"/>
                <w:lang w:val="en-GB"/>
              </w:rPr>
              <w:t>H</w:t>
            </w:r>
            <w:r w:rsidRPr="00D26F04">
              <w:rPr>
                <w:rFonts w:eastAsia="Arial Unicode MS" w:cs="Arial"/>
                <w:szCs w:val="22"/>
                <w:lang w:val="en-GB"/>
              </w:rPr>
              <w:t>orizo</w:t>
            </w:r>
            <w:r w:rsidRPr="00D26F04">
              <w:rPr>
                <w:rFonts w:eastAsia="Arial Unicode MS" w:cs="Arial"/>
                <w:szCs w:val="22"/>
                <w:lang w:val="en-GB"/>
              </w:rPr>
              <w:t>n</w:t>
            </w:r>
            <w:r w:rsidRPr="00D26F04">
              <w:rPr>
                <w:rFonts w:eastAsia="Arial Unicode MS" w:cs="Arial"/>
                <w:szCs w:val="22"/>
                <w:lang w:val="en-GB"/>
              </w:rPr>
              <w:t xml:space="preserve">tal and sloping runway with </w:t>
            </w:r>
            <w:r>
              <w:rPr>
                <w:rFonts w:eastAsia="Arial Unicode MS" w:cs="Arial"/>
                <w:szCs w:val="22"/>
                <w:lang w:val="en-GB"/>
              </w:rPr>
              <w:t xml:space="preserve">combined </w:t>
            </w:r>
            <w:r w:rsidRPr="00D26F04">
              <w:rPr>
                <w:rFonts w:eastAsia="Arial Unicode MS" w:cs="Arial"/>
                <w:szCs w:val="22"/>
                <w:lang w:val="en-GB"/>
              </w:rPr>
              <w:t>haul and hoist rope</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7482EC14" w14:textId="77777777" w:rsidR="0021306B" w:rsidRPr="004B273B" w:rsidRDefault="0021306B" w:rsidP="0021306B">
            <w:pPr>
              <w:tabs>
                <w:tab w:val="left" w:pos="720"/>
              </w:tabs>
              <w:ind w:left="240"/>
              <w:rPr>
                <w:rFonts w:eastAsia="Arial Unicode MS" w:cs="Arial"/>
                <w:sz w:val="20"/>
                <w:szCs w:val="20"/>
                <w:lang w:val="en-GB"/>
              </w:rPr>
            </w:pPr>
          </w:p>
          <w:p w14:paraId="5DA7AC68" w14:textId="77777777" w:rsidR="0021306B" w:rsidRPr="004B273B" w:rsidRDefault="0021306B" w:rsidP="0021306B">
            <w:pPr>
              <w:tabs>
                <w:tab w:val="left" w:pos="720"/>
              </w:tabs>
              <w:ind w:left="240"/>
              <w:rPr>
                <w:rFonts w:eastAsia="Arial Unicode MS" w:cs="Arial"/>
                <w:sz w:val="20"/>
                <w:szCs w:val="20"/>
                <w:lang w:val="en-GB"/>
              </w:rPr>
            </w:pPr>
          </w:p>
          <w:p w14:paraId="048DF66A" w14:textId="77777777" w:rsidR="0021306B" w:rsidRPr="001A3834" w:rsidRDefault="0021306B" w:rsidP="0021306B">
            <w:pPr>
              <w:tabs>
                <w:tab w:val="left" w:pos="720"/>
              </w:tabs>
              <w:ind w:left="240"/>
              <w:rPr>
                <w:rFonts w:eastAsia="Arial Unicode MS" w:cs="Arial"/>
                <w:sz w:val="20"/>
                <w:szCs w:val="20"/>
                <w:lang w:val="en-GB" w:eastAsia="de-DE"/>
              </w:rPr>
            </w:pPr>
            <w:r w:rsidRPr="001A3834">
              <w:rPr>
                <w:rFonts w:eastAsia="Arial Unicode MS" w:cs="Arial"/>
                <w:sz w:val="20"/>
                <w:szCs w:val="20"/>
                <w:lang w:val="en-GB"/>
              </w:rPr>
              <w:t>T</w:t>
            </w:r>
            <w:r w:rsidRPr="001A3834">
              <w:rPr>
                <w:rFonts w:eastAsia="Arial Unicode MS" w:cs="Arial"/>
                <w:sz w:val="20"/>
                <w:szCs w:val="20"/>
                <w:lang w:val="en-GB"/>
              </w:rPr>
              <w:tab/>
              <w:t>Track rope</w:t>
            </w:r>
          </w:p>
          <w:p w14:paraId="5532F1CF" w14:textId="77777777" w:rsidR="0021306B" w:rsidRPr="001A3834" w:rsidRDefault="0021306B" w:rsidP="0021306B">
            <w:pPr>
              <w:tabs>
                <w:tab w:val="left" w:pos="720"/>
              </w:tabs>
              <w:ind w:left="240"/>
              <w:rPr>
                <w:rFonts w:eastAsia="Arial Unicode MS" w:cs="Arial"/>
                <w:sz w:val="20"/>
                <w:szCs w:val="20"/>
                <w:lang w:val="en-GB"/>
              </w:rPr>
            </w:pPr>
            <w:r w:rsidRPr="001A3834">
              <w:rPr>
                <w:rFonts w:eastAsia="Arial Unicode MS" w:cs="Arial"/>
                <w:sz w:val="20"/>
                <w:szCs w:val="20"/>
                <w:lang w:val="en-GB"/>
              </w:rPr>
              <w:t>FSK</w:t>
            </w:r>
            <w:r w:rsidRPr="001A3834">
              <w:rPr>
                <w:rFonts w:eastAsia="Arial Unicode MS" w:cs="Arial"/>
                <w:sz w:val="20"/>
                <w:szCs w:val="20"/>
                <w:lang w:val="en-GB"/>
              </w:rPr>
              <w:tab/>
            </w:r>
            <w:r>
              <w:rPr>
                <w:rFonts w:eastAsia="Arial Unicode MS" w:cs="Arial"/>
                <w:sz w:val="20"/>
                <w:szCs w:val="20"/>
                <w:lang w:val="en-GB"/>
              </w:rPr>
              <w:t>Rop</w:t>
            </w:r>
            <w:r w:rsidRPr="001A3834">
              <w:rPr>
                <w:rFonts w:eastAsia="Arial Unicode MS" w:cs="Arial"/>
                <w:sz w:val="20"/>
                <w:szCs w:val="20"/>
                <w:lang w:val="en-GB"/>
              </w:rPr>
              <w:t>e crane crab</w:t>
            </w:r>
          </w:p>
          <w:p w14:paraId="1E737FF9" w14:textId="77777777" w:rsidR="0021306B" w:rsidRPr="005E21C7" w:rsidRDefault="0021306B" w:rsidP="0021306B">
            <w:pPr>
              <w:tabs>
                <w:tab w:val="left" w:pos="240"/>
                <w:tab w:val="left" w:pos="720"/>
                <w:tab w:val="left" w:pos="840"/>
                <w:tab w:val="left" w:pos="2268"/>
              </w:tabs>
              <w:ind w:left="240"/>
              <w:rPr>
                <w:rFonts w:eastAsia="Arial Unicode MS" w:cs="Arial"/>
                <w:sz w:val="20"/>
                <w:szCs w:val="20"/>
                <w:lang w:val="en-GB"/>
              </w:rPr>
            </w:pPr>
            <w:r w:rsidRPr="005E21C7">
              <w:rPr>
                <w:rFonts w:eastAsia="Arial Unicode MS" w:cs="Arial"/>
                <w:sz w:val="20"/>
                <w:szCs w:val="20"/>
                <w:lang w:val="en-GB"/>
              </w:rPr>
              <w:t>AW</w:t>
            </w:r>
            <w:r w:rsidRPr="005E21C7">
              <w:rPr>
                <w:rFonts w:eastAsia="Arial Unicode MS" w:cs="Arial"/>
                <w:sz w:val="20"/>
                <w:szCs w:val="20"/>
                <w:lang w:val="en-GB"/>
              </w:rPr>
              <w:tab/>
              <w:t>Driving drum</w:t>
            </w:r>
          </w:p>
          <w:p w14:paraId="50012AE7" w14:textId="77777777" w:rsidR="0021306B" w:rsidRPr="005E21C7" w:rsidRDefault="0021306B" w:rsidP="0021306B">
            <w:pPr>
              <w:tabs>
                <w:tab w:val="left" w:pos="240"/>
                <w:tab w:val="left" w:pos="720"/>
                <w:tab w:val="left" w:pos="840"/>
                <w:tab w:val="left" w:pos="2268"/>
              </w:tabs>
              <w:ind w:left="240"/>
              <w:rPr>
                <w:rFonts w:eastAsia="Arial Unicode MS" w:cs="Arial"/>
                <w:sz w:val="20"/>
                <w:szCs w:val="20"/>
                <w:lang w:val="en-GB"/>
              </w:rPr>
            </w:pPr>
            <w:r w:rsidRPr="005E21C7">
              <w:rPr>
                <w:rFonts w:eastAsia="Arial Unicode MS" w:cs="Arial"/>
                <w:sz w:val="20"/>
                <w:szCs w:val="20"/>
                <w:lang w:val="en-GB"/>
              </w:rPr>
              <w:t>C/B</w:t>
            </w:r>
            <w:r w:rsidRPr="005E21C7">
              <w:rPr>
                <w:rFonts w:eastAsia="Arial Unicode MS" w:cs="Arial"/>
                <w:sz w:val="20"/>
                <w:szCs w:val="20"/>
                <w:lang w:val="en-GB"/>
              </w:rPr>
              <w:tab/>
              <w:t>Haul and hoist rope</w:t>
            </w:r>
          </w:p>
          <w:p w14:paraId="57D7C9A4" w14:textId="77777777" w:rsidR="0021306B" w:rsidRPr="005E21C7" w:rsidRDefault="0021306B" w:rsidP="0021306B">
            <w:pPr>
              <w:tabs>
                <w:tab w:val="left" w:pos="240"/>
                <w:tab w:val="left" w:pos="720"/>
                <w:tab w:val="left" w:pos="2268"/>
              </w:tabs>
              <w:ind w:left="240"/>
              <w:rPr>
                <w:rFonts w:eastAsia="Arial Unicode MS" w:cs="Arial"/>
                <w:sz w:val="20"/>
                <w:szCs w:val="20"/>
                <w:lang w:val="en-GB"/>
              </w:rPr>
            </w:pPr>
            <w:r w:rsidRPr="005E21C7">
              <w:rPr>
                <w:rFonts w:eastAsia="Arial Unicode MS" w:cs="Arial"/>
                <w:sz w:val="20"/>
                <w:szCs w:val="20"/>
                <w:lang w:val="en-GB"/>
              </w:rPr>
              <w:t>TK</w:t>
            </w:r>
            <w:r w:rsidRPr="005E21C7">
              <w:rPr>
                <w:rFonts w:eastAsia="Arial Unicode MS" w:cs="Arial"/>
                <w:sz w:val="20"/>
                <w:szCs w:val="20"/>
                <w:lang w:val="en-GB"/>
              </w:rPr>
              <w:tab/>
              <w:t>Track rope clamp</w:t>
            </w:r>
          </w:p>
          <w:p w14:paraId="0C5F7DBC" w14:textId="77777777" w:rsidR="0021306B" w:rsidRPr="005E21C7" w:rsidRDefault="0021306B" w:rsidP="0021306B">
            <w:pPr>
              <w:tabs>
                <w:tab w:val="left" w:pos="240"/>
                <w:tab w:val="left" w:pos="720"/>
                <w:tab w:val="left" w:pos="2268"/>
              </w:tabs>
              <w:ind w:left="240"/>
              <w:rPr>
                <w:rFonts w:eastAsia="Arial Unicode MS" w:cs="Arial"/>
                <w:sz w:val="20"/>
                <w:szCs w:val="20"/>
                <w:lang w:val="en-GB"/>
              </w:rPr>
            </w:pPr>
            <w:r w:rsidRPr="005E21C7">
              <w:rPr>
                <w:rFonts w:eastAsia="Arial Unicode MS" w:cs="Arial"/>
                <w:sz w:val="20"/>
                <w:szCs w:val="20"/>
                <w:lang w:val="en-GB"/>
              </w:rPr>
              <w:t>LK</w:t>
            </w:r>
            <w:r w:rsidRPr="005E21C7">
              <w:rPr>
                <w:rFonts w:eastAsia="Arial Unicode MS" w:cs="Arial"/>
                <w:sz w:val="20"/>
                <w:szCs w:val="20"/>
                <w:lang w:val="en-GB"/>
              </w:rPr>
              <w:tab/>
              <w:t>Load catch</w:t>
            </w:r>
          </w:p>
          <w:p w14:paraId="46675104" w14:textId="77777777" w:rsidR="0021306B" w:rsidRPr="005E21C7" w:rsidRDefault="0021306B" w:rsidP="0021306B">
            <w:pPr>
              <w:tabs>
                <w:tab w:val="left" w:pos="720"/>
              </w:tabs>
              <w:ind w:left="240"/>
              <w:rPr>
                <w:rFonts w:eastAsia="Arial Unicode MS" w:cs="Arial"/>
                <w:sz w:val="20"/>
                <w:szCs w:val="20"/>
                <w:lang w:val="en-GB"/>
              </w:rPr>
            </w:pPr>
            <w:r w:rsidRPr="005E21C7">
              <w:rPr>
                <w:rFonts w:eastAsia="Arial Unicode MS" w:cs="Arial"/>
                <w:sz w:val="20"/>
                <w:szCs w:val="20"/>
                <w:lang w:val="en-GB"/>
              </w:rPr>
              <w:t>RC</w:t>
            </w:r>
            <w:r w:rsidRPr="005E21C7">
              <w:rPr>
                <w:rFonts w:eastAsia="Arial Unicode MS" w:cs="Arial"/>
                <w:sz w:val="20"/>
                <w:szCs w:val="20"/>
                <w:lang w:val="en-GB"/>
              </w:rPr>
              <w:tab/>
              <w:t>Counter rope</w:t>
            </w:r>
          </w:p>
          <w:p w14:paraId="049BD761" w14:textId="77777777" w:rsidR="0021306B" w:rsidRPr="005E21C7" w:rsidRDefault="0021306B" w:rsidP="0021306B">
            <w:pPr>
              <w:tabs>
                <w:tab w:val="left" w:pos="720"/>
              </w:tabs>
              <w:ind w:left="240"/>
              <w:rPr>
                <w:rFonts w:eastAsia="Arial Unicode MS" w:cs="Arial"/>
                <w:sz w:val="20"/>
                <w:szCs w:val="20"/>
                <w:lang w:val="en-GB"/>
              </w:rPr>
            </w:pPr>
            <w:r w:rsidRPr="005E21C7">
              <w:rPr>
                <w:rFonts w:eastAsia="Arial Unicode MS" w:cs="Arial"/>
                <w:sz w:val="20"/>
                <w:szCs w:val="20"/>
                <w:lang w:val="en-GB"/>
              </w:rPr>
              <w:t>RW</w:t>
            </w:r>
            <w:r w:rsidRPr="005E21C7">
              <w:rPr>
                <w:rFonts w:eastAsia="Arial Unicode MS" w:cs="Arial"/>
                <w:sz w:val="20"/>
                <w:szCs w:val="20"/>
                <w:lang w:val="en-GB"/>
              </w:rPr>
              <w:tab/>
              <w:t>Driving drum</w:t>
            </w:r>
          </w:p>
          <w:p w14:paraId="69A25E4E" w14:textId="77777777" w:rsidR="0021306B" w:rsidRPr="001A3834" w:rsidRDefault="0021306B" w:rsidP="0021306B">
            <w:pPr>
              <w:tabs>
                <w:tab w:val="left" w:pos="720"/>
              </w:tabs>
              <w:ind w:left="720"/>
              <w:rPr>
                <w:rFonts w:eastAsia="Arial Unicode MS" w:cs="Arial"/>
                <w:lang w:val="en-GB"/>
              </w:rPr>
            </w:pPr>
            <w:r w:rsidRPr="005E21C7">
              <w:rPr>
                <w:rFonts w:eastAsia="Arial Unicode MS" w:cs="Arial"/>
                <w:sz w:val="20"/>
                <w:szCs w:val="20"/>
                <w:lang w:val="en-GB"/>
              </w:rPr>
              <w:t>(for counter</w:t>
            </w:r>
            <w:r>
              <w:rPr>
                <w:rFonts w:eastAsia="Arial Unicode MS" w:cs="Arial"/>
                <w:lang w:val="en-GB"/>
              </w:rPr>
              <w:t xml:space="preserve"> </w:t>
            </w:r>
            <w:r w:rsidRPr="009E3513">
              <w:rPr>
                <w:rFonts w:eastAsia="Arial Unicode MS" w:cs="Arial"/>
                <w:lang w:val="en-GB"/>
              </w:rPr>
              <w:t>rope</w:t>
            </w:r>
            <w:r>
              <w:rPr>
                <w:rFonts w:eastAsia="Arial Unicode MS" w:cs="Arial"/>
                <w:lang w:val="en-GB"/>
              </w:rPr>
              <w:t>)</w:t>
            </w:r>
          </w:p>
          <w:p w14:paraId="1508CDC6" w14:textId="77777777" w:rsidR="0021306B" w:rsidRPr="00382103" w:rsidRDefault="0021306B" w:rsidP="0021306B">
            <w:pPr>
              <w:tabs>
                <w:tab w:val="left" w:pos="720"/>
              </w:tabs>
              <w:ind w:left="240"/>
              <w:rPr>
                <w:rFonts w:eastAsia="Arial Unicode MS" w:cs="Arial"/>
                <w:lang w:val="en-GB"/>
              </w:rPr>
            </w:pPr>
          </w:p>
          <w:p w14:paraId="0DCAECF0" w14:textId="77777777" w:rsidR="0021306B" w:rsidRPr="00382103" w:rsidRDefault="0021306B" w:rsidP="0021306B">
            <w:pPr>
              <w:tabs>
                <w:tab w:val="left" w:pos="2268"/>
              </w:tabs>
              <w:ind w:left="720"/>
              <w:rPr>
                <w:rFonts w:eastAsia="Arial Unicode MS" w:cs="Arial"/>
                <w:lang w:val="en-GB" w:eastAsia="de-DE"/>
              </w:rPr>
            </w:pP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3CF07C05" w14:textId="77777777" w:rsidR="0021306B" w:rsidRPr="00382103" w:rsidRDefault="00D51BBA" w:rsidP="0021306B">
            <w:pPr>
              <w:jc w:val="both"/>
              <w:rPr>
                <w:rFonts w:eastAsia="Arial Unicode MS"/>
                <w:lang w:val="en-GB" w:eastAsia="de-DE"/>
              </w:rPr>
            </w:pPr>
            <w:r>
              <w:rPr>
                <w:noProof/>
              </w:rPr>
              <w:drawing>
                <wp:inline distT="0" distB="0" distL="0" distR="0" wp14:anchorId="2BFA6429" wp14:editId="747A90E1">
                  <wp:extent cx="2882900" cy="1993900"/>
                  <wp:effectExtent l="0" t="0" r="0" b="0"/>
                  <wp:docPr id="20"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82900" cy="1993900"/>
                          </a:xfrm>
                          <a:prstGeom prst="rect">
                            <a:avLst/>
                          </a:prstGeom>
                          <a:noFill/>
                          <a:ln>
                            <a:noFill/>
                          </a:ln>
                        </pic:spPr>
                      </pic:pic>
                    </a:graphicData>
                  </a:graphic>
                </wp:inline>
              </w:drawing>
            </w:r>
          </w:p>
        </w:tc>
      </w:tr>
    </w:tbl>
    <w:p w14:paraId="599A8D30" w14:textId="77777777" w:rsidR="0021306B" w:rsidRDefault="0021306B" w:rsidP="0021306B">
      <w:pPr>
        <w:jc w:val="both"/>
        <w:rPr>
          <w:b/>
          <w:sz w:val="24"/>
          <w:lang w:val="fr-FR"/>
        </w:rPr>
      </w:pPr>
    </w:p>
    <w:p w14:paraId="192756DD" w14:textId="77777777" w:rsidR="0021306B" w:rsidRDefault="0021306B" w:rsidP="0021306B">
      <w:pPr>
        <w:jc w:val="both"/>
        <w:rPr>
          <w:b/>
          <w:sz w:val="24"/>
          <w:lang w:val="fr-FR"/>
        </w:rPr>
      </w:pPr>
    </w:p>
    <w:p w14:paraId="153C0965" w14:textId="77777777" w:rsidR="0021306B" w:rsidRDefault="0021306B" w:rsidP="0021306B">
      <w:pPr>
        <w:jc w:val="both"/>
        <w:rPr>
          <w:b/>
          <w:sz w:val="24"/>
          <w:lang w:val="fr-FR"/>
        </w:rPr>
      </w:pPr>
      <w:r>
        <w:rPr>
          <w:b/>
          <w:sz w:val="24"/>
          <w:lang w:val="fr-FR"/>
        </w:rPr>
        <w:br w:type="page"/>
      </w:r>
      <w:r>
        <w:rPr>
          <w:b/>
          <w:sz w:val="24"/>
          <w:lang w:val="fr-FR"/>
        </w:rPr>
        <w:lastRenderedPageBreak/>
        <w:t>6  Material handling funicular</w:t>
      </w:r>
    </w:p>
    <w:p w14:paraId="3B412881" w14:textId="77777777" w:rsidR="0021306B" w:rsidRDefault="0021306B" w:rsidP="0021306B">
      <w:pPr>
        <w:jc w:val="both"/>
        <w:rPr>
          <w:b/>
          <w:sz w:val="24"/>
          <w:lang w:val="fr-FR"/>
        </w:rPr>
      </w:pPr>
    </w:p>
    <w:tbl>
      <w:tblPr>
        <w:tblW w:w="10085" w:type="dxa"/>
        <w:tblInd w:w="-395" w:type="dxa"/>
        <w:tblLayout w:type="fixed"/>
        <w:tblCellMar>
          <w:left w:w="0" w:type="dxa"/>
          <w:right w:w="0" w:type="dxa"/>
        </w:tblCellMar>
        <w:tblLook w:val="0000" w:firstRow="0" w:lastRow="0" w:firstColumn="0" w:lastColumn="0" w:noHBand="0" w:noVBand="0"/>
      </w:tblPr>
      <w:tblGrid>
        <w:gridCol w:w="365"/>
        <w:gridCol w:w="360"/>
        <w:gridCol w:w="580"/>
        <w:gridCol w:w="860"/>
        <w:gridCol w:w="3360"/>
        <w:gridCol w:w="4560"/>
      </w:tblGrid>
      <w:tr w:rsidR="0021306B" w:rsidRPr="00382103" w14:paraId="3873EA7B" w14:textId="77777777">
        <w:trPr>
          <w:cantSplit/>
          <w:trHeight w:val="1771"/>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DBBBB46" w14:textId="77777777" w:rsidR="0021306B" w:rsidRPr="00382103" w:rsidRDefault="0021306B" w:rsidP="0021306B">
            <w:pPr>
              <w:ind w:left="113" w:right="113"/>
              <w:jc w:val="center"/>
              <w:rPr>
                <w:rFonts w:eastAsia="Arial Unicode MS" w:cs="Arial"/>
                <w:sz w:val="24"/>
                <w:lang w:val="en-GB" w:eastAsia="de-DE"/>
              </w:rPr>
            </w:pPr>
            <w:r w:rsidRPr="00382103">
              <w:rPr>
                <w:rFonts w:cs="Arial"/>
                <w:sz w:val="24"/>
                <w:lang w:val="en-GB"/>
              </w:rPr>
              <w:t>Nr.</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60C412D" w14:textId="77777777" w:rsidR="0021306B" w:rsidRPr="00382103" w:rsidRDefault="0021306B" w:rsidP="0021306B">
            <w:pPr>
              <w:ind w:left="113" w:right="113"/>
              <w:jc w:val="center"/>
              <w:rPr>
                <w:rFonts w:eastAsia="Arial Unicode MS" w:cs="Arial"/>
                <w:sz w:val="24"/>
                <w:lang w:val="en-GB" w:eastAsia="de-DE"/>
              </w:rPr>
            </w:pPr>
            <w:r w:rsidRPr="00382103">
              <w:rPr>
                <w:rFonts w:cs="Arial"/>
                <w:sz w:val="24"/>
                <w:lang w:val="en-GB"/>
              </w:rPr>
              <w:t>designation</w:t>
            </w:r>
          </w:p>
        </w:tc>
        <w:tc>
          <w:tcPr>
            <w:tcW w:w="5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F2D1F89" w14:textId="77777777" w:rsidR="0021306B" w:rsidRPr="00382103" w:rsidRDefault="0021306B" w:rsidP="0021306B">
            <w:pPr>
              <w:ind w:left="113" w:right="113"/>
              <w:jc w:val="center"/>
              <w:rPr>
                <w:rFonts w:cs="Arial"/>
                <w:sz w:val="24"/>
                <w:lang w:val="en-GB" w:eastAsia="de-DE"/>
              </w:rPr>
            </w:pPr>
            <w:r w:rsidRPr="00382103">
              <w:rPr>
                <w:rFonts w:cs="Arial"/>
                <w:sz w:val="24"/>
                <w:lang w:val="en-GB"/>
              </w:rPr>
              <w:t>System</w:t>
            </w:r>
          </w:p>
        </w:tc>
        <w:tc>
          <w:tcPr>
            <w:tcW w:w="8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11F897C" w14:textId="77777777" w:rsidR="0021306B" w:rsidRPr="00777CC1" w:rsidRDefault="0021306B" w:rsidP="0021306B">
            <w:pPr>
              <w:ind w:left="113" w:right="113"/>
              <w:jc w:val="center"/>
              <w:rPr>
                <w:rFonts w:cs="Arial"/>
                <w:lang w:val="en-GB"/>
              </w:rPr>
            </w:pPr>
            <w:r>
              <w:rPr>
                <w:rFonts w:cs="Arial"/>
                <w:lang w:val="en-GB"/>
              </w:rPr>
              <w:t>TY</w:t>
            </w:r>
            <w:r w:rsidRPr="00777CC1">
              <w:rPr>
                <w:rFonts w:cs="Arial"/>
                <w:lang w:val="en-GB"/>
              </w:rPr>
              <w:t>pe of carrier or</w:t>
            </w:r>
          </w:p>
          <w:p w14:paraId="41EA3529" w14:textId="77777777" w:rsidR="0021306B" w:rsidRPr="00777CC1" w:rsidRDefault="0021306B" w:rsidP="0021306B">
            <w:pPr>
              <w:ind w:left="113" w:right="113"/>
              <w:jc w:val="center"/>
              <w:rPr>
                <w:rFonts w:cs="Arial"/>
                <w:lang w:val="en-GB" w:eastAsia="de-DE"/>
              </w:rPr>
            </w:pPr>
            <w:r w:rsidRPr="00777CC1">
              <w:rPr>
                <w:rFonts w:cs="Arial"/>
                <w:lang w:val="en-GB"/>
              </w:rPr>
              <w:t>track</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bottom"/>
          </w:tcPr>
          <w:p w14:paraId="51063AF0" w14:textId="77777777" w:rsidR="0021306B" w:rsidRPr="00382103" w:rsidRDefault="0021306B" w:rsidP="0021306B">
            <w:pPr>
              <w:pStyle w:val="berschrift1"/>
              <w:jc w:val="center"/>
              <w:rPr>
                <w:sz w:val="36"/>
                <w:lang w:val="en-GB" w:eastAsia="de-DE"/>
              </w:rPr>
            </w:pPr>
            <w:r w:rsidRPr="00382103">
              <w:rPr>
                <w:sz w:val="36"/>
                <w:lang w:val="en-GB"/>
              </w:rPr>
              <w:t>Legend</w:t>
            </w:r>
          </w:p>
        </w:tc>
        <w:tc>
          <w:tcPr>
            <w:tcW w:w="4560" w:type="dxa"/>
            <w:tcBorders>
              <w:top w:val="single" w:sz="4" w:space="0" w:color="auto"/>
              <w:left w:val="single" w:sz="4" w:space="0" w:color="auto"/>
              <w:bottom w:val="single" w:sz="4" w:space="0" w:color="auto"/>
              <w:right w:val="single" w:sz="4" w:space="0" w:color="auto"/>
            </w:tcBorders>
            <w:shd w:val="clear" w:color="auto" w:fill="auto"/>
            <w:vAlign w:val="bottom"/>
          </w:tcPr>
          <w:p w14:paraId="770FE93E" w14:textId="77777777" w:rsidR="0021306B" w:rsidRPr="00382103" w:rsidRDefault="0021306B" w:rsidP="0021306B">
            <w:pPr>
              <w:pStyle w:val="berschrift1"/>
              <w:jc w:val="center"/>
              <w:rPr>
                <w:sz w:val="36"/>
                <w:lang w:val="en-GB" w:eastAsia="de-DE"/>
              </w:rPr>
            </w:pPr>
            <w:r w:rsidRPr="00382103">
              <w:rPr>
                <w:sz w:val="36"/>
                <w:lang w:val="en-GB"/>
              </w:rPr>
              <w:t>Schematic diagram</w:t>
            </w:r>
          </w:p>
        </w:tc>
      </w:tr>
      <w:tr w:rsidR="0021306B" w:rsidRPr="00482E28" w14:paraId="3C27BCC6" w14:textId="77777777">
        <w:trPr>
          <w:cantSplit/>
          <w:trHeight w:val="3684"/>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1F74D5E" w14:textId="77777777" w:rsidR="0021306B" w:rsidRPr="00382103" w:rsidRDefault="0021306B" w:rsidP="0021306B">
            <w:pPr>
              <w:ind w:left="113" w:right="113"/>
              <w:jc w:val="center"/>
              <w:rPr>
                <w:rFonts w:cs="Arial"/>
                <w:sz w:val="24"/>
                <w:lang w:val="en-GB" w:eastAsia="de-DE"/>
              </w:rPr>
            </w:pPr>
            <w:r w:rsidRPr="00382103">
              <w:rPr>
                <w:rFonts w:cs="Arial"/>
                <w:sz w:val="24"/>
                <w:lang w:val="en-GB"/>
              </w:rPr>
              <w:t>6.1.1</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7600371" w14:textId="77777777" w:rsidR="0021306B" w:rsidRPr="00B8670A" w:rsidRDefault="0021306B" w:rsidP="0021306B">
            <w:pPr>
              <w:ind w:left="113" w:right="113"/>
              <w:jc w:val="center"/>
              <w:rPr>
                <w:rFonts w:cs="Arial"/>
                <w:sz w:val="24"/>
                <w:lang w:val="de-DE" w:eastAsia="de-DE"/>
              </w:rPr>
            </w:pPr>
            <w:r w:rsidRPr="00382103">
              <w:rPr>
                <w:rFonts w:cs="Arial"/>
                <w:sz w:val="24"/>
                <w:lang w:val="en-GB"/>
              </w:rPr>
              <w:t xml:space="preserve">Funicular </w:t>
            </w:r>
            <w:r w:rsidRPr="00B8670A">
              <w:rPr>
                <w:rFonts w:cs="Arial"/>
                <w:sz w:val="24"/>
                <w:lang w:val="de-DE"/>
              </w:rPr>
              <w:t>(</w:t>
            </w:r>
            <w:r>
              <w:rPr>
                <w:rFonts w:cs="Arial"/>
                <w:sz w:val="24"/>
                <w:lang w:val="de-DE"/>
              </w:rPr>
              <w:t>6</w:t>
            </w:r>
            <w:r w:rsidRPr="00B8670A">
              <w:rPr>
                <w:rFonts w:cs="Arial"/>
                <w:sz w:val="24"/>
                <w:lang w:val="de-DE"/>
              </w:rPr>
              <w:t>)</w:t>
            </w:r>
          </w:p>
        </w:tc>
        <w:tc>
          <w:tcPr>
            <w:tcW w:w="5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970B5EE" w14:textId="77777777" w:rsidR="0021306B" w:rsidRPr="00E83102" w:rsidRDefault="0021306B" w:rsidP="0021306B">
            <w:pPr>
              <w:ind w:left="113" w:right="113"/>
              <w:jc w:val="center"/>
              <w:rPr>
                <w:rFonts w:cs="Arial"/>
                <w:sz w:val="24"/>
                <w:lang w:val="en-GB" w:eastAsia="de-DE"/>
              </w:rPr>
            </w:pPr>
            <w:r w:rsidRPr="00E83102">
              <w:rPr>
                <w:rFonts w:cs="Arial"/>
                <w:sz w:val="24"/>
                <w:lang w:val="en-GB"/>
              </w:rPr>
              <w:t>Reversible mode of operati</w:t>
            </w:r>
            <w:r>
              <w:rPr>
                <w:rFonts w:cs="Arial"/>
                <w:sz w:val="24"/>
                <w:lang w:val="en-GB"/>
              </w:rPr>
              <w:t xml:space="preserve">on with 1 carrier </w:t>
            </w:r>
            <w:r w:rsidRPr="00E83102">
              <w:rPr>
                <w:rFonts w:cs="Arial"/>
                <w:sz w:val="24"/>
                <w:lang w:val="en-GB"/>
              </w:rPr>
              <w:t>(6.1)</w:t>
            </w:r>
          </w:p>
        </w:tc>
        <w:tc>
          <w:tcPr>
            <w:tcW w:w="8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40047EC" w14:textId="77777777" w:rsidR="0021306B" w:rsidRPr="00E83102" w:rsidRDefault="0021306B" w:rsidP="0021306B">
            <w:pPr>
              <w:ind w:left="113" w:right="113"/>
              <w:jc w:val="center"/>
              <w:rPr>
                <w:rFonts w:cs="Arial"/>
                <w:lang w:val="en-GB" w:eastAsia="de-DE"/>
              </w:rPr>
            </w:pPr>
            <w:r>
              <w:rPr>
                <w:rFonts w:cs="Arial"/>
                <w:lang w:val="en-GB"/>
              </w:rPr>
              <w:t>Sloping track with counter</w:t>
            </w:r>
            <w:r w:rsidRPr="00E83102">
              <w:rPr>
                <w:rFonts w:cs="Arial"/>
                <w:lang w:val="en-GB"/>
              </w:rPr>
              <w:t>ope</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29D4081F" w14:textId="77777777" w:rsidR="0021306B" w:rsidRPr="00E83102" w:rsidRDefault="0021306B" w:rsidP="0021306B">
            <w:pPr>
              <w:tabs>
                <w:tab w:val="left" w:pos="840"/>
              </w:tabs>
              <w:rPr>
                <w:rFonts w:cs="Arial"/>
                <w:lang w:val="en-GB" w:eastAsia="de-DE"/>
              </w:rPr>
            </w:pPr>
            <w:r>
              <w:rPr>
                <w:rFonts w:cs="Arial"/>
                <w:lang w:val="en-GB"/>
              </w:rPr>
              <w:t xml:space="preserve">    AW</w:t>
            </w:r>
            <w:r>
              <w:rPr>
                <w:rFonts w:cs="Arial"/>
                <w:lang w:val="en-GB"/>
              </w:rPr>
              <w:tab/>
              <w:t>D</w:t>
            </w:r>
            <w:r w:rsidRPr="00E83102">
              <w:rPr>
                <w:rFonts w:cs="Arial"/>
                <w:lang w:val="en-GB"/>
              </w:rPr>
              <w:t xml:space="preserve">rum drive </w:t>
            </w:r>
          </w:p>
          <w:p w14:paraId="46484981" w14:textId="77777777" w:rsidR="0021306B" w:rsidRPr="00E83102" w:rsidRDefault="0021306B" w:rsidP="0021306B">
            <w:pPr>
              <w:tabs>
                <w:tab w:val="left" w:pos="840"/>
              </w:tabs>
              <w:ind w:left="240"/>
              <w:rPr>
                <w:rFonts w:cs="Arial"/>
                <w:lang w:val="en-GB"/>
              </w:rPr>
            </w:pPr>
            <w:r>
              <w:rPr>
                <w:rFonts w:cs="Arial"/>
                <w:lang w:val="en-GB"/>
              </w:rPr>
              <w:t>C</w:t>
            </w:r>
            <w:r>
              <w:rPr>
                <w:rFonts w:cs="Arial"/>
                <w:lang w:val="en-GB"/>
              </w:rPr>
              <w:tab/>
              <w:t>H</w:t>
            </w:r>
            <w:r w:rsidRPr="00E83102">
              <w:rPr>
                <w:rFonts w:cs="Arial"/>
                <w:lang w:val="en-GB"/>
              </w:rPr>
              <w:t>oist rope</w:t>
            </w:r>
          </w:p>
          <w:p w14:paraId="5E38B533" w14:textId="77777777" w:rsidR="0021306B" w:rsidRPr="00CB5874" w:rsidRDefault="0021306B" w:rsidP="0021306B">
            <w:pPr>
              <w:tabs>
                <w:tab w:val="left" w:pos="840"/>
              </w:tabs>
              <w:ind w:left="240"/>
              <w:rPr>
                <w:rFonts w:cs="Arial"/>
                <w:lang w:val="en-GB"/>
              </w:rPr>
            </w:pPr>
            <w:r>
              <w:rPr>
                <w:rFonts w:cs="Arial"/>
                <w:lang w:val="en-GB"/>
              </w:rPr>
              <w:t>FS</w:t>
            </w:r>
            <w:r>
              <w:rPr>
                <w:rFonts w:cs="Arial"/>
                <w:lang w:val="en-GB"/>
              </w:rPr>
              <w:tab/>
              <w:t>Rail borne carrier</w:t>
            </w:r>
          </w:p>
          <w:p w14:paraId="408C4F7A" w14:textId="77777777" w:rsidR="0021306B" w:rsidRPr="00CB5874" w:rsidRDefault="0021306B" w:rsidP="0021306B">
            <w:pPr>
              <w:tabs>
                <w:tab w:val="left" w:pos="840"/>
              </w:tabs>
              <w:ind w:left="240"/>
              <w:rPr>
                <w:rFonts w:cs="Arial"/>
                <w:lang w:val="en-GB"/>
              </w:rPr>
            </w:pPr>
            <w:r w:rsidRPr="00CB5874">
              <w:rPr>
                <w:rFonts w:cs="Arial"/>
                <w:lang w:val="en-GB"/>
              </w:rPr>
              <w:t>SCH</w:t>
            </w:r>
            <w:r w:rsidRPr="00CB5874">
              <w:rPr>
                <w:rFonts w:cs="Arial"/>
                <w:lang w:val="en-GB"/>
              </w:rPr>
              <w:tab/>
            </w:r>
            <w:r>
              <w:rPr>
                <w:rFonts w:cs="Arial"/>
                <w:lang w:val="en-GB"/>
              </w:rPr>
              <w:t>T</w:t>
            </w:r>
            <w:r w:rsidRPr="00CB5874">
              <w:rPr>
                <w:rFonts w:cs="Arial"/>
                <w:lang w:val="en-GB"/>
              </w:rPr>
              <w:t>rack</w:t>
            </w:r>
          </w:p>
          <w:p w14:paraId="61D1CF03" w14:textId="77777777" w:rsidR="0021306B" w:rsidRPr="00482E28" w:rsidRDefault="0021306B" w:rsidP="0021306B">
            <w:pPr>
              <w:tabs>
                <w:tab w:val="left" w:pos="840"/>
              </w:tabs>
              <w:ind w:left="240"/>
              <w:rPr>
                <w:rFonts w:cs="Arial"/>
                <w:lang w:val="en-GB"/>
              </w:rPr>
            </w:pPr>
            <w:r>
              <w:rPr>
                <w:rFonts w:cs="Arial"/>
                <w:lang w:val="en-GB"/>
              </w:rPr>
              <w:t>U</w:t>
            </w:r>
            <w:r>
              <w:rPr>
                <w:rFonts w:cs="Arial"/>
                <w:lang w:val="en-GB"/>
              </w:rPr>
              <w:tab/>
              <w:t>R</w:t>
            </w:r>
            <w:r w:rsidRPr="00482E28">
              <w:rPr>
                <w:rFonts w:cs="Arial"/>
                <w:lang w:val="en-GB"/>
              </w:rPr>
              <w:t>eturn sheave</w:t>
            </w:r>
          </w:p>
          <w:p w14:paraId="48FFA22C" w14:textId="77777777" w:rsidR="0021306B" w:rsidRPr="00482E28" w:rsidRDefault="0021306B" w:rsidP="0021306B">
            <w:pPr>
              <w:tabs>
                <w:tab w:val="left" w:pos="840"/>
                <w:tab w:val="left" w:pos="2268"/>
              </w:tabs>
              <w:rPr>
                <w:rFonts w:cs="Arial"/>
                <w:lang w:val="en-GB" w:eastAsia="de-DE"/>
              </w:rPr>
            </w:pP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11FD4409" w14:textId="77777777" w:rsidR="0021306B" w:rsidRPr="00482E28" w:rsidRDefault="00D51BBA" w:rsidP="0021306B">
            <w:pPr>
              <w:jc w:val="both"/>
              <w:rPr>
                <w:rFonts w:eastAsia="Arial Unicode MS"/>
                <w:lang w:val="en-GB" w:eastAsia="de-DE"/>
              </w:rPr>
            </w:pPr>
            <w:r>
              <w:rPr>
                <w:noProof/>
              </w:rPr>
              <w:drawing>
                <wp:inline distT="0" distB="0" distL="0" distR="0" wp14:anchorId="3D086354" wp14:editId="45A560AC">
                  <wp:extent cx="2882900" cy="1638300"/>
                  <wp:effectExtent l="0" t="0" r="0" b="0"/>
                  <wp:docPr id="21"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82900" cy="1638300"/>
                          </a:xfrm>
                          <a:prstGeom prst="rect">
                            <a:avLst/>
                          </a:prstGeom>
                          <a:noFill/>
                          <a:ln>
                            <a:noFill/>
                          </a:ln>
                        </pic:spPr>
                      </pic:pic>
                    </a:graphicData>
                  </a:graphic>
                </wp:inline>
              </w:drawing>
            </w:r>
          </w:p>
        </w:tc>
      </w:tr>
      <w:tr w:rsidR="0021306B" w:rsidRPr="00190A12" w14:paraId="5A1A80CA" w14:textId="77777777">
        <w:trPr>
          <w:cantSplit/>
          <w:trHeight w:val="3722"/>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B81D7E9" w14:textId="77777777" w:rsidR="0021306B" w:rsidRPr="00482E28" w:rsidRDefault="0021306B" w:rsidP="0021306B">
            <w:pPr>
              <w:ind w:left="113" w:right="113"/>
              <w:jc w:val="center"/>
              <w:rPr>
                <w:rFonts w:cs="Arial"/>
                <w:sz w:val="24"/>
                <w:lang w:val="en-GB" w:eastAsia="de-DE"/>
              </w:rPr>
            </w:pPr>
            <w:r w:rsidRPr="00482E28">
              <w:rPr>
                <w:rFonts w:cs="Arial"/>
                <w:sz w:val="24"/>
                <w:lang w:val="en-GB"/>
              </w:rPr>
              <w:t>6.1.2</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F44F9A3" w14:textId="77777777" w:rsidR="0021306B" w:rsidRPr="00482E28" w:rsidRDefault="0021306B" w:rsidP="0021306B">
            <w:pPr>
              <w:ind w:left="113" w:right="113"/>
              <w:jc w:val="center"/>
              <w:rPr>
                <w:rFonts w:cs="Arial"/>
                <w:sz w:val="24"/>
                <w:lang w:val="en-GB" w:eastAsia="de-DE"/>
              </w:rPr>
            </w:pPr>
            <w:r>
              <w:rPr>
                <w:rFonts w:cs="Arial"/>
                <w:sz w:val="24"/>
                <w:lang w:val="en-GB"/>
              </w:rPr>
              <w:t>F</w:t>
            </w:r>
            <w:r w:rsidRPr="00482E28">
              <w:rPr>
                <w:rFonts w:cs="Arial"/>
                <w:sz w:val="24"/>
                <w:lang w:val="en-GB"/>
              </w:rPr>
              <w:t>unicular (6)</w:t>
            </w:r>
          </w:p>
        </w:tc>
        <w:tc>
          <w:tcPr>
            <w:tcW w:w="5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4299C96" w14:textId="77777777" w:rsidR="0021306B" w:rsidRPr="00CB5874" w:rsidRDefault="0021306B" w:rsidP="0021306B">
            <w:pPr>
              <w:ind w:left="113" w:right="113"/>
              <w:jc w:val="center"/>
              <w:rPr>
                <w:rFonts w:cs="Arial"/>
                <w:sz w:val="24"/>
                <w:lang w:val="en-GB" w:eastAsia="de-DE"/>
              </w:rPr>
            </w:pPr>
            <w:r w:rsidRPr="00CB5874">
              <w:rPr>
                <w:rFonts w:cs="Arial"/>
                <w:sz w:val="24"/>
                <w:lang w:val="en-GB"/>
              </w:rPr>
              <w:t>1 reversible m</w:t>
            </w:r>
            <w:r>
              <w:rPr>
                <w:rFonts w:cs="Arial"/>
                <w:sz w:val="24"/>
                <w:lang w:val="en-GB"/>
              </w:rPr>
              <w:t>ode of operation with 1 carrier</w:t>
            </w:r>
            <w:r w:rsidRPr="00CB5874">
              <w:rPr>
                <w:rFonts w:cs="Arial"/>
                <w:sz w:val="24"/>
                <w:lang w:val="en-GB"/>
              </w:rPr>
              <w:t xml:space="preserve"> (6.1)</w:t>
            </w:r>
          </w:p>
        </w:tc>
        <w:tc>
          <w:tcPr>
            <w:tcW w:w="8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B68ED13" w14:textId="77777777" w:rsidR="0021306B" w:rsidRPr="00CB5874" w:rsidRDefault="0021306B" w:rsidP="0021306B">
            <w:pPr>
              <w:ind w:left="113" w:right="113"/>
              <w:jc w:val="center"/>
              <w:rPr>
                <w:rFonts w:cs="Arial"/>
                <w:lang w:val="en-GB"/>
              </w:rPr>
            </w:pPr>
            <w:r w:rsidRPr="00CB5874">
              <w:rPr>
                <w:rFonts w:cs="Arial"/>
                <w:lang w:val="en-GB"/>
              </w:rPr>
              <w:t xml:space="preserve">Horizontal or sloping track, </w:t>
            </w:r>
          </w:p>
          <w:p w14:paraId="435BCFCA" w14:textId="77777777" w:rsidR="0021306B" w:rsidRPr="00CB5874" w:rsidRDefault="0021306B" w:rsidP="0021306B">
            <w:pPr>
              <w:ind w:left="113" w:right="113"/>
              <w:jc w:val="center"/>
              <w:rPr>
                <w:rFonts w:cs="Arial"/>
                <w:lang w:val="en-GB" w:eastAsia="de-DE"/>
              </w:rPr>
            </w:pPr>
            <w:r w:rsidRPr="00CB5874">
              <w:rPr>
                <w:rFonts w:cs="Arial"/>
                <w:lang w:val="en-GB"/>
              </w:rPr>
              <w:t>haul rope loop</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343F42B6" w14:textId="77777777" w:rsidR="0021306B" w:rsidRPr="00CB5874" w:rsidRDefault="0021306B" w:rsidP="0021306B">
            <w:pPr>
              <w:tabs>
                <w:tab w:val="left" w:pos="720"/>
              </w:tabs>
              <w:ind w:left="240"/>
              <w:rPr>
                <w:rFonts w:cs="Arial"/>
                <w:lang w:val="en-GB" w:eastAsia="de-DE"/>
              </w:rPr>
            </w:pPr>
            <w:r w:rsidRPr="00CB5874">
              <w:rPr>
                <w:rFonts w:cs="Arial"/>
                <w:lang w:val="en-GB"/>
              </w:rPr>
              <w:t>A</w:t>
            </w:r>
            <w:r w:rsidRPr="00CB5874">
              <w:rPr>
                <w:rFonts w:cs="Arial"/>
                <w:lang w:val="en-GB"/>
              </w:rPr>
              <w:tab/>
            </w:r>
            <w:r>
              <w:rPr>
                <w:rFonts w:cs="Arial"/>
                <w:lang w:val="en-GB"/>
              </w:rPr>
              <w:t xml:space="preserve"> </w:t>
            </w:r>
            <w:r w:rsidRPr="00CB5874">
              <w:rPr>
                <w:rFonts w:cs="Arial"/>
                <w:lang w:val="en-GB"/>
              </w:rPr>
              <w:t xml:space="preserve">Drive sheave </w:t>
            </w:r>
          </w:p>
          <w:p w14:paraId="79EF2125" w14:textId="77777777" w:rsidR="0021306B" w:rsidRPr="00CB5874" w:rsidRDefault="0021306B" w:rsidP="0021306B">
            <w:pPr>
              <w:tabs>
                <w:tab w:val="left" w:pos="720"/>
              </w:tabs>
              <w:ind w:left="240"/>
              <w:rPr>
                <w:rFonts w:cs="Arial"/>
                <w:lang w:val="en-GB"/>
              </w:rPr>
            </w:pPr>
            <w:r>
              <w:rPr>
                <w:rFonts w:cs="Arial"/>
                <w:lang w:val="en-GB"/>
              </w:rPr>
              <w:t>C</w:t>
            </w:r>
            <w:r>
              <w:rPr>
                <w:rFonts w:cs="Arial"/>
                <w:lang w:val="en-GB"/>
              </w:rPr>
              <w:tab/>
              <w:t xml:space="preserve"> H</w:t>
            </w:r>
            <w:r w:rsidRPr="00CB5874">
              <w:rPr>
                <w:rFonts w:cs="Arial"/>
                <w:lang w:val="en-GB"/>
              </w:rPr>
              <w:t>aul rope</w:t>
            </w:r>
          </w:p>
          <w:p w14:paraId="65D79142" w14:textId="77777777" w:rsidR="0021306B" w:rsidRPr="00CB5874" w:rsidRDefault="0021306B" w:rsidP="0021306B">
            <w:pPr>
              <w:tabs>
                <w:tab w:val="left" w:pos="720"/>
              </w:tabs>
              <w:ind w:left="240"/>
              <w:rPr>
                <w:rFonts w:cs="Arial"/>
                <w:lang w:val="en-GB"/>
              </w:rPr>
            </w:pPr>
            <w:r>
              <w:rPr>
                <w:rFonts w:cs="Arial"/>
                <w:lang w:val="en-GB"/>
              </w:rPr>
              <w:t>EC</w:t>
            </w:r>
            <w:r>
              <w:rPr>
                <w:rFonts w:cs="Arial"/>
                <w:lang w:val="en-GB"/>
              </w:rPr>
              <w:tab/>
              <w:t xml:space="preserve"> H</w:t>
            </w:r>
            <w:r w:rsidRPr="00CB5874">
              <w:rPr>
                <w:rFonts w:cs="Arial"/>
                <w:lang w:val="en-GB"/>
              </w:rPr>
              <w:t>aul rope drive</w:t>
            </w:r>
          </w:p>
          <w:p w14:paraId="19EC84E5" w14:textId="77777777" w:rsidR="0021306B" w:rsidRPr="00CB5874" w:rsidRDefault="0021306B" w:rsidP="0021306B">
            <w:pPr>
              <w:tabs>
                <w:tab w:val="left" w:pos="720"/>
              </w:tabs>
              <w:ind w:left="240"/>
              <w:rPr>
                <w:rFonts w:cs="Arial"/>
                <w:lang w:val="en-GB"/>
              </w:rPr>
            </w:pPr>
            <w:r>
              <w:rPr>
                <w:rFonts w:cs="Arial"/>
                <w:lang w:val="en-GB"/>
              </w:rPr>
              <w:t>FS</w:t>
            </w:r>
            <w:r>
              <w:rPr>
                <w:rFonts w:cs="Arial"/>
                <w:lang w:val="en-GB"/>
              </w:rPr>
              <w:tab/>
              <w:t xml:space="preserve"> Rail born</w:t>
            </w:r>
            <w:r w:rsidRPr="00CB5874">
              <w:rPr>
                <w:rFonts w:cs="Arial"/>
                <w:lang w:val="en-GB"/>
              </w:rPr>
              <w:t xml:space="preserve"> </w:t>
            </w:r>
            <w:r>
              <w:rPr>
                <w:rFonts w:cs="Arial"/>
                <w:lang w:val="en-GB"/>
              </w:rPr>
              <w:t>carrier</w:t>
            </w:r>
          </w:p>
          <w:p w14:paraId="21B2F898" w14:textId="77777777" w:rsidR="0021306B" w:rsidRPr="006B5801" w:rsidRDefault="0021306B" w:rsidP="0021306B">
            <w:pPr>
              <w:tabs>
                <w:tab w:val="left" w:pos="720"/>
              </w:tabs>
              <w:ind w:left="240"/>
              <w:rPr>
                <w:rFonts w:cs="Arial"/>
                <w:lang w:val="en-GB"/>
              </w:rPr>
            </w:pPr>
            <w:r w:rsidRPr="006B5801">
              <w:rPr>
                <w:rFonts w:cs="Arial"/>
                <w:lang w:val="en-GB"/>
              </w:rPr>
              <w:t>SCH</w:t>
            </w:r>
            <w:r w:rsidRPr="006B5801">
              <w:rPr>
                <w:rFonts w:cs="Arial"/>
                <w:lang w:val="en-GB"/>
              </w:rPr>
              <w:tab/>
            </w:r>
            <w:r>
              <w:rPr>
                <w:rFonts w:cs="Arial"/>
                <w:lang w:val="en-GB"/>
              </w:rPr>
              <w:t xml:space="preserve"> T</w:t>
            </w:r>
            <w:r w:rsidRPr="006B5801">
              <w:rPr>
                <w:rFonts w:cs="Arial"/>
                <w:lang w:val="en-GB"/>
              </w:rPr>
              <w:t>rack</w:t>
            </w:r>
          </w:p>
          <w:p w14:paraId="69F7A9EC" w14:textId="77777777" w:rsidR="0021306B" w:rsidRPr="006B5801" w:rsidRDefault="0021306B" w:rsidP="0021306B">
            <w:pPr>
              <w:tabs>
                <w:tab w:val="left" w:pos="720"/>
              </w:tabs>
              <w:ind w:left="240"/>
              <w:rPr>
                <w:rFonts w:cs="Arial"/>
                <w:lang w:val="en-GB"/>
              </w:rPr>
            </w:pPr>
            <w:r>
              <w:rPr>
                <w:rFonts w:cs="Arial"/>
                <w:lang w:val="en-GB"/>
              </w:rPr>
              <w:t>U</w:t>
            </w:r>
            <w:r>
              <w:rPr>
                <w:rFonts w:cs="Arial"/>
                <w:lang w:val="en-GB"/>
              </w:rPr>
              <w:tab/>
              <w:t xml:space="preserve"> R</w:t>
            </w:r>
            <w:r w:rsidRPr="006B5801">
              <w:rPr>
                <w:rFonts w:cs="Arial"/>
                <w:lang w:val="en-GB"/>
              </w:rPr>
              <w:t>eturn sheave</w:t>
            </w:r>
          </w:p>
          <w:p w14:paraId="5D3EA03E" w14:textId="77777777" w:rsidR="0021306B" w:rsidRPr="006B5801" w:rsidRDefault="0021306B" w:rsidP="0021306B">
            <w:pPr>
              <w:tabs>
                <w:tab w:val="left" w:pos="720"/>
              </w:tabs>
              <w:ind w:left="240"/>
              <w:rPr>
                <w:rFonts w:cs="Arial"/>
                <w:lang w:val="en-GB"/>
              </w:rPr>
            </w:pPr>
            <w:r>
              <w:rPr>
                <w:rFonts w:cs="Arial"/>
                <w:lang w:val="en-GB"/>
              </w:rPr>
              <w:t>SC</w:t>
            </w:r>
            <w:r>
              <w:rPr>
                <w:rFonts w:cs="Arial"/>
                <w:lang w:val="en-GB"/>
              </w:rPr>
              <w:tab/>
              <w:t xml:space="preserve"> H</w:t>
            </w:r>
            <w:r w:rsidRPr="006B5801">
              <w:rPr>
                <w:rFonts w:cs="Arial"/>
                <w:lang w:val="en-GB"/>
              </w:rPr>
              <w:t>aul rope counterweight</w:t>
            </w:r>
          </w:p>
          <w:p w14:paraId="46965EBD" w14:textId="77777777" w:rsidR="0021306B" w:rsidRPr="00190A12" w:rsidRDefault="0021306B" w:rsidP="0021306B">
            <w:pPr>
              <w:tabs>
                <w:tab w:val="left" w:pos="720"/>
              </w:tabs>
              <w:ind w:left="240"/>
              <w:rPr>
                <w:rFonts w:cs="Arial"/>
                <w:lang w:val="en-GB"/>
              </w:rPr>
            </w:pPr>
            <w:r>
              <w:rPr>
                <w:rFonts w:cs="Arial"/>
                <w:lang w:val="en-GB"/>
              </w:rPr>
              <w:t>VC</w:t>
            </w:r>
            <w:r>
              <w:rPr>
                <w:rFonts w:cs="Arial"/>
                <w:lang w:val="en-GB"/>
              </w:rPr>
              <w:tab/>
              <w:t xml:space="preserve"> H</w:t>
            </w:r>
            <w:r w:rsidRPr="00190A12">
              <w:rPr>
                <w:rFonts w:cs="Arial"/>
                <w:lang w:val="en-GB"/>
              </w:rPr>
              <w:t>aul rope tensioning rope</w:t>
            </w:r>
          </w:p>
          <w:p w14:paraId="11BD47F0" w14:textId="77777777" w:rsidR="0021306B" w:rsidRPr="00190A12" w:rsidRDefault="0021306B" w:rsidP="0021306B">
            <w:pPr>
              <w:tabs>
                <w:tab w:val="left" w:pos="2268"/>
              </w:tabs>
              <w:rPr>
                <w:rFonts w:cs="Arial"/>
                <w:lang w:val="en-GB" w:eastAsia="de-DE"/>
              </w:rPr>
            </w:pP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257D7C69" w14:textId="77777777" w:rsidR="0021306B" w:rsidRPr="00190A12" w:rsidRDefault="00D51BBA" w:rsidP="0021306B">
            <w:pPr>
              <w:jc w:val="both"/>
              <w:rPr>
                <w:rFonts w:eastAsia="Arial Unicode MS"/>
                <w:lang w:val="en-GB" w:eastAsia="de-DE"/>
              </w:rPr>
            </w:pPr>
            <w:r>
              <w:rPr>
                <w:rFonts w:eastAsia="Arial Unicode MS"/>
                <w:noProof/>
              </w:rPr>
              <w:drawing>
                <wp:inline distT="0" distB="0" distL="0" distR="0" wp14:anchorId="3556EC34" wp14:editId="54A47EE8">
                  <wp:extent cx="2882900" cy="2120900"/>
                  <wp:effectExtent l="0" t="0" r="0" b="0"/>
                  <wp:docPr id="22" name="Bild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82900" cy="2120900"/>
                          </a:xfrm>
                          <a:prstGeom prst="rect">
                            <a:avLst/>
                          </a:prstGeom>
                          <a:noFill/>
                          <a:ln>
                            <a:noFill/>
                          </a:ln>
                        </pic:spPr>
                      </pic:pic>
                    </a:graphicData>
                  </a:graphic>
                </wp:inline>
              </w:drawing>
            </w:r>
          </w:p>
        </w:tc>
      </w:tr>
      <w:tr w:rsidR="0021306B" w:rsidRPr="00680126" w14:paraId="74DD8217" w14:textId="77777777">
        <w:trPr>
          <w:cantSplit/>
          <w:trHeight w:val="3896"/>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5CBAB83" w14:textId="77777777" w:rsidR="0021306B" w:rsidRPr="00190A12" w:rsidRDefault="0021306B" w:rsidP="0021306B">
            <w:pPr>
              <w:ind w:left="113" w:right="113"/>
              <w:jc w:val="center"/>
              <w:rPr>
                <w:rFonts w:cs="Arial"/>
                <w:sz w:val="24"/>
                <w:lang w:val="en-GB" w:eastAsia="de-DE"/>
              </w:rPr>
            </w:pPr>
            <w:r w:rsidRPr="00190A12">
              <w:rPr>
                <w:rFonts w:cs="Arial"/>
                <w:sz w:val="24"/>
                <w:lang w:val="en-GB"/>
              </w:rPr>
              <w:t>6.2.1</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17F8A2C" w14:textId="77777777" w:rsidR="0021306B" w:rsidRPr="00190A12" w:rsidRDefault="0021306B" w:rsidP="0021306B">
            <w:pPr>
              <w:ind w:left="113" w:right="113"/>
              <w:jc w:val="center"/>
              <w:rPr>
                <w:rFonts w:cs="Arial"/>
                <w:sz w:val="24"/>
                <w:lang w:val="en-GB" w:eastAsia="de-DE"/>
              </w:rPr>
            </w:pPr>
            <w:r w:rsidRPr="00190A12">
              <w:rPr>
                <w:rFonts w:cs="Arial"/>
                <w:sz w:val="24"/>
                <w:lang w:val="en-GB"/>
              </w:rPr>
              <w:t>Funicular(6)</w:t>
            </w:r>
          </w:p>
        </w:tc>
        <w:tc>
          <w:tcPr>
            <w:tcW w:w="5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4E47BB3" w14:textId="77777777" w:rsidR="0021306B" w:rsidRPr="006B5801" w:rsidRDefault="0021306B" w:rsidP="0021306B">
            <w:pPr>
              <w:ind w:left="113" w:right="113"/>
              <w:jc w:val="center"/>
              <w:rPr>
                <w:rFonts w:cs="Arial"/>
                <w:sz w:val="24"/>
                <w:lang w:val="en-GB" w:eastAsia="de-DE"/>
              </w:rPr>
            </w:pPr>
            <w:r w:rsidRPr="006B5801">
              <w:rPr>
                <w:rFonts w:cs="Arial"/>
                <w:sz w:val="24"/>
                <w:lang w:val="en-GB"/>
              </w:rPr>
              <w:t xml:space="preserve">Reversibile mode of operation with 2 </w:t>
            </w:r>
            <w:r>
              <w:rPr>
                <w:rFonts w:cs="Arial"/>
                <w:sz w:val="24"/>
                <w:lang w:val="en-GB"/>
              </w:rPr>
              <w:t>carrier</w:t>
            </w:r>
            <w:r w:rsidRPr="006B5801">
              <w:rPr>
                <w:rFonts w:cs="Arial"/>
                <w:sz w:val="24"/>
                <w:lang w:val="en-GB"/>
              </w:rPr>
              <w:t>s(6.2)</w:t>
            </w:r>
          </w:p>
        </w:tc>
        <w:tc>
          <w:tcPr>
            <w:tcW w:w="8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C6A40F7" w14:textId="77777777" w:rsidR="0021306B" w:rsidRPr="006B5801" w:rsidRDefault="0021306B" w:rsidP="0021306B">
            <w:pPr>
              <w:ind w:left="113" w:right="113"/>
              <w:jc w:val="center"/>
              <w:rPr>
                <w:rFonts w:cs="Arial"/>
                <w:lang w:val="en-GB" w:eastAsia="de-DE"/>
              </w:rPr>
            </w:pPr>
            <w:r w:rsidRPr="006B5801">
              <w:rPr>
                <w:rFonts w:cs="Arial"/>
                <w:lang w:val="en-GB"/>
              </w:rPr>
              <w:t>Sloping track w</w:t>
            </w:r>
            <w:r>
              <w:rPr>
                <w:rFonts w:cs="Arial"/>
                <w:lang w:val="en-GB"/>
              </w:rPr>
              <w:t xml:space="preserve">ith turnout, without ballast </w:t>
            </w:r>
            <w:r w:rsidRPr="006B5801">
              <w:rPr>
                <w:rFonts w:cs="Arial"/>
                <w:lang w:val="en-GB"/>
              </w:rPr>
              <w:t>rope</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234B33C0" w14:textId="77777777" w:rsidR="0021306B" w:rsidRPr="006B5801" w:rsidRDefault="0021306B" w:rsidP="0021306B">
            <w:pPr>
              <w:tabs>
                <w:tab w:val="left" w:pos="755"/>
              </w:tabs>
              <w:ind w:left="240"/>
              <w:rPr>
                <w:rFonts w:cs="Arial"/>
                <w:lang w:val="en-GB" w:eastAsia="de-DE"/>
              </w:rPr>
            </w:pPr>
            <w:r w:rsidRPr="006B5801">
              <w:rPr>
                <w:rFonts w:cs="Arial"/>
                <w:lang w:val="en-GB"/>
              </w:rPr>
              <w:t>A</w:t>
            </w:r>
            <w:r w:rsidRPr="006B5801">
              <w:rPr>
                <w:rFonts w:cs="Arial"/>
                <w:lang w:val="en-GB"/>
              </w:rPr>
              <w:tab/>
            </w:r>
            <w:r>
              <w:rPr>
                <w:rFonts w:cs="Arial"/>
                <w:lang w:val="en-GB"/>
              </w:rPr>
              <w:t xml:space="preserve"> </w:t>
            </w:r>
            <w:r w:rsidRPr="006B5801">
              <w:rPr>
                <w:rFonts w:cs="Arial"/>
                <w:lang w:val="en-GB"/>
              </w:rPr>
              <w:t>Drive sheave</w:t>
            </w:r>
          </w:p>
          <w:p w14:paraId="170D156F" w14:textId="77777777" w:rsidR="0021306B" w:rsidRPr="006B5801" w:rsidRDefault="0021306B" w:rsidP="0021306B">
            <w:pPr>
              <w:tabs>
                <w:tab w:val="left" w:pos="755"/>
              </w:tabs>
              <w:ind w:left="240"/>
              <w:rPr>
                <w:rFonts w:cs="Arial"/>
                <w:lang w:val="en-GB"/>
              </w:rPr>
            </w:pPr>
            <w:r w:rsidRPr="006B5801">
              <w:rPr>
                <w:rFonts w:cs="Arial"/>
                <w:lang w:val="en-GB"/>
              </w:rPr>
              <w:t>C</w:t>
            </w:r>
            <w:r w:rsidRPr="006B5801">
              <w:rPr>
                <w:rFonts w:cs="Arial"/>
                <w:lang w:val="en-GB"/>
              </w:rPr>
              <w:tab/>
            </w:r>
            <w:r>
              <w:rPr>
                <w:rFonts w:cs="Arial"/>
                <w:lang w:val="en-GB"/>
              </w:rPr>
              <w:t xml:space="preserve"> </w:t>
            </w:r>
            <w:r w:rsidRPr="006B5801">
              <w:rPr>
                <w:rFonts w:cs="Arial"/>
                <w:lang w:val="en-GB"/>
              </w:rPr>
              <w:t>Haul rope</w:t>
            </w:r>
          </w:p>
          <w:p w14:paraId="6BFBFE24" w14:textId="77777777" w:rsidR="0021306B" w:rsidRPr="006B5801" w:rsidRDefault="0021306B" w:rsidP="0021306B">
            <w:pPr>
              <w:tabs>
                <w:tab w:val="left" w:pos="755"/>
              </w:tabs>
              <w:ind w:left="240"/>
              <w:rPr>
                <w:rFonts w:cs="Arial"/>
                <w:lang w:val="en-GB"/>
              </w:rPr>
            </w:pPr>
            <w:r w:rsidRPr="006B5801">
              <w:rPr>
                <w:rFonts w:cs="Arial"/>
                <w:lang w:val="en-GB"/>
              </w:rPr>
              <w:t>EC</w:t>
            </w:r>
            <w:r w:rsidRPr="006B5801">
              <w:rPr>
                <w:rFonts w:cs="Arial"/>
                <w:lang w:val="en-GB"/>
              </w:rPr>
              <w:tab/>
            </w:r>
            <w:r>
              <w:rPr>
                <w:rFonts w:cs="Arial"/>
                <w:lang w:val="en-GB"/>
              </w:rPr>
              <w:t xml:space="preserve"> </w:t>
            </w:r>
            <w:r w:rsidRPr="006B5801">
              <w:rPr>
                <w:rFonts w:cs="Arial"/>
                <w:lang w:val="en-GB"/>
              </w:rPr>
              <w:t>Haul rope drive</w:t>
            </w:r>
          </w:p>
          <w:p w14:paraId="3D519B79" w14:textId="77777777" w:rsidR="0021306B" w:rsidRPr="006B5801" w:rsidRDefault="0021306B" w:rsidP="0021306B">
            <w:pPr>
              <w:tabs>
                <w:tab w:val="left" w:pos="755"/>
              </w:tabs>
              <w:ind w:left="240"/>
              <w:rPr>
                <w:rFonts w:cs="Arial"/>
                <w:lang w:val="en-GB"/>
              </w:rPr>
            </w:pPr>
            <w:r>
              <w:rPr>
                <w:rFonts w:cs="Arial"/>
                <w:lang w:val="en-GB"/>
              </w:rPr>
              <w:t>FS1</w:t>
            </w:r>
            <w:r>
              <w:rPr>
                <w:rFonts w:cs="Arial"/>
                <w:lang w:val="en-GB"/>
              </w:rPr>
              <w:tab/>
              <w:t xml:space="preserve"> Carrier</w:t>
            </w:r>
          </w:p>
          <w:p w14:paraId="7EC6361D" w14:textId="77777777" w:rsidR="0021306B" w:rsidRPr="005C29CA" w:rsidRDefault="0021306B" w:rsidP="0021306B">
            <w:pPr>
              <w:tabs>
                <w:tab w:val="left" w:pos="755"/>
              </w:tabs>
              <w:ind w:left="240"/>
              <w:rPr>
                <w:rFonts w:cs="Arial"/>
                <w:lang w:val="en-GB"/>
              </w:rPr>
            </w:pPr>
            <w:r>
              <w:rPr>
                <w:rFonts w:cs="Arial"/>
                <w:lang w:val="en-GB"/>
              </w:rPr>
              <w:t>FS2</w:t>
            </w:r>
            <w:r>
              <w:rPr>
                <w:rFonts w:cs="Arial"/>
                <w:lang w:val="en-GB"/>
              </w:rPr>
              <w:tab/>
              <w:t xml:space="preserve"> Carrier</w:t>
            </w:r>
          </w:p>
          <w:p w14:paraId="1516E97A" w14:textId="77777777" w:rsidR="0021306B" w:rsidRPr="005C29CA" w:rsidRDefault="0021306B" w:rsidP="0021306B">
            <w:pPr>
              <w:tabs>
                <w:tab w:val="left" w:pos="720"/>
              </w:tabs>
              <w:ind w:left="240"/>
              <w:rPr>
                <w:rFonts w:cs="Arial"/>
                <w:lang w:val="en-GB"/>
              </w:rPr>
            </w:pPr>
            <w:r w:rsidRPr="005C29CA">
              <w:rPr>
                <w:rFonts w:cs="Arial"/>
                <w:lang w:val="en-GB"/>
              </w:rPr>
              <w:t>SCH</w:t>
            </w:r>
            <w:r w:rsidRPr="005C29CA">
              <w:rPr>
                <w:rFonts w:cs="Arial"/>
                <w:lang w:val="en-GB"/>
              </w:rPr>
              <w:tab/>
              <w:t xml:space="preserve"> Track</w:t>
            </w:r>
          </w:p>
          <w:p w14:paraId="2B07B960" w14:textId="77777777" w:rsidR="0021306B" w:rsidRPr="005C29CA" w:rsidRDefault="0021306B" w:rsidP="0021306B">
            <w:pPr>
              <w:tabs>
                <w:tab w:val="left" w:pos="755"/>
              </w:tabs>
              <w:ind w:left="240"/>
              <w:rPr>
                <w:rFonts w:cs="Arial"/>
                <w:lang w:val="en-GB"/>
              </w:rPr>
            </w:pPr>
            <w:r w:rsidRPr="005C29CA">
              <w:rPr>
                <w:rFonts w:cs="Arial"/>
                <w:lang w:val="en-GB"/>
              </w:rPr>
              <w:t>SW</w:t>
            </w:r>
            <w:r>
              <w:rPr>
                <w:rFonts w:cs="Arial"/>
                <w:lang w:val="en-GB"/>
              </w:rPr>
              <w:t xml:space="preserve">   Turnout section</w:t>
            </w:r>
          </w:p>
          <w:p w14:paraId="625F595C" w14:textId="77777777" w:rsidR="0021306B" w:rsidRPr="005C29CA" w:rsidRDefault="0021306B" w:rsidP="0021306B">
            <w:pPr>
              <w:tabs>
                <w:tab w:val="left" w:pos="755"/>
              </w:tabs>
              <w:ind w:left="240"/>
              <w:rPr>
                <w:rFonts w:cs="Arial"/>
                <w:lang w:val="en-GB" w:eastAsia="de-DE"/>
              </w:rPr>
            </w:pPr>
            <w:r w:rsidRPr="005C29CA">
              <w:rPr>
                <w:rFonts w:cs="Arial"/>
                <w:lang w:val="en-GB"/>
              </w:rPr>
              <w:t>U</w:t>
            </w:r>
            <w:r w:rsidRPr="005C29CA">
              <w:rPr>
                <w:rFonts w:cs="Arial"/>
                <w:lang w:val="en-GB"/>
              </w:rPr>
              <w:tab/>
            </w:r>
            <w:r>
              <w:rPr>
                <w:rFonts w:cs="Arial"/>
                <w:lang w:val="en-GB"/>
              </w:rPr>
              <w:t xml:space="preserve"> R</w:t>
            </w:r>
            <w:r w:rsidRPr="005C29CA">
              <w:rPr>
                <w:rFonts w:cs="Arial"/>
                <w:lang w:val="en-GB"/>
              </w:rPr>
              <w:t>eturn sheave</w:t>
            </w: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7EF4152E" w14:textId="77777777" w:rsidR="0021306B" w:rsidRDefault="00D51BBA" w:rsidP="0021306B">
            <w:pPr>
              <w:jc w:val="both"/>
              <w:rPr>
                <w:rFonts w:eastAsia="Arial Unicode MS"/>
                <w:lang w:val="de-DE" w:eastAsia="de-DE"/>
              </w:rPr>
            </w:pPr>
            <w:r>
              <w:rPr>
                <w:rFonts w:eastAsia="Arial Unicode MS"/>
                <w:noProof/>
              </w:rPr>
              <w:drawing>
                <wp:inline distT="0" distB="0" distL="0" distR="0" wp14:anchorId="2225A6FF" wp14:editId="45E3F115">
                  <wp:extent cx="2882900" cy="1574800"/>
                  <wp:effectExtent l="0" t="0" r="0" b="0"/>
                  <wp:docPr id="23" name="Bild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82900" cy="1574800"/>
                          </a:xfrm>
                          <a:prstGeom prst="rect">
                            <a:avLst/>
                          </a:prstGeom>
                          <a:noFill/>
                          <a:ln>
                            <a:noFill/>
                          </a:ln>
                        </pic:spPr>
                      </pic:pic>
                    </a:graphicData>
                  </a:graphic>
                </wp:inline>
              </w:drawing>
            </w:r>
          </w:p>
        </w:tc>
      </w:tr>
    </w:tbl>
    <w:p w14:paraId="70D49A46" w14:textId="77777777" w:rsidR="0021306B" w:rsidRDefault="0021306B" w:rsidP="0021306B">
      <w:pPr>
        <w:jc w:val="both"/>
        <w:rPr>
          <w:b/>
          <w:sz w:val="24"/>
          <w:lang w:val="fr-FR"/>
        </w:rPr>
      </w:pPr>
    </w:p>
    <w:p w14:paraId="272F5B41" w14:textId="77777777" w:rsidR="0021306B" w:rsidRDefault="0021306B" w:rsidP="0021306B">
      <w:pPr>
        <w:jc w:val="both"/>
        <w:rPr>
          <w:b/>
          <w:sz w:val="24"/>
          <w:lang w:val="fr-FR"/>
        </w:rPr>
      </w:pPr>
    </w:p>
    <w:p w14:paraId="5ECC8EC6" w14:textId="77777777" w:rsidR="0021306B" w:rsidRDefault="0021306B" w:rsidP="0021306B">
      <w:pPr>
        <w:jc w:val="both"/>
        <w:rPr>
          <w:b/>
          <w:sz w:val="24"/>
          <w:lang w:val="fr-FR"/>
        </w:rPr>
      </w:pPr>
      <w:r>
        <w:rPr>
          <w:b/>
          <w:sz w:val="24"/>
          <w:lang w:val="fr-FR"/>
        </w:rPr>
        <w:br w:type="page"/>
      </w:r>
      <w:r>
        <w:rPr>
          <w:b/>
          <w:sz w:val="24"/>
          <w:lang w:val="fr-FR"/>
        </w:rPr>
        <w:lastRenderedPageBreak/>
        <w:t>6  Material handling funicular</w:t>
      </w:r>
    </w:p>
    <w:p w14:paraId="688E2AAD" w14:textId="77777777" w:rsidR="0021306B" w:rsidRDefault="0021306B" w:rsidP="0021306B">
      <w:pPr>
        <w:jc w:val="both"/>
        <w:rPr>
          <w:b/>
          <w:sz w:val="24"/>
          <w:lang w:val="fr-FR"/>
        </w:rPr>
      </w:pPr>
    </w:p>
    <w:tbl>
      <w:tblPr>
        <w:tblW w:w="10085" w:type="dxa"/>
        <w:tblInd w:w="-395" w:type="dxa"/>
        <w:tblLayout w:type="fixed"/>
        <w:tblCellMar>
          <w:left w:w="0" w:type="dxa"/>
          <w:right w:w="0" w:type="dxa"/>
        </w:tblCellMar>
        <w:tblLook w:val="0000" w:firstRow="0" w:lastRow="0" w:firstColumn="0" w:lastColumn="0" w:noHBand="0" w:noVBand="0"/>
      </w:tblPr>
      <w:tblGrid>
        <w:gridCol w:w="365"/>
        <w:gridCol w:w="360"/>
        <w:gridCol w:w="580"/>
        <w:gridCol w:w="860"/>
        <w:gridCol w:w="3360"/>
        <w:gridCol w:w="4560"/>
      </w:tblGrid>
      <w:tr w:rsidR="0021306B" w:rsidRPr="00CB5AC0" w14:paraId="5AE8E43C" w14:textId="77777777">
        <w:trPr>
          <w:cantSplit/>
          <w:trHeight w:val="1771"/>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1082C81" w14:textId="77777777" w:rsidR="0021306B" w:rsidRPr="00B8670A" w:rsidRDefault="0021306B" w:rsidP="0021306B">
            <w:pPr>
              <w:ind w:left="113" w:right="113"/>
              <w:jc w:val="center"/>
              <w:rPr>
                <w:rFonts w:eastAsia="Arial Unicode MS" w:cs="Arial"/>
                <w:sz w:val="24"/>
                <w:lang w:val="de-DE" w:eastAsia="de-DE"/>
              </w:rPr>
            </w:pPr>
            <w:r w:rsidRPr="00B8670A">
              <w:rPr>
                <w:rFonts w:cs="Arial"/>
                <w:sz w:val="24"/>
                <w:lang w:val="de-DE"/>
              </w:rPr>
              <w:t>Nr.</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1A01BCB" w14:textId="77777777" w:rsidR="0021306B" w:rsidRPr="00B8670A" w:rsidRDefault="0021306B" w:rsidP="0021306B">
            <w:pPr>
              <w:ind w:left="113" w:right="113"/>
              <w:jc w:val="center"/>
              <w:rPr>
                <w:rFonts w:eastAsia="Arial Unicode MS" w:cs="Arial"/>
                <w:sz w:val="24"/>
                <w:lang w:val="de-DE" w:eastAsia="de-DE"/>
              </w:rPr>
            </w:pPr>
            <w:r>
              <w:rPr>
                <w:rFonts w:cs="Arial"/>
                <w:sz w:val="24"/>
                <w:lang w:val="de-DE"/>
              </w:rPr>
              <w:t>Designation</w:t>
            </w:r>
          </w:p>
        </w:tc>
        <w:tc>
          <w:tcPr>
            <w:tcW w:w="5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65706CD" w14:textId="77777777" w:rsidR="0021306B" w:rsidRPr="00B8670A" w:rsidRDefault="0021306B" w:rsidP="0021306B">
            <w:pPr>
              <w:ind w:left="113" w:right="113"/>
              <w:jc w:val="center"/>
              <w:rPr>
                <w:rFonts w:cs="Arial"/>
                <w:sz w:val="24"/>
                <w:lang w:val="de-DE" w:eastAsia="de-DE"/>
              </w:rPr>
            </w:pPr>
            <w:r w:rsidRPr="00B8670A">
              <w:rPr>
                <w:rFonts w:cs="Arial"/>
                <w:sz w:val="24"/>
                <w:lang w:val="de-DE"/>
              </w:rPr>
              <w:t>System</w:t>
            </w:r>
          </w:p>
        </w:tc>
        <w:tc>
          <w:tcPr>
            <w:tcW w:w="860" w:type="dxa"/>
            <w:tcBorders>
              <w:top w:val="single" w:sz="4" w:space="0" w:color="auto"/>
              <w:left w:val="single" w:sz="4" w:space="0" w:color="auto"/>
              <w:bottom w:val="single" w:sz="4" w:space="0" w:color="auto"/>
              <w:right w:val="single" w:sz="4" w:space="0" w:color="auto"/>
            </w:tcBorders>
            <w:shd w:val="clear" w:color="auto" w:fill="auto"/>
            <w:textDirection w:val="btLr"/>
          </w:tcPr>
          <w:p w14:paraId="23ACA7F6" w14:textId="77777777" w:rsidR="0021306B" w:rsidRPr="006736DE" w:rsidRDefault="0021306B" w:rsidP="0021306B">
            <w:pPr>
              <w:ind w:left="113" w:right="113"/>
              <w:jc w:val="center"/>
              <w:rPr>
                <w:rFonts w:cs="Arial"/>
                <w:lang w:val="en-GB"/>
              </w:rPr>
            </w:pPr>
            <w:r w:rsidRPr="006736DE">
              <w:rPr>
                <w:rFonts w:cs="Arial"/>
                <w:lang w:val="en-GB"/>
              </w:rPr>
              <w:t>Type of carriar</w:t>
            </w:r>
          </w:p>
          <w:p w14:paraId="31B458C4" w14:textId="77777777" w:rsidR="0021306B" w:rsidRPr="006736DE" w:rsidRDefault="0021306B" w:rsidP="0021306B">
            <w:pPr>
              <w:ind w:left="113" w:right="113"/>
              <w:jc w:val="center"/>
              <w:rPr>
                <w:rFonts w:cs="Arial"/>
                <w:lang w:val="en-GB"/>
              </w:rPr>
            </w:pPr>
            <w:r>
              <w:rPr>
                <w:rFonts w:cs="Arial"/>
                <w:lang w:val="en-GB"/>
              </w:rPr>
              <w:t>o</w:t>
            </w:r>
            <w:r w:rsidRPr="006736DE">
              <w:rPr>
                <w:rFonts w:cs="Arial"/>
                <w:lang w:val="en-GB"/>
              </w:rPr>
              <w:t>r</w:t>
            </w:r>
          </w:p>
          <w:p w14:paraId="6EBE2D38" w14:textId="77777777" w:rsidR="0021306B" w:rsidRPr="006736DE" w:rsidRDefault="0021306B" w:rsidP="0021306B">
            <w:pPr>
              <w:ind w:left="113" w:right="113"/>
              <w:jc w:val="center"/>
              <w:rPr>
                <w:rFonts w:cs="Arial"/>
                <w:lang w:val="en-GB" w:eastAsia="de-DE"/>
              </w:rPr>
            </w:pPr>
            <w:r w:rsidRPr="006736DE">
              <w:rPr>
                <w:rFonts w:cs="Arial"/>
                <w:lang w:val="en-GB"/>
              </w:rPr>
              <w:t>track</w:t>
            </w: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10D9AB44" w14:textId="77777777" w:rsidR="0021306B" w:rsidRPr="004B273B" w:rsidRDefault="0021306B" w:rsidP="0021306B">
            <w:pPr>
              <w:pStyle w:val="berschrift6"/>
              <w:jc w:val="center"/>
              <w:rPr>
                <w:b w:val="0"/>
                <w:szCs w:val="36"/>
                <w:lang w:val="en-GB"/>
              </w:rPr>
            </w:pPr>
          </w:p>
          <w:p w14:paraId="098C152A" w14:textId="77777777" w:rsidR="0021306B" w:rsidRPr="004B273B" w:rsidRDefault="0021306B" w:rsidP="0021306B">
            <w:pPr>
              <w:rPr>
                <w:rFonts w:eastAsia="Arial Unicode MS"/>
                <w:lang w:val="en-GB"/>
              </w:rPr>
            </w:pPr>
          </w:p>
          <w:p w14:paraId="5E14AE58" w14:textId="77777777" w:rsidR="0021306B" w:rsidRPr="004B273B" w:rsidRDefault="0021306B" w:rsidP="0021306B">
            <w:pPr>
              <w:rPr>
                <w:rFonts w:eastAsia="Arial Unicode MS"/>
                <w:lang w:val="en-GB"/>
              </w:rPr>
            </w:pPr>
          </w:p>
          <w:p w14:paraId="5A7147C0" w14:textId="77777777" w:rsidR="0021306B" w:rsidRPr="004B273B" w:rsidRDefault="0021306B" w:rsidP="0021306B">
            <w:pPr>
              <w:rPr>
                <w:rFonts w:eastAsia="Arial Unicode MS"/>
                <w:lang w:val="en-GB"/>
              </w:rPr>
            </w:pPr>
          </w:p>
          <w:p w14:paraId="46DA6C2A" w14:textId="77777777" w:rsidR="0021306B" w:rsidRPr="00680126" w:rsidRDefault="0021306B" w:rsidP="0021306B">
            <w:pPr>
              <w:jc w:val="center"/>
              <w:rPr>
                <w:rFonts w:eastAsia="Arial Unicode MS"/>
                <w:b/>
                <w:sz w:val="32"/>
                <w:szCs w:val="32"/>
                <w:lang w:val="de-DE"/>
              </w:rPr>
            </w:pPr>
            <w:r w:rsidRPr="00680126">
              <w:rPr>
                <w:rFonts w:eastAsia="Arial Unicode MS"/>
                <w:b/>
                <w:sz w:val="32"/>
                <w:szCs w:val="32"/>
                <w:lang w:val="de-DE"/>
              </w:rPr>
              <w:t>Legend</w:t>
            </w: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447451D0" w14:textId="77777777" w:rsidR="0021306B" w:rsidRDefault="0021306B" w:rsidP="0021306B">
            <w:pPr>
              <w:pStyle w:val="berschrift1"/>
              <w:spacing w:after="0"/>
              <w:jc w:val="center"/>
              <w:rPr>
                <w:sz w:val="36"/>
                <w:szCs w:val="36"/>
                <w:lang w:val="de-DE"/>
              </w:rPr>
            </w:pPr>
          </w:p>
          <w:p w14:paraId="3D736823" w14:textId="77777777" w:rsidR="0021306B" w:rsidRDefault="0021306B" w:rsidP="0021306B">
            <w:pPr>
              <w:rPr>
                <w:lang w:val="de-DE"/>
              </w:rPr>
            </w:pPr>
          </w:p>
          <w:p w14:paraId="0F6EDCD0" w14:textId="77777777" w:rsidR="0021306B" w:rsidRDefault="0021306B" w:rsidP="0021306B">
            <w:pPr>
              <w:rPr>
                <w:lang w:val="de-DE"/>
              </w:rPr>
            </w:pPr>
          </w:p>
          <w:p w14:paraId="2B19BFBA" w14:textId="77777777" w:rsidR="0021306B" w:rsidRDefault="0021306B" w:rsidP="0021306B">
            <w:pPr>
              <w:rPr>
                <w:lang w:val="de-DE"/>
              </w:rPr>
            </w:pPr>
          </w:p>
          <w:p w14:paraId="15DD03D6" w14:textId="77777777" w:rsidR="0021306B" w:rsidRPr="004970DB" w:rsidRDefault="0021306B" w:rsidP="0021306B">
            <w:pPr>
              <w:jc w:val="center"/>
              <w:rPr>
                <w:b/>
                <w:sz w:val="32"/>
                <w:szCs w:val="32"/>
                <w:lang w:val="de-DE"/>
              </w:rPr>
            </w:pPr>
            <w:r w:rsidRPr="004970DB">
              <w:rPr>
                <w:b/>
                <w:sz w:val="32"/>
                <w:szCs w:val="32"/>
                <w:lang w:val="de-DE"/>
              </w:rPr>
              <w:t>Schematic diagram</w:t>
            </w:r>
          </w:p>
        </w:tc>
      </w:tr>
      <w:tr w:rsidR="0021306B" w:rsidRPr="00311180" w14:paraId="7B02FB3B" w14:textId="77777777">
        <w:trPr>
          <w:cantSplit/>
          <w:trHeight w:val="3767"/>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388B42E" w14:textId="77777777" w:rsidR="0021306B" w:rsidRPr="00B8670A" w:rsidRDefault="0021306B" w:rsidP="0021306B">
            <w:pPr>
              <w:ind w:left="113" w:right="113"/>
              <w:jc w:val="center"/>
              <w:rPr>
                <w:rFonts w:cs="Arial"/>
                <w:sz w:val="24"/>
                <w:lang w:val="de-DE" w:eastAsia="de-DE"/>
              </w:rPr>
            </w:pPr>
            <w:r w:rsidRPr="00B8670A">
              <w:rPr>
                <w:rFonts w:cs="Arial"/>
                <w:sz w:val="24"/>
                <w:lang w:val="de-DE"/>
              </w:rPr>
              <w:t>6.2.2</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E750F25" w14:textId="77777777" w:rsidR="0021306B" w:rsidRPr="00B8670A" w:rsidRDefault="0021306B" w:rsidP="0021306B">
            <w:pPr>
              <w:ind w:left="113" w:right="113"/>
              <w:jc w:val="center"/>
              <w:rPr>
                <w:rFonts w:cs="Arial"/>
                <w:sz w:val="24"/>
                <w:lang w:val="de-DE" w:eastAsia="de-DE"/>
              </w:rPr>
            </w:pPr>
            <w:r>
              <w:rPr>
                <w:rFonts w:cs="Arial"/>
                <w:sz w:val="24"/>
                <w:lang w:val="de-DE"/>
              </w:rPr>
              <w:t>Funicular</w:t>
            </w:r>
            <w:r w:rsidRPr="00B8670A">
              <w:rPr>
                <w:rFonts w:cs="Arial"/>
                <w:sz w:val="24"/>
                <w:lang w:val="de-DE"/>
              </w:rPr>
              <w:t xml:space="preserve"> (</w:t>
            </w:r>
            <w:r>
              <w:rPr>
                <w:rFonts w:cs="Arial"/>
                <w:sz w:val="24"/>
                <w:lang w:val="de-DE"/>
              </w:rPr>
              <w:t>6</w:t>
            </w:r>
            <w:r w:rsidRPr="00B8670A">
              <w:rPr>
                <w:rFonts w:cs="Arial"/>
                <w:sz w:val="24"/>
                <w:lang w:val="de-DE"/>
              </w:rPr>
              <w:t>)</w:t>
            </w:r>
          </w:p>
        </w:tc>
        <w:tc>
          <w:tcPr>
            <w:tcW w:w="5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BD2CE65" w14:textId="77777777" w:rsidR="0021306B" w:rsidRPr="00B713E8" w:rsidRDefault="0021306B" w:rsidP="0021306B">
            <w:pPr>
              <w:ind w:left="113" w:right="113"/>
              <w:jc w:val="center"/>
              <w:rPr>
                <w:rFonts w:cs="Arial"/>
                <w:sz w:val="24"/>
                <w:lang w:val="en-GB" w:eastAsia="de-DE"/>
              </w:rPr>
            </w:pPr>
            <w:r w:rsidRPr="00A07C7A">
              <w:rPr>
                <w:rFonts w:cs="Arial"/>
                <w:szCs w:val="22"/>
                <w:lang w:val="en-GB"/>
              </w:rPr>
              <w:t>Reversible mode of operation with 2 carriers</w:t>
            </w:r>
            <w:r>
              <w:rPr>
                <w:rFonts w:cs="Arial"/>
                <w:szCs w:val="22"/>
                <w:lang w:val="en-GB"/>
              </w:rPr>
              <w:t xml:space="preserve"> </w:t>
            </w:r>
            <w:r w:rsidRPr="00B713E8">
              <w:rPr>
                <w:rFonts w:cs="Arial"/>
                <w:sz w:val="24"/>
                <w:lang w:val="en-GB"/>
              </w:rPr>
              <w:t>(6.2)</w:t>
            </w:r>
          </w:p>
        </w:tc>
        <w:tc>
          <w:tcPr>
            <w:tcW w:w="860" w:type="dxa"/>
            <w:tcBorders>
              <w:top w:val="single" w:sz="4" w:space="0" w:color="auto"/>
              <w:left w:val="single" w:sz="4" w:space="0" w:color="auto"/>
              <w:bottom w:val="single" w:sz="4" w:space="0" w:color="auto"/>
              <w:right w:val="single" w:sz="4" w:space="0" w:color="auto"/>
            </w:tcBorders>
            <w:shd w:val="clear" w:color="auto" w:fill="auto"/>
            <w:textDirection w:val="btLr"/>
          </w:tcPr>
          <w:p w14:paraId="3144A4E6" w14:textId="77777777" w:rsidR="0021306B" w:rsidRPr="00B713E8" w:rsidRDefault="0021306B" w:rsidP="0021306B">
            <w:pPr>
              <w:ind w:left="113" w:right="113"/>
              <w:jc w:val="center"/>
              <w:rPr>
                <w:rFonts w:cs="Arial"/>
                <w:lang w:val="en-GB" w:eastAsia="de-DE"/>
              </w:rPr>
            </w:pPr>
            <w:r w:rsidRPr="00B713E8">
              <w:rPr>
                <w:rFonts w:cs="Arial"/>
                <w:lang w:val="en-GB"/>
              </w:rPr>
              <w:t>Horizontal or slopin</w:t>
            </w:r>
            <w:r>
              <w:rPr>
                <w:rFonts w:cs="Arial"/>
                <w:lang w:val="en-GB"/>
              </w:rPr>
              <w:t>g track with turnout section and ballast</w:t>
            </w:r>
            <w:r w:rsidRPr="00311180">
              <w:rPr>
                <w:rFonts w:cs="Arial"/>
                <w:color w:val="FF0000"/>
                <w:lang w:val="en-GB"/>
              </w:rPr>
              <w:t xml:space="preserve"> </w:t>
            </w:r>
            <w:r w:rsidRPr="00B713E8">
              <w:rPr>
                <w:rFonts w:cs="Arial"/>
                <w:lang w:val="en-GB"/>
              </w:rPr>
              <w:t>rope</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3176EBD7" w14:textId="77777777" w:rsidR="0021306B" w:rsidRPr="00B713E8" w:rsidRDefault="0021306B" w:rsidP="0021306B">
            <w:pPr>
              <w:tabs>
                <w:tab w:val="left" w:pos="720"/>
              </w:tabs>
              <w:ind w:left="240"/>
              <w:rPr>
                <w:rFonts w:cs="Arial"/>
                <w:lang w:val="en-GB" w:eastAsia="de-DE"/>
              </w:rPr>
            </w:pPr>
            <w:r w:rsidRPr="00B713E8">
              <w:rPr>
                <w:rFonts w:cs="Arial"/>
                <w:lang w:val="en-GB"/>
              </w:rPr>
              <w:t>A</w:t>
            </w:r>
            <w:r w:rsidRPr="00B713E8">
              <w:rPr>
                <w:rFonts w:cs="Arial"/>
                <w:lang w:val="en-GB"/>
              </w:rPr>
              <w:tab/>
            </w:r>
            <w:r>
              <w:rPr>
                <w:rFonts w:cs="Arial"/>
                <w:lang w:val="en-GB"/>
              </w:rPr>
              <w:t xml:space="preserve"> </w:t>
            </w:r>
            <w:r w:rsidRPr="00B713E8">
              <w:rPr>
                <w:rFonts w:cs="Arial"/>
                <w:lang w:val="en-GB"/>
              </w:rPr>
              <w:t>Drive sheave</w:t>
            </w:r>
          </w:p>
          <w:p w14:paraId="3A425A3E" w14:textId="77777777" w:rsidR="0021306B" w:rsidRPr="00680126" w:rsidRDefault="0021306B" w:rsidP="0021306B">
            <w:pPr>
              <w:tabs>
                <w:tab w:val="left" w:pos="720"/>
              </w:tabs>
              <w:ind w:left="240"/>
              <w:rPr>
                <w:rFonts w:cs="Arial"/>
                <w:lang w:val="en-GB"/>
              </w:rPr>
            </w:pPr>
            <w:r w:rsidRPr="00B713E8">
              <w:rPr>
                <w:rFonts w:cs="Arial"/>
                <w:lang w:val="en-GB"/>
              </w:rPr>
              <w:t>CO</w:t>
            </w:r>
            <w:r w:rsidRPr="00B713E8">
              <w:rPr>
                <w:rFonts w:cs="Arial"/>
                <w:lang w:val="en-GB"/>
              </w:rPr>
              <w:tab/>
            </w:r>
            <w:r>
              <w:rPr>
                <w:rFonts w:cs="Arial"/>
                <w:lang w:val="en-GB"/>
              </w:rPr>
              <w:t xml:space="preserve"> Upper</w:t>
            </w:r>
            <w:r w:rsidRPr="00680126">
              <w:rPr>
                <w:rFonts w:cs="Arial"/>
                <w:lang w:val="en-GB"/>
              </w:rPr>
              <w:t xml:space="preserve"> haul rope</w:t>
            </w:r>
          </w:p>
          <w:p w14:paraId="1E8CCCC6" w14:textId="77777777" w:rsidR="0021306B" w:rsidRPr="00680126" w:rsidRDefault="0021306B" w:rsidP="0021306B">
            <w:pPr>
              <w:tabs>
                <w:tab w:val="left" w:pos="720"/>
              </w:tabs>
              <w:ind w:left="240"/>
              <w:rPr>
                <w:rFonts w:cs="Arial"/>
                <w:lang w:val="en-GB"/>
              </w:rPr>
            </w:pPr>
            <w:r w:rsidRPr="00680126">
              <w:rPr>
                <w:rFonts w:cs="Arial"/>
                <w:lang w:val="en-GB"/>
              </w:rPr>
              <w:t>CU</w:t>
            </w:r>
            <w:r w:rsidRPr="00680126">
              <w:rPr>
                <w:rFonts w:cs="Arial"/>
                <w:lang w:val="en-GB"/>
              </w:rPr>
              <w:tab/>
            </w:r>
            <w:r>
              <w:rPr>
                <w:rFonts w:cs="Arial"/>
                <w:lang w:val="en-GB"/>
              </w:rPr>
              <w:t xml:space="preserve"> </w:t>
            </w:r>
            <w:r w:rsidRPr="00680126">
              <w:rPr>
                <w:rFonts w:cs="Arial"/>
                <w:lang w:val="en-GB"/>
              </w:rPr>
              <w:t>Bottom side haul rope</w:t>
            </w:r>
          </w:p>
          <w:p w14:paraId="1A989003" w14:textId="77777777" w:rsidR="0021306B" w:rsidRPr="00311180" w:rsidRDefault="0021306B" w:rsidP="0021306B">
            <w:pPr>
              <w:tabs>
                <w:tab w:val="left" w:pos="720"/>
              </w:tabs>
              <w:ind w:left="240"/>
              <w:rPr>
                <w:rFonts w:cs="Arial"/>
                <w:lang w:val="en-GB"/>
              </w:rPr>
            </w:pPr>
            <w:r w:rsidRPr="00311180">
              <w:rPr>
                <w:rFonts w:cs="Arial"/>
                <w:lang w:val="en-GB"/>
              </w:rPr>
              <w:t xml:space="preserve">EC   </w:t>
            </w:r>
            <w:r>
              <w:rPr>
                <w:rFonts w:cs="Arial"/>
                <w:lang w:val="en-GB"/>
              </w:rPr>
              <w:t xml:space="preserve"> </w:t>
            </w:r>
            <w:r w:rsidRPr="00311180">
              <w:rPr>
                <w:rFonts w:cs="Arial"/>
                <w:lang w:val="en-GB"/>
              </w:rPr>
              <w:t>Haul rope drive</w:t>
            </w:r>
          </w:p>
          <w:p w14:paraId="69D992E3" w14:textId="77777777" w:rsidR="0021306B" w:rsidRPr="004B273B" w:rsidRDefault="0021306B" w:rsidP="0021306B">
            <w:pPr>
              <w:tabs>
                <w:tab w:val="left" w:pos="720"/>
              </w:tabs>
              <w:ind w:left="240"/>
              <w:rPr>
                <w:rFonts w:cs="Arial"/>
                <w:lang w:val="en-GB"/>
              </w:rPr>
            </w:pPr>
            <w:r w:rsidRPr="004B273B">
              <w:rPr>
                <w:rFonts w:cs="Arial"/>
                <w:lang w:val="en-GB"/>
              </w:rPr>
              <w:t>FS1</w:t>
            </w:r>
            <w:r w:rsidRPr="004B273B">
              <w:rPr>
                <w:rFonts w:cs="Arial"/>
                <w:lang w:val="en-GB"/>
              </w:rPr>
              <w:tab/>
            </w:r>
            <w:r>
              <w:rPr>
                <w:rFonts w:cs="Arial"/>
                <w:lang w:val="en-GB"/>
              </w:rPr>
              <w:t xml:space="preserve"> </w:t>
            </w:r>
            <w:r w:rsidRPr="004B273B">
              <w:rPr>
                <w:rFonts w:cs="Arial"/>
                <w:lang w:val="en-GB"/>
              </w:rPr>
              <w:t xml:space="preserve">Carrier </w:t>
            </w:r>
          </w:p>
          <w:p w14:paraId="5AE4F976" w14:textId="77777777" w:rsidR="0021306B" w:rsidRPr="00311180" w:rsidRDefault="0021306B" w:rsidP="0021306B">
            <w:pPr>
              <w:tabs>
                <w:tab w:val="left" w:pos="720"/>
              </w:tabs>
              <w:ind w:left="240"/>
              <w:rPr>
                <w:rFonts w:cs="Arial"/>
                <w:lang w:val="en-GB"/>
              </w:rPr>
            </w:pPr>
            <w:r>
              <w:rPr>
                <w:rFonts w:cs="Arial"/>
                <w:lang w:val="en-GB"/>
              </w:rPr>
              <w:t>FS2</w:t>
            </w:r>
            <w:r>
              <w:rPr>
                <w:rFonts w:cs="Arial"/>
                <w:lang w:val="en-GB"/>
              </w:rPr>
              <w:tab/>
              <w:t xml:space="preserve"> Carrier</w:t>
            </w:r>
            <w:r w:rsidRPr="00311180">
              <w:rPr>
                <w:rFonts w:cs="Arial"/>
                <w:lang w:val="en-GB"/>
              </w:rPr>
              <w:t xml:space="preserve"> </w:t>
            </w:r>
          </w:p>
          <w:p w14:paraId="1D430C65" w14:textId="77777777" w:rsidR="0021306B" w:rsidRPr="00311180" w:rsidRDefault="0021306B" w:rsidP="0021306B">
            <w:pPr>
              <w:tabs>
                <w:tab w:val="left" w:pos="720"/>
              </w:tabs>
              <w:ind w:left="240"/>
              <w:rPr>
                <w:rFonts w:cs="Arial"/>
                <w:lang w:val="en-GB"/>
              </w:rPr>
            </w:pPr>
            <w:r w:rsidRPr="00311180">
              <w:rPr>
                <w:rFonts w:cs="Arial"/>
                <w:lang w:val="en-GB"/>
              </w:rPr>
              <w:t>SCH</w:t>
            </w:r>
            <w:r w:rsidRPr="00311180">
              <w:rPr>
                <w:rFonts w:cs="Arial"/>
                <w:lang w:val="en-GB"/>
              </w:rPr>
              <w:tab/>
              <w:t xml:space="preserve"> Track</w:t>
            </w:r>
          </w:p>
          <w:p w14:paraId="303F4114" w14:textId="77777777" w:rsidR="0021306B" w:rsidRPr="00311180" w:rsidRDefault="0021306B" w:rsidP="0021306B">
            <w:pPr>
              <w:tabs>
                <w:tab w:val="left" w:pos="720"/>
              </w:tabs>
              <w:ind w:left="240"/>
              <w:rPr>
                <w:rFonts w:cs="Arial"/>
                <w:lang w:val="en-GB"/>
              </w:rPr>
            </w:pPr>
            <w:r>
              <w:rPr>
                <w:rFonts w:cs="Arial"/>
                <w:lang w:val="en-GB"/>
              </w:rPr>
              <w:t>SW</w:t>
            </w:r>
            <w:r>
              <w:rPr>
                <w:rFonts w:cs="Arial"/>
                <w:lang w:val="en-GB"/>
              </w:rPr>
              <w:tab/>
              <w:t xml:space="preserve"> Turnout section</w:t>
            </w:r>
            <w:r w:rsidRPr="00311180">
              <w:rPr>
                <w:rFonts w:cs="Arial"/>
                <w:lang w:val="en-GB"/>
              </w:rPr>
              <w:t xml:space="preserve"> </w:t>
            </w:r>
          </w:p>
          <w:p w14:paraId="05B07390" w14:textId="77777777" w:rsidR="0021306B" w:rsidRPr="00311180" w:rsidRDefault="0021306B" w:rsidP="0021306B">
            <w:pPr>
              <w:tabs>
                <w:tab w:val="left" w:pos="720"/>
              </w:tabs>
              <w:ind w:left="240"/>
              <w:rPr>
                <w:rFonts w:cs="Arial"/>
                <w:lang w:val="en-GB"/>
              </w:rPr>
            </w:pPr>
            <w:r w:rsidRPr="00311180">
              <w:rPr>
                <w:rFonts w:cs="Arial"/>
                <w:lang w:val="en-GB"/>
              </w:rPr>
              <w:t>U</w:t>
            </w:r>
            <w:r w:rsidRPr="00311180">
              <w:rPr>
                <w:rFonts w:cs="Arial"/>
                <w:lang w:val="en-GB"/>
              </w:rPr>
              <w:tab/>
            </w:r>
            <w:r>
              <w:rPr>
                <w:rFonts w:cs="Arial"/>
                <w:lang w:val="en-GB"/>
              </w:rPr>
              <w:t xml:space="preserve"> </w:t>
            </w:r>
            <w:r w:rsidRPr="00311180">
              <w:rPr>
                <w:rFonts w:cs="Arial"/>
                <w:lang w:val="en-GB"/>
              </w:rPr>
              <w:t>Return sheave</w:t>
            </w:r>
          </w:p>
          <w:p w14:paraId="5D4DFFE0" w14:textId="77777777" w:rsidR="0021306B" w:rsidRPr="00D2397C" w:rsidRDefault="0021306B" w:rsidP="0021306B">
            <w:pPr>
              <w:tabs>
                <w:tab w:val="left" w:pos="720"/>
              </w:tabs>
              <w:ind w:left="240"/>
              <w:rPr>
                <w:rFonts w:cs="Arial"/>
                <w:lang w:val="de-DE" w:eastAsia="de-DE"/>
              </w:rPr>
            </w:pPr>
            <w:r>
              <w:rPr>
                <w:rFonts w:cs="Arial"/>
                <w:lang w:val="de-DE"/>
              </w:rPr>
              <w:t>SC</w:t>
            </w:r>
            <w:r>
              <w:rPr>
                <w:rFonts w:cs="Arial"/>
                <w:lang w:val="de-DE"/>
              </w:rPr>
              <w:tab/>
              <w:t xml:space="preserve"> Haul rope counterweight</w:t>
            </w:r>
            <w:r w:rsidRPr="00D2397C">
              <w:rPr>
                <w:rFonts w:cs="Arial"/>
                <w:lang w:val="de-DE"/>
              </w:rPr>
              <w:t>l</w:t>
            </w: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145E26CB" w14:textId="77777777" w:rsidR="0021306B" w:rsidRDefault="00D51BBA" w:rsidP="0021306B">
            <w:pPr>
              <w:jc w:val="both"/>
              <w:rPr>
                <w:rFonts w:eastAsia="Arial Unicode MS"/>
                <w:lang w:val="de-DE" w:eastAsia="de-DE"/>
              </w:rPr>
            </w:pPr>
            <w:r>
              <w:rPr>
                <w:noProof/>
              </w:rPr>
              <w:drawing>
                <wp:inline distT="0" distB="0" distL="0" distR="0" wp14:anchorId="04D8EF21" wp14:editId="529C011F">
                  <wp:extent cx="2882900" cy="1955800"/>
                  <wp:effectExtent l="0" t="0" r="0" b="0"/>
                  <wp:docPr id="24" name="Bild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82900" cy="1955800"/>
                          </a:xfrm>
                          <a:prstGeom prst="rect">
                            <a:avLst/>
                          </a:prstGeom>
                          <a:noFill/>
                          <a:ln>
                            <a:noFill/>
                          </a:ln>
                        </pic:spPr>
                      </pic:pic>
                    </a:graphicData>
                  </a:graphic>
                </wp:inline>
              </w:drawing>
            </w:r>
          </w:p>
        </w:tc>
      </w:tr>
      <w:tr w:rsidR="0021306B" w14:paraId="7C8EB7AC" w14:textId="77777777">
        <w:trPr>
          <w:cantSplit/>
          <w:trHeight w:val="3885"/>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C6CFD32" w14:textId="77777777" w:rsidR="0021306B" w:rsidRPr="00B8670A" w:rsidRDefault="0021306B" w:rsidP="0021306B">
            <w:pPr>
              <w:ind w:left="113" w:right="113"/>
              <w:jc w:val="center"/>
              <w:rPr>
                <w:rFonts w:cs="Arial"/>
                <w:sz w:val="24"/>
                <w:lang w:val="de-DE" w:eastAsia="de-DE"/>
              </w:rPr>
            </w:pPr>
            <w:r w:rsidRPr="00311180">
              <w:rPr>
                <w:rFonts w:cs="Arial"/>
                <w:sz w:val="24"/>
                <w:lang w:val="de-DE"/>
              </w:rPr>
              <w:t>6.2.3</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C3A3D42" w14:textId="77777777" w:rsidR="0021306B" w:rsidRPr="00B8670A" w:rsidRDefault="0021306B" w:rsidP="0021306B">
            <w:pPr>
              <w:ind w:left="113" w:right="113"/>
              <w:jc w:val="center"/>
              <w:rPr>
                <w:rFonts w:cs="Arial"/>
                <w:sz w:val="24"/>
                <w:lang w:val="de-DE" w:eastAsia="de-DE"/>
              </w:rPr>
            </w:pPr>
            <w:r>
              <w:rPr>
                <w:rFonts w:cs="Arial"/>
                <w:sz w:val="24"/>
                <w:lang w:val="de-DE"/>
              </w:rPr>
              <w:t>Funicular</w:t>
            </w:r>
            <w:r w:rsidRPr="00311180">
              <w:rPr>
                <w:rFonts w:cs="Arial"/>
                <w:sz w:val="24"/>
                <w:lang w:val="de-DE"/>
              </w:rPr>
              <w:t xml:space="preserve"> (6)</w:t>
            </w:r>
          </w:p>
        </w:tc>
        <w:tc>
          <w:tcPr>
            <w:tcW w:w="5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14CDB81" w14:textId="77777777" w:rsidR="0021306B" w:rsidRPr="00A07C7A" w:rsidRDefault="0021306B" w:rsidP="0021306B">
            <w:pPr>
              <w:ind w:left="113" w:right="113"/>
              <w:jc w:val="center"/>
              <w:rPr>
                <w:rFonts w:cs="Arial"/>
                <w:szCs w:val="22"/>
                <w:lang w:val="en-GB" w:eastAsia="de-DE"/>
              </w:rPr>
            </w:pPr>
            <w:r w:rsidRPr="00A07C7A">
              <w:rPr>
                <w:rFonts w:cs="Arial"/>
                <w:szCs w:val="22"/>
                <w:lang w:val="en-GB"/>
              </w:rPr>
              <w:t xml:space="preserve"> Reversible mode of operation with 2 carriers ( 6,2)</w:t>
            </w:r>
          </w:p>
        </w:tc>
        <w:tc>
          <w:tcPr>
            <w:tcW w:w="8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C8DA521" w14:textId="77777777" w:rsidR="0021306B" w:rsidRPr="00E02938" w:rsidRDefault="0021306B" w:rsidP="0021306B">
            <w:pPr>
              <w:ind w:left="113" w:right="113"/>
              <w:jc w:val="center"/>
              <w:rPr>
                <w:rFonts w:cs="Arial"/>
                <w:lang w:val="en-GB"/>
              </w:rPr>
            </w:pPr>
            <w:r w:rsidRPr="00E02938">
              <w:rPr>
                <w:rFonts w:cs="Arial"/>
                <w:lang w:val="en-GB"/>
              </w:rPr>
              <w:t xml:space="preserve">Sloping parallel tracks </w:t>
            </w:r>
          </w:p>
          <w:p w14:paraId="01049E7C" w14:textId="77777777" w:rsidR="0021306B" w:rsidRPr="00E02938" w:rsidRDefault="0021306B" w:rsidP="0021306B">
            <w:pPr>
              <w:ind w:left="113" w:right="113"/>
              <w:jc w:val="center"/>
              <w:rPr>
                <w:rFonts w:cs="Arial"/>
                <w:lang w:val="en-GB" w:eastAsia="de-DE"/>
              </w:rPr>
            </w:pPr>
            <w:r w:rsidRPr="00E02938">
              <w:rPr>
                <w:rFonts w:cs="Arial"/>
                <w:lang w:val="en-GB"/>
              </w:rPr>
              <w:t xml:space="preserve">No </w:t>
            </w:r>
            <w:r>
              <w:rPr>
                <w:rFonts w:cs="Arial"/>
                <w:lang w:val="en-GB"/>
              </w:rPr>
              <w:t xml:space="preserve"> ballast </w:t>
            </w:r>
            <w:r w:rsidRPr="00E02938">
              <w:rPr>
                <w:rFonts w:cs="Arial"/>
                <w:lang w:val="en-GB"/>
              </w:rPr>
              <w:t>rope</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2940B711" w14:textId="77777777" w:rsidR="0021306B" w:rsidRPr="00CD1A0A" w:rsidRDefault="0021306B" w:rsidP="0021306B">
            <w:pPr>
              <w:tabs>
                <w:tab w:val="left" w:pos="720"/>
              </w:tabs>
              <w:ind w:left="240"/>
              <w:rPr>
                <w:rFonts w:cs="Arial"/>
                <w:lang w:val="en-GB" w:eastAsia="de-DE"/>
              </w:rPr>
            </w:pPr>
            <w:r w:rsidRPr="00CD1A0A">
              <w:rPr>
                <w:rFonts w:cs="Arial"/>
                <w:lang w:val="en-GB"/>
              </w:rPr>
              <w:t>A</w:t>
            </w:r>
            <w:r w:rsidRPr="00CD1A0A">
              <w:rPr>
                <w:rFonts w:cs="Arial"/>
                <w:lang w:val="en-GB"/>
              </w:rPr>
              <w:tab/>
            </w:r>
            <w:r>
              <w:rPr>
                <w:rFonts w:cs="Arial"/>
                <w:lang w:val="en-GB"/>
              </w:rPr>
              <w:t xml:space="preserve"> </w:t>
            </w:r>
            <w:r w:rsidRPr="00CD1A0A">
              <w:rPr>
                <w:rFonts w:cs="Arial"/>
                <w:lang w:val="en-GB"/>
              </w:rPr>
              <w:t>Drive sheave</w:t>
            </w:r>
          </w:p>
          <w:p w14:paraId="32BBCD9C" w14:textId="77777777" w:rsidR="0021306B" w:rsidRPr="00CD1A0A" w:rsidRDefault="0021306B" w:rsidP="0021306B">
            <w:pPr>
              <w:tabs>
                <w:tab w:val="left" w:pos="720"/>
              </w:tabs>
              <w:ind w:left="240"/>
              <w:rPr>
                <w:rFonts w:cs="Arial"/>
                <w:lang w:val="en-GB"/>
              </w:rPr>
            </w:pPr>
            <w:r w:rsidRPr="00CD1A0A">
              <w:rPr>
                <w:rFonts w:cs="Arial"/>
                <w:lang w:val="en-GB"/>
              </w:rPr>
              <w:t>C</w:t>
            </w:r>
            <w:r w:rsidRPr="00CD1A0A">
              <w:rPr>
                <w:rFonts w:cs="Arial"/>
                <w:lang w:val="en-GB"/>
              </w:rPr>
              <w:tab/>
            </w:r>
            <w:r>
              <w:rPr>
                <w:rFonts w:cs="Arial"/>
                <w:lang w:val="en-GB"/>
              </w:rPr>
              <w:t xml:space="preserve"> </w:t>
            </w:r>
            <w:r w:rsidRPr="00CD1A0A">
              <w:rPr>
                <w:rFonts w:cs="Arial"/>
                <w:lang w:val="en-GB"/>
              </w:rPr>
              <w:t>Haul rope</w:t>
            </w:r>
          </w:p>
          <w:p w14:paraId="69CBB51F" w14:textId="77777777" w:rsidR="0021306B" w:rsidRPr="00CD1A0A" w:rsidRDefault="0021306B" w:rsidP="0021306B">
            <w:pPr>
              <w:tabs>
                <w:tab w:val="left" w:pos="720"/>
              </w:tabs>
              <w:ind w:left="240"/>
              <w:rPr>
                <w:rFonts w:cs="Arial"/>
                <w:lang w:val="en-GB"/>
              </w:rPr>
            </w:pPr>
            <w:r w:rsidRPr="00CD1A0A">
              <w:rPr>
                <w:rFonts w:cs="Arial"/>
                <w:lang w:val="en-GB"/>
              </w:rPr>
              <w:t>EC</w:t>
            </w:r>
            <w:r w:rsidRPr="00CD1A0A">
              <w:rPr>
                <w:rFonts w:cs="Arial"/>
                <w:lang w:val="en-GB"/>
              </w:rPr>
              <w:tab/>
            </w:r>
            <w:r>
              <w:rPr>
                <w:rFonts w:cs="Arial"/>
                <w:lang w:val="en-GB"/>
              </w:rPr>
              <w:t xml:space="preserve"> </w:t>
            </w:r>
            <w:r w:rsidRPr="00CD1A0A">
              <w:rPr>
                <w:rFonts w:cs="Arial"/>
                <w:lang w:val="en-GB"/>
              </w:rPr>
              <w:t>Haul rope drive</w:t>
            </w:r>
          </w:p>
          <w:p w14:paraId="46F0477B" w14:textId="77777777" w:rsidR="0021306B" w:rsidRPr="00CD1A0A" w:rsidRDefault="0021306B" w:rsidP="0021306B">
            <w:pPr>
              <w:tabs>
                <w:tab w:val="left" w:pos="720"/>
              </w:tabs>
              <w:ind w:left="240"/>
              <w:rPr>
                <w:rFonts w:cs="Arial"/>
                <w:lang w:val="en-GB"/>
              </w:rPr>
            </w:pPr>
            <w:r w:rsidRPr="00CD1A0A">
              <w:rPr>
                <w:rFonts w:cs="Arial"/>
                <w:lang w:val="en-GB"/>
              </w:rPr>
              <w:t>FS1</w:t>
            </w:r>
            <w:r w:rsidRPr="00CD1A0A">
              <w:rPr>
                <w:rFonts w:cs="Arial"/>
                <w:lang w:val="en-GB"/>
              </w:rPr>
              <w:tab/>
            </w:r>
            <w:r>
              <w:rPr>
                <w:rFonts w:cs="Arial"/>
                <w:lang w:val="en-GB"/>
              </w:rPr>
              <w:t xml:space="preserve"> </w:t>
            </w:r>
            <w:r w:rsidRPr="00CD1A0A">
              <w:rPr>
                <w:rFonts w:cs="Arial"/>
                <w:lang w:val="en-GB"/>
              </w:rPr>
              <w:t>C</w:t>
            </w:r>
            <w:r>
              <w:rPr>
                <w:rFonts w:cs="Arial"/>
                <w:lang w:val="en-GB"/>
              </w:rPr>
              <w:t>arrier</w:t>
            </w:r>
          </w:p>
          <w:p w14:paraId="0AF31A58" w14:textId="77777777" w:rsidR="0021306B" w:rsidRPr="00D2397C" w:rsidRDefault="0021306B" w:rsidP="0021306B">
            <w:pPr>
              <w:tabs>
                <w:tab w:val="left" w:pos="720"/>
              </w:tabs>
              <w:ind w:left="240"/>
              <w:rPr>
                <w:rFonts w:cs="Arial"/>
                <w:lang w:val="de-DE"/>
              </w:rPr>
            </w:pPr>
            <w:r>
              <w:rPr>
                <w:rFonts w:cs="Arial"/>
                <w:lang w:val="de-DE"/>
              </w:rPr>
              <w:t>FS2</w:t>
            </w:r>
            <w:r>
              <w:rPr>
                <w:rFonts w:cs="Arial"/>
                <w:lang w:val="de-DE"/>
              </w:rPr>
              <w:tab/>
              <w:t xml:space="preserve"> Carrier</w:t>
            </w:r>
          </w:p>
          <w:p w14:paraId="2B466196" w14:textId="77777777" w:rsidR="0021306B" w:rsidRPr="00D2397C" w:rsidRDefault="0021306B" w:rsidP="0021306B">
            <w:pPr>
              <w:tabs>
                <w:tab w:val="left" w:pos="720"/>
              </w:tabs>
              <w:ind w:left="240"/>
              <w:rPr>
                <w:rFonts w:cs="Arial"/>
                <w:lang w:val="de-DE"/>
              </w:rPr>
            </w:pPr>
            <w:r w:rsidRPr="00D2397C">
              <w:rPr>
                <w:rFonts w:cs="Arial"/>
                <w:lang w:val="de-DE"/>
              </w:rPr>
              <w:t>SCH</w:t>
            </w:r>
            <w:r w:rsidRPr="00D2397C">
              <w:rPr>
                <w:rFonts w:cs="Arial"/>
                <w:lang w:val="de-DE"/>
              </w:rPr>
              <w:tab/>
            </w:r>
            <w:r>
              <w:rPr>
                <w:rFonts w:cs="Arial"/>
                <w:lang w:val="de-DE"/>
              </w:rPr>
              <w:t xml:space="preserve"> Track</w:t>
            </w:r>
          </w:p>
          <w:p w14:paraId="461A7323" w14:textId="77777777" w:rsidR="0021306B" w:rsidRPr="00D2397C" w:rsidRDefault="0021306B" w:rsidP="0021306B">
            <w:pPr>
              <w:tabs>
                <w:tab w:val="left" w:pos="720"/>
              </w:tabs>
              <w:ind w:left="240"/>
              <w:rPr>
                <w:rFonts w:cs="Arial"/>
                <w:lang w:val="de-DE" w:eastAsia="de-DE"/>
              </w:rPr>
            </w:pP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7FBFCFAA" w14:textId="77777777" w:rsidR="0021306B" w:rsidRDefault="00D51BBA" w:rsidP="0021306B">
            <w:pPr>
              <w:jc w:val="both"/>
              <w:rPr>
                <w:rFonts w:eastAsia="Arial Unicode MS"/>
                <w:lang w:val="de-DE" w:eastAsia="de-DE"/>
              </w:rPr>
            </w:pPr>
            <w:r>
              <w:rPr>
                <w:noProof/>
              </w:rPr>
              <w:drawing>
                <wp:inline distT="0" distB="0" distL="0" distR="0" wp14:anchorId="543FBC42" wp14:editId="0DECDB0C">
                  <wp:extent cx="2882900" cy="1816100"/>
                  <wp:effectExtent l="0" t="0" r="0" b="0"/>
                  <wp:docPr id="25" name="Bild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82900" cy="1816100"/>
                          </a:xfrm>
                          <a:prstGeom prst="rect">
                            <a:avLst/>
                          </a:prstGeom>
                          <a:noFill/>
                          <a:ln>
                            <a:noFill/>
                          </a:ln>
                        </pic:spPr>
                      </pic:pic>
                    </a:graphicData>
                  </a:graphic>
                </wp:inline>
              </w:drawing>
            </w:r>
          </w:p>
        </w:tc>
      </w:tr>
      <w:tr w:rsidR="0021306B" w14:paraId="041B05DB" w14:textId="77777777">
        <w:trPr>
          <w:cantSplit/>
          <w:trHeight w:val="4054"/>
        </w:trPr>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A2938B3" w14:textId="77777777" w:rsidR="0021306B" w:rsidRPr="00B8670A" w:rsidRDefault="0021306B" w:rsidP="0021306B">
            <w:pPr>
              <w:ind w:left="113" w:right="113"/>
              <w:jc w:val="center"/>
              <w:rPr>
                <w:rFonts w:cs="Arial"/>
                <w:sz w:val="24"/>
                <w:lang w:val="de-DE" w:eastAsia="de-DE"/>
              </w:rPr>
            </w:pPr>
            <w:r w:rsidRPr="00B8670A">
              <w:rPr>
                <w:rFonts w:cs="Arial"/>
                <w:sz w:val="24"/>
              </w:rPr>
              <w:t>6.2.4</w:t>
            </w: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A70DE33" w14:textId="77777777" w:rsidR="0021306B" w:rsidRPr="00B8670A" w:rsidRDefault="0021306B" w:rsidP="0021306B">
            <w:pPr>
              <w:ind w:left="113" w:right="113"/>
              <w:jc w:val="center"/>
              <w:rPr>
                <w:rFonts w:cs="Arial"/>
                <w:sz w:val="24"/>
                <w:lang w:val="de-DE" w:eastAsia="de-DE"/>
              </w:rPr>
            </w:pPr>
            <w:r>
              <w:rPr>
                <w:rFonts w:cs="Arial"/>
                <w:sz w:val="24"/>
              </w:rPr>
              <w:t>Funicular</w:t>
            </w:r>
            <w:r w:rsidRPr="00B8670A">
              <w:rPr>
                <w:rFonts w:cs="Arial"/>
                <w:sz w:val="24"/>
              </w:rPr>
              <w:t xml:space="preserve"> (</w:t>
            </w:r>
            <w:r>
              <w:rPr>
                <w:rFonts w:cs="Arial"/>
                <w:sz w:val="24"/>
              </w:rPr>
              <w:t>6</w:t>
            </w:r>
            <w:r w:rsidRPr="00B8670A">
              <w:rPr>
                <w:rFonts w:cs="Arial"/>
                <w:sz w:val="24"/>
              </w:rPr>
              <w:t>)</w:t>
            </w:r>
          </w:p>
        </w:tc>
        <w:tc>
          <w:tcPr>
            <w:tcW w:w="5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7094D0E" w14:textId="77777777" w:rsidR="0021306B" w:rsidRPr="00A07C7A" w:rsidRDefault="0021306B" w:rsidP="0021306B">
            <w:pPr>
              <w:ind w:left="113" w:right="113"/>
              <w:jc w:val="center"/>
              <w:rPr>
                <w:rFonts w:cs="Arial"/>
                <w:szCs w:val="22"/>
                <w:lang w:val="en-GB" w:eastAsia="de-DE"/>
              </w:rPr>
            </w:pPr>
            <w:r w:rsidRPr="00A07C7A">
              <w:rPr>
                <w:rFonts w:cs="Arial"/>
                <w:szCs w:val="22"/>
                <w:lang w:val="en-GB"/>
              </w:rPr>
              <w:t>Reversibile mode of operation with 2 carriers (6,2)</w:t>
            </w:r>
          </w:p>
        </w:tc>
        <w:tc>
          <w:tcPr>
            <w:tcW w:w="860" w:type="dxa"/>
            <w:tcBorders>
              <w:top w:val="single" w:sz="4" w:space="0" w:color="auto"/>
              <w:left w:val="single" w:sz="4" w:space="0" w:color="auto"/>
              <w:bottom w:val="single" w:sz="4" w:space="0" w:color="auto"/>
              <w:right w:val="single" w:sz="4" w:space="0" w:color="auto"/>
            </w:tcBorders>
            <w:shd w:val="clear" w:color="auto" w:fill="auto"/>
            <w:textDirection w:val="btLr"/>
          </w:tcPr>
          <w:p w14:paraId="0ADDD59A" w14:textId="77777777" w:rsidR="0021306B" w:rsidRPr="00CD1A0A" w:rsidRDefault="0021306B" w:rsidP="0021306B">
            <w:pPr>
              <w:ind w:left="113" w:right="113"/>
              <w:jc w:val="center"/>
              <w:rPr>
                <w:rFonts w:cs="Arial"/>
                <w:lang w:val="en-GB" w:eastAsia="de-DE"/>
              </w:rPr>
            </w:pPr>
            <w:r w:rsidRPr="00CD1A0A">
              <w:rPr>
                <w:rFonts w:cs="Arial"/>
                <w:lang w:val="en-GB"/>
              </w:rPr>
              <w:t xml:space="preserve">Horizontal or sloping parallel tracks </w:t>
            </w:r>
            <w:r>
              <w:rPr>
                <w:rFonts w:cs="Arial"/>
                <w:lang w:val="en-GB"/>
              </w:rPr>
              <w:t>with ballast rope</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7B581B4E" w14:textId="77777777" w:rsidR="0021306B" w:rsidRPr="00CD1A0A" w:rsidRDefault="0021306B" w:rsidP="0021306B">
            <w:pPr>
              <w:tabs>
                <w:tab w:val="left" w:pos="720"/>
              </w:tabs>
              <w:ind w:left="240"/>
              <w:rPr>
                <w:rFonts w:cs="Arial"/>
                <w:lang w:val="en-GB" w:eastAsia="de-DE"/>
              </w:rPr>
            </w:pPr>
            <w:r w:rsidRPr="00CD1A0A">
              <w:rPr>
                <w:rFonts w:cs="Arial"/>
                <w:lang w:val="en-GB"/>
              </w:rPr>
              <w:t>A</w:t>
            </w:r>
            <w:r w:rsidRPr="00CD1A0A">
              <w:rPr>
                <w:rFonts w:cs="Arial"/>
                <w:lang w:val="en-GB"/>
              </w:rPr>
              <w:tab/>
            </w:r>
            <w:r>
              <w:rPr>
                <w:rFonts w:cs="Arial"/>
                <w:lang w:val="en-GB"/>
              </w:rPr>
              <w:t xml:space="preserve"> </w:t>
            </w:r>
            <w:r w:rsidRPr="00CD1A0A">
              <w:rPr>
                <w:rFonts w:cs="Arial"/>
                <w:lang w:val="en-GB"/>
              </w:rPr>
              <w:t>Drive sheave</w:t>
            </w:r>
          </w:p>
          <w:p w14:paraId="7E1C7F89" w14:textId="77777777" w:rsidR="0021306B" w:rsidRPr="00CD1A0A" w:rsidRDefault="0021306B" w:rsidP="0021306B">
            <w:pPr>
              <w:tabs>
                <w:tab w:val="left" w:pos="720"/>
              </w:tabs>
              <w:ind w:left="240"/>
              <w:rPr>
                <w:rFonts w:cs="Arial"/>
                <w:lang w:val="en-GB"/>
              </w:rPr>
            </w:pPr>
            <w:r w:rsidRPr="00CD1A0A">
              <w:rPr>
                <w:rFonts w:cs="Arial"/>
                <w:lang w:val="en-GB"/>
              </w:rPr>
              <w:t>EC</w:t>
            </w:r>
            <w:r w:rsidRPr="00CD1A0A">
              <w:rPr>
                <w:rFonts w:cs="Arial"/>
                <w:lang w:val="en-GB"/>
              </w:rPr>
              <w:tab/>
            </w:r>
            <w:r>
              <w:rPr>
                <w:rFonts w:cs="Arial"/>
                <w:lang w:val="en-GB"/>
              </w:rPr>
              <w:t xml:space="preserve"> </w:t>
            </w:r>
            <w:r w:rsidRPr="00CD1A0A">
              <w:rPr>
                <w:rFonts w:cs="Arial"/>
                <w:lang w:val="en-GB"/>
              </w:rPr>
              <w:t>Haul rope drive</w:t>
            </w:r>
          </w:p>
          <w:p w14:paraId="2655A2E2" w14:textId="77777777" w:rsidR="0021306B" w:rsidRPr="00CD1A0A" w:rsidRDefault="0021306B" w:rsidP="0021306B">
            <w:pPr>
              <w:tabs>
                <w:tab w:val="left" w:pos="720"/>
              </w:tabs>
              <w:ind w:left="240"/>
              <w:rPr>
                <w:rFonts w:cs="Arial"/>
                <w:lang w:val="en-GB"/>
              </w:rPr>
            </w:pPr>
            <w:r>
              <w:rPr>
                <w:rFonts w:cs="Arial"/>
                <w:lang w:val="en-GB"/>
              </w:rPr>
              <w:t>FS1</w:t>
            </w:r>
            <w:r>
              <w:rPr>
                <w:rFonts w:cs="Arial"/>
                <w:lang w:val="en-GB"/>
              </w:rPr>
              <w:tab/>
              <w:t xml:space="preserve"> Carrier</w:t>
            </w:r>
          </w:p>
          <w:p w14:paraId="3E56722C" w14:textId="77777777" w:rsidR="0021306B" w:rsidRPr="00CD1A0A" w:rsidRDefault="0021306B" w:rsidP="0021306B">
            <w:pPr>
              <w:tabs>
                <w:tab w:val="left" w:pos="720"/>
              </w:tabs>
              <w:ind w:left="240"/>
              <w:rPr>
                <w:rFonts w:cs="Arial"/>
                <w:lang w:val="en-GB"/>
              </w:rPr>
            </w:pPr>
            <w:r>
              <w:rPr>
                <w:rFonts w:cs="Arial"/>
                <w:lang w:val="en-GB"/>
              </w:rPr>
              <w:t>FS2</w:t>
            </w:r>
            <w:r>
              <w:rPr>
                <w:rFonts w:cs="Arial"/>
                <w:lang w:val="en-GB"/>
              </w:rPr>
              <w:tab/>
              <w:t xml:space="preserve"> Carrier</w:t>
            </w:r>
          </w:p>
          <w:p w14:paraId="1566D30F" w14:textId="77777777" w:rsidR="0021306B" w:rsidRPr="00CD1A0A" w:rsidRDefault="0021306B" w:rsidP="0021306B">
            <w:pPr>
              <w:tabs>
                <w:tab w:val="left" w:pos="720"/>
              </w:tabs>
              <w:ind w:left="240"/>
              <w:rPr>
                <w:rFonts w:cs="Arial"/>
                <w:lang w:val="en-GB"/>
              </w:rPr>
            </w:pPr>
            <w:r w:rsidRPr="00CD1A0A">
              <w:rPr>
                <w:rFonts w:cs="Arial"/>
                <w:lang w:val="en-GB"/>
              </w:rPr>
              <w:t>SCH</w:t>
            </w:r>
            <w:r w:rsidRPr="00CD1A0A">
              <w:rPr>
                <w:rFonts w:cs="Arial"/>
                <w:lang w:val="en-GB"/>
              </w:rPr>
              <w:tab/>
            </w:r>
            <w:r>
              <w:rPr>
                <w:rFonts w:cs="Arial"/>
                <w:lang w:val="en-GB"/>
              </w:rPr>
              <w:t xml:space="preserve"> Track</w:t>
            </w:r>
          </w:p>
          <w:p w14:paraId="24BBAE75" w14:textId="77777777" w:rsidR="0021306B" w:rsidRPr="00CD1A0A" w:rsidRDefault="0021306B" w:rsidP="0021306B">
            <w:pPr>
              <w:tabs>
                <w:tab w:val="left" w:pos="720"/>
              </w:tabs>
              <w:ind w:left="240"/>
              <w:rPr>
                <w:rFonts w:cs="Arial"/>
                <w:lang w:val="en-GB"/>
              </w:rPr>
            </w:pPr>
            <w:r w:rsidRPr="00CD1A0A">
              <w:rPr>
                <w:rFonts w:cs="Arial"/>
                <w:lang w:val="en-GB"/>
              </w:rPr>
              <w:t>U</w:t>
            </w:r>
            <w:r w:rsidRPr="00CD1A0A">
              <w:rPr>
                <w:rFonts w:cs="Arial"/>
                <w:lang w:val="en-GB"/>
              </w:rPr>
              <w:tab/>
            </w:r>
            <w:r>
              <w:rPr>
                <w:rFonts w:cs="Arial"/>
                <w:lang w:val="en-GB"/>
              </w:rPr>
              <w:t xml:space="preserve"> </w:t>
            </w:r>
            <w:r w:rsidRPr="00CD1A0A">
              <w:rPr>
                <w:rFonts w:cs="Arial"/>
                <w:lang w:val="en-GB"/>
              </w:rPr>
              <w:t>Return sheave</w:t>
            </w:r>
          </w:p>
          <w:p w14:paraId="4F208755" w14:textId="77777777" w:rsidR="0021306B" w:rsidRDefault="0021306B" w:rsidP="0021306B">
            <w:pPr>
              <w:tabs>
                <w:tab w:val="left" w:pos="720"/>
              </w:tabs>
              <w:ind w:left="240"/>
              <w:rPr>
                <w:rFonts w:cs="Arial"/>
                <w:lang w:val="en-GB"/>
              </w:rPr>
            </w:pPr>
            <w:r>
              <w:rPr>
                <w:rFonts w:cs="Arial"/>
                <w:lang w:val="en-GB"/>
              </w:rPr>
              <w:t>CO   Upper haul rope</w:t>
            </w:r>
          </w:p>
          <w:p w14:paraId="2DF4B700" w14:textId="77777777" w:rsidR="0021306B" w:rsidRPr="00680126" w:rsidRDefault="0021306B" w:rsidP="0021306B">
            <w:pPr>
              <w:tabs>
                <w:tab w:val="left" w:pos="720"/>
              </w:tabs>
              <w:ind w:left="240"/>
              <w:rPr>
                <w:rFonts w:cs="Arial"/>
                <w:lang w:val="en-GB"/>
              </w:rPr>
            </w:pPr>
            <w:r>
              <w:rPr>
                <w:rFonts w:cs="Arial"/>
                <w:lang w:val="en-GB"/>
              </w:rPr>
              <w:t>CU   Valley haul rope</w:t>
            </w:r>
          </w:p>
          <w:p w14:paraId="201D3CCA" w14:textId="77777777" w:rsidR="0021306B" w:rsidRPr="006E481F" w:rsidRDefault="0021306B" w:rsidP="0021306B">
            <w:pPr>
              <w:tabs>
                <w:tab w:val="left" w:pos="720"/>
              </w:tabs>
              <w:ind w:left="240"/>
              <w:rPr>
                <w:rFonts w:cs="Arial"/>
                <w:lang w:val="en-GB"/>
              </w:rPr>
            </w:pPr>
            <w:r w:rsidRPr="006E481F">
              <w:rPr>
                <w:rFonts w:cs="Arial"/>
                <w:lang w:val="en-GB"/>
              </w:rPr>
              <w:t>SC</w:t>
            </w:r>
            <w:r w:rsidRPr="006E481F">
              <w:rPr>
                <w:rFonts w:cs="Arial"/>
                <w:lang w:val="en-GB"/>
              </w:rPr>
              <w:tab/>
            </w:r>
            <w:r>
              <w:rPr>
                <w:rFonts w:cs="Arial"/>
                <w:lang w:val="en-GB"/>
              </w:rPr>
              <w:t xml:space="preserve"> </w:t>
            </w:r>
            <w:r w:rsidRPr="006E481F">
              <w:rPr>
                <w:rFonts w:cs="Arial"/>
                <w:lang w:val="en-GB"/>
              </w:rPr>
              <w:t>Haul rope counterweightl</w:t>
            </w:r>
          </w:p>
          <w:p w14:paraId="1CB1D74B" w14:textId="77777777" w:rsidR="0021306B" w:rsidRPr="006E481F" w:rsidRDefault="0021306B" w:rsidP="0021306B">
            <w:pPr>
              <w:tabs>
                <w:tab w:val="left" w:pos="720"/>
              </w:tabs>
              <w:ind w:left="240"/>
              <w:rPr>
                <w:rFonts w:cs="Arial"/>
                <w:lang w:val="en-GB"/>
              </w:rPr>
            </w:pPr>
            <w:r w:rsidRPr="006E481F">
              <w:rPr>
                <w:rFonts w:cs="Arial"/>
                <w:lang w:val="en-GB"/>
              </w:rPr>
              <w:t>VC</w:t>
            </w:r>
            <w:r w:rsidRPr="006E481F">
              <w:rPr>
                <w:rFonts w:cs="Arial"/>
                <w:lang w:val="en-GB"/>
              </w:rPr>
              <w:tab/>
            </w:r>
            <w:r>
              <w:rPr>
                <w:rFonts w:cs="Arial"/>
                <w:lang w:val="en-GB"/>
              </w:rPr>
              <w:t xml:space="preserve"> </w:t>
            </w:r>
            <w:r w:rsidRPr="006E481F">
              <w:rPr>
                <w:rFonts w:cs="Arial"/>
                <w:lang w:val="en-GB"/>
              </w:rPr>
              <w:t>Haul rope tensioning rope</w:t>
            </w:r>
          </w:p>
          <w:p w14:paraId="6D9D1DC7" w14:textId="77777777" w:rsidR="0021306B" w:rsidRPr="006E481F" w:rsidRDefault="0021306B" w:rsidP="0021306B">
            <w:pPr>
              <w:tabs>
                <w:tab w:val="left" w:pos="720"/>
              </w:tabs>
              <w:ind w:left="240"/>
              <w:rPr>
                <w:rFonts w:cs="Arial"/>
                <w:lang w:val="en-GB" w:eastAsia="de-DE"/>
              </w:rPr>
            </w:pPr>
          </w:p>
        </w:tc>
        <w:tc>
          <w:tcPr>
            <w:tcW w:w="4560" w:type="dxa"/>
            <w:tcBorders>
              <w:top w:val="single" w:sz="4" w:space="0" w:color="auto"/>
              <w:left w:val="single" w:sz="4" w:space="0" w:color="auto"/>
              <w:bottom w:val="single" w:sz="4" w:space="0" w:color="auto"/>
              <w:right w:val="single" w:sz="4" w:space="0" w:color="auto"/>
            </w:tcBorders>
            <w:shd w:val="clear" w:color="auto" w:fill="auto"/>
          </w:tcPr>
          <w:p w14:paraId="3F8C4AB6" w14:textId="77777777" w:rsidR="0021306B" w:rsidRDefault="00D51BBA" w:rsidP="0021306B">
            <w:pPr>
              <w:jc w:val="both"/>
              <w:rPr>
                <w:rFonts w:eastAsia="Arial Unicode MS"/>
                <w:lang w:val="de-DE" w:eastAsia="de-DE"/>
              </w:rPr>
            </w:pPr>
            <w:r>
              <w:rPr>
                <w:noProof/>
              </w:rPr>
              <w:drawing>
                <wp:inline distT="0" distB="0" distL="0" distR="0" wp14:anchorId="4C786FE5" wp14:editId="11FF65B0">
                  <wp:extent cx="2882900" cy="1930400"/>
                  <wp:effectExtent l="0" t="0" r="0" b="0"/>
                  <wp:docPr id="26" name="Bild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82900" cy="1930400"/>
                          </a:xfrm>
                          <a:prstGeom prst="rect">
                            <a:avLst/>
                          </a:prstGeom>
                          <a:noFill/>
                          <a:ln>
                            <a:noFill/>
                          </a:ln>
                        </pic:spPr>
                      </pic:pic>
                    </a:graphicData>
                  </a:graphic>
                </wp:inline>
              </w:drawing>
            </w:r>
          </w:p>
        </w:tc>
      </w:tr>
    </w:tbl>
    <w:p w14:paraId="1BBC5EF4" w14:textId="77777777" w:rsidR="0021306B" w:rsidRDefault="0021306B" w:rsidP="0021306B">
      <w:pPr>
        <w:jc w:val="both"/>
        <w:rPr>
          <w:b/>
          <w:sz w:val="24"/>
          <w:lang w:val="fr-FR"/>
        </w:rPr>
      </w:pPr>
    </w:p>
    <w:p w14:paraId="2493798E" w14:textId="77777777" w:rsidR="0021306B" w:rsidRPr="001A67EF" w:rsidRDefault="0021306B" w:rsidP="0021306B">
      <w:pPr>
        <w:jc w:val="both"/>
        <w:rPr>
          <w:b/>
          <w:sz w:val="4"/>
          <w:szCs w:val="4"/>
          <w:lang w:val="fr-FR"/>
        </w:rPr>
      </w:pPr>
      <w:r>
        <w:rPr>
          <w:b/>
          <w:sz w:val="24"/>
          <w:lang w:val="fr-FR"/>
        </w:rPr>
        <w:br w:type="page"/>
      </w:r>
    </w:p>
    <w:tbl>
      <w:tblPr>
        <w:tblW w:w="10169" w:type="dxa"/>
        <w:tblInd w:w="-535" w:type="dxa"/>
        <w:tblLayout w:type="fixed"/>
        <w:tblCellMar>
          <w:left w:w="0" w:type="dxa"/>
          <w:right w:w="0" w:type="dxa"/>
        </w:tblCellMar>
        <w:tblLook w:val="0000" w:firstRow="0" w:lastRow="0" w:firstColumn="0" w:lastColumn="0" w:noHBand="0" w:noVBand="0"/>
      </w:tblPr>
      <w:tblGrid>
        <w:gridCol w:w="540"/>
        <w:gridCol w:w="2741"/>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gridCol w:w="287"/>
      </w:tblGrid>
      <w:tr w:rsidR="0021306B" w14:paraId="7634FDA9" w14:textId="77777777">
        <w:trPr>
          <w:cantSplit/>
          <w:trHeight w:hRule="exact" w:val="739"/>
        </w:trPr>
        <w:tc>
          <w:tcPr>
            <w:tcW w:w="3281" w:type="dxa"/>
            <w:gridSpan w:val="2"/>
            <w:tcBorders>
              <w:top w:val="single" w:sz="4" w:space="0" w:color="auto"/>
              <w:left w:val="single" w:sz="4" w:space="0" w:color="auto"/>
              <w:bottom w:val="single" w:sz="4" w:space="0" w:color="auto"/>
              <w:right w:val="single" w:sz="4" w:space="0" w:color="auto"/>
            </w:tcBorders>
            <w:shd w:val="clear" w:color="auto" w:fill="auto"/>
          </w:tcPr>
          <w:p w14:paraId="48AAF7EE" w14:textId="77777777" w:rsidR="0021306B" w:rsidRPr="00C66F42" w:rsidRDefault="0021306B" w:rsidP="0021306B">
            <w:pPr>
              <w:jc w:val="both"/>
              <w:rPr>
                <w:rFonts w:eastAsia="Arial Unicode MS" w:cs="Arial"/>
                <w:b/>
                <w:sz w:val="24"/>
                <w:lang w:val="de-DE" w:eastAsia="de-DE"/>
              </w:rPr>
            </w:pPr>
            <w:r>
              <w:rPr>
                <w:b/>
              </w:rPr>
              <w:br w:type="page"/>
            </w:r>
            <w:r>
              <w:rPr>
                <w:rFonts w:cs="Arial"/>
                <w:b/>
                <w:sz w:val="24"/>
              </w:rPr>
              <w:t>Table</w:t>
            </w:r>
          </w:p>
        </w:tc>
        <w:tc>
          <w:tcPr>
            <w:tcW w:w="287" w:type="dxa"/>
            <w:tcBorders>
              <w:top w:val="single" w:sz="4" w:space="0" w:color="auto"/>
              <w:left w:val="nil"/>
              <w:bottom w:val="single" w:sz="4" w:space="0" w:color="auto"/>
              <w:right w:val="single" w:sz="4" w:space="0" w:color="auto"/>
            </w:tcBorders>
            <w:shd w:val="clear" w:color="auto" w:fill="auto"/>
            <w:textDirection w:val="btLr"/>
          </w:tcPr>
          <w:p w14:paraId="61F639E7"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1.1.1</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3E1847F5"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1.2.1</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448D5134"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2.1.1</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7C711180"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2.2.1</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18B964FF"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2.2.2</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1B644A1B"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2.2.3</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717B9B83"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3.1.1</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2E09E927"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3.1.2</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4D423AAF"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3.2.1</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00D22A4A"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4.1.1</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19ACFCC7"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4.1.2</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1C6A11FF"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4.1.3</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2C412F5A"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4.2.1</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5BC26B5E"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4.3.1</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4C9DEB46"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4.3.2</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6157B0CC"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4.4.1</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7C26702D"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5.1.1</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69AA6807"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5.2.1</w:t>
            </w:r>
          </w:p>
        </w:tc>
        <w:tc>
          <w:tcPr>
            <w:tcW w:w="287" w:type="dxa"/>
            <w:tcBorders>
              <w:top w:val="single" w:sz="4" w:space="0" w:color="auto"/>
              <w:bottom w:val="single" w:sz="4" w:space="0" w:color="auto"/>
              <w:right w:val="single" w:sz="4" w:space="0" w:color="auto"/>
            </w:tcBorders>
            <w:textDirection w:val="btLr"/>
          </w:tcPr>
          <w:p w14:paraId="4965D425"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6.1.1</w:t>
            </w:r>
          </w:p>
        </w:tc>
        <w:tc>
          <w:tcPr>
            <w:tcW w:w="287" w:type="dxa"/>
            <w:tcBorders>
              <w:top w:val="single" w:sz="4" w:space="0" w:color="auto"/>
              <w:left w:val="single" w:sz="4" w:space="0" w:color="auto"/>
              <w:bottom w:val="single" w:sz="4" w:space="0" w:color="auto"/>
              <w:right w:val="single" w:sz="4" w:space="0" w:color="auto"/>
            </w:tcBorders>
            <w:textDirection w:val="btLr"/>
          </w:tcPr>
          <w:p w14:paraId="62887617"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6.1.2</w:t>
            </w:r>
          </w:p>
        </w:tc>
        <w:tc>
          <w:tcPr>
            <w:tcW w:w="287" w:type="dxa"/>
            <w:tcBorders>
              <w:top w:val="single" w:sz="4" w:space="0" w:color="auto"/>
              <w:left w:val="single" w:sz="4" w:space="0" w:color="auto"/>
              <w:bottom w:val="single" w:sz="4" w:space="0" w:color="auto"/>
              <w:right w:val="single" w:sz="4" w:space="0" w:color="auto"/>
            </w:tcBorders>
            <w:textDirection w:val="btLr"/>
          </w:tcPr>
          <w:p w14:paraId="28274AB7"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6.2.1</w:t>
            </w:r>
          </w:p>
        </w:tc>
        <w:tc>
          <w:tcPr>
            <w:tcW w:w="287" w:type="dxa"/>
            <w:tcBorders>
              <w:top w:val="single" w:sz="4" w:space="0" w:color="auto"/>
              <w:left w:val="single" w:sz="4" w:space="0" w:color="auto"/>
              <w:bottom w:val="single" w:sz="4" w:space="0" w:color="auto"/>
              <w:right w:val="single" w:sz="4" w:space="0" w:color="auto"/>
            </w:tcBorders>
            <w:textDirection w:val="btLr"/>
          </w:tcPr>
          <w:p w14:paraId="066A19B6"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6.2.2</w:t>
            </w:r>
          </w:p>
        </w:tc>
        <w:tc>
          <w:tcPr>
            <w:tcW w:w="287" w:type="dxa"/>
            <w:tcBorders>
              <w:top w:val="single" w:sz="4" w:space="0" w:color="auto"/>
              <w:left w:val="single" w:sz="4" w:space="0" w:color="auto"/>
              <w:bottom w:val="single" w:sz="4" w:space="0" w:color="auto"/>
              <w:right w:val="single" w:sz="4" w:space="0" w:color="auto"/>
            </w:tcBorders>
            <w:textDirection w:val="btLr"/>
          </w:tcPr>
          <w:p w14:paraId="2F691CAE"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6.2.3</w:t>
            </w:r>
          </w:p>
        </w:tc>
        <w:tc>
          <w:tcPr>
            <w:tcW w:w="287" w:type="dxa"/>
            <w:tcBorders>
              <w:top w:val="single" w:sz="4" w:space="0" w:color="auto"/>
              <w:left w:val="single" w:sz="4" w:space="0" w:color="auto"/>
              <w:bottom w:val="single" w:sz="4" w:space="0" w:color="auto"/>
              <w:right w:val="single" w:sz="4" w:space="0" w:color="auto"/>
            </w:tcBorders>
            <w:textDirection w:val="btLr"/>
          </w:tcPr>
          <w:p w14:paraId="6E7E1693" w14:textId="77777777" w:rsidR="0021306B" w:rsidRPr="00DA5941" w:rsidRDefault="0021306B" w:rsidP="0021306B">
            <w:pPr>
              <w:ind w:left="113" w:right="113"/>
              <w:jc w:val="both"/>
              <w:rPr>
                <w:rFonts w:eastAsia="Arial Unicode MS"/>
                <w:sz w:val="16"/>
                <w:szCs w:val="16"/>
                <w:lang w:val="de-DE" w:eastAsia="de-DE"/>
              </w:rPr>
            </w:pPr>
            <w:r w:rsidRPr="00DA5941">
              <w:rPr>
                <w:sz w:val="16"/>
                <w:szCs w:val="16"/>
              </w:rPr>
              <w:t>6.2.4</w:t>
            </w:r>
          </w:p>
        </w:tc>
      </w:tr>
      <w:tr w:rsidR="0021306B" w:rsidRPr="000800FC" w14:paraId="269BA8C4" w14:textId="77777777">
        <w:trPr>
          <w:cantSplit/>
          <w:trHeight w:val="1515"/>
        </w:trPr>
        <w:tc>
          <w:tcPr>
            <w:tcW w:w="540" w:type="dxa"/>
            <w:tcBorders>
              <w:top w:val="nil"/>
              <w:left w:val="single" w:sz="4" w:space="0" w:color="auto"/>
              <w:bottom w:val="single" w:sz="4" w:space="0" w:color="auto"/>
              <w:right w:val="single" w:sz="4" w:space="0" w:color="auto"/>
            </w:tcBorders>
            <w:shd w:val="clear" w:color="auto" w:fill="auto"/>
          </w:tcPr>
          <w:p w14:paraId="69F42AC3" w14:textId="77777777" w:rsidR="0021306B" w:rsidRPr="009668D8" w:rsidRDefault="0021306B" w:rsidP="0021306B">
            <w:pPr>
              <w:ind w:left="-15" w:firstLine="15"/>
              <w:jc w:val="both"/>
              <w:rPr>
                <w:rFonts w:cs="Arial"/>
                <w:sz w:val="16"/>
                <w:szCs w:val="16"/>
              </w:rPr>
            </w:pPr>
          </w:p>
          <w:p w14:paraId="57196A1B" w14:textId="77777777" w:rsidR="0021306B" w:rsidRPr="009668D8" w:rsidRDefault="0021306B" w:rsidP="0021306B">
            <w:pPr>
              <w:jc w:val="both"/>
              <w:rPr>
                <w:rFonts w:eastAsia="Arial Unicode MS" w:cs="Arial"/>
                <w:sz w:val="16"/>
                <w:szCs w:val="16"/>
                <w:lang w:val="de-DE" w:eastAsia="de-DE"/>
              </w:rPr>
            </w:pPr>
          </w:p>
        </w:tc>
        <w:tc>
          <w:tcPr>
            <w:tcW w:w="2741" w:type="dxa"/>
            <w:tcBorders>
              <w:top w:val="nil"/>
              <w:left w:val="nil"/>
              <w:bottom w:val="single" w:sz="4" w:space="0" w:color="auto"/>
              <w:right w:val="single" w:sz="4" w:space="0" w:color="auto"/>
            </w:tcBorders>
            <w:shd w:val="clear" w:color="auto" w:fill="auto"/>
          </w:tcPr>
          <w:p w14:paraId="050883E6" w14:textId="77777777" w:rsidR="0021306B" w:rsidRPr="009668D8" w:rsidRDefault="0021306B" w:rsidP="0021306B">
            <w:pPr>
              <w:pStyle w:val="xl24"/>
              <w:jc w:val="both"/>
              <w:rPr>
                <w:rFonts w:eastAsia="Times New Roman"/>
                <w:lang w:val="de-DE"/>
              </w:rPr>
            </w:pPr>
            <w:r w:rsidRPr="009668D8">
              <w:rPr>
                <w:rFonts w:eastAsia="Times New Roman"/>
                <w:lang w:val="de-DE"/>
              </w:rPr>
              <w:t> </w:t>
            </w:r>
          </w:p>
        </w:tc>
        <w:tc>
          <w:tcPr>
            <w:tcW w:w="287" w:type="dxa"/>
            <w:tcBorders>
              <w:top w:val="single" w:sz="4" w:space="0" w:color="auto"/>
              <w:left w:val="nil"/>
              <w:bottom w:val="single" w:sz="4" w:space="0" w:color="auto"/>
              <w:right w:val="single" w:sz="4" w:space="0" w:color="auto"/>
            </w:tcBorders>
            <w:shd w:val="clear" w:color="auto" w:fill="auto"/>
            <w:textDirection w:val="btLr"/>
          </w:tcPr>
          <w:p w14:paraId="32B8CC39" w14:textId="77777777" w:rsidR="0021306B" w:rsidRPr="009668D8" w:rsidRDefault="0021306B" w:rsidP="0021306B">
            <w:pPr>
              <w:ind w:left="113" w:right="113"/>
              <w:jc w:val="both"/>
              <w:rPr>
                <w:rFonts w:eastAsia="Arial Unicode MS" w:cs="Arial"/>
                <w:sz w:val="16"/>
                <w:szCs w:val="16"/>
                <w:lang w:val="de-DE" w:eastAsia="de-DE"/>
              </w:rPr>
            </w:pPr>
            <w:r>
              <w:rPr>
                <w:rFonts w:cs="Arial"/>
                <w:sz w:val="16"/>
                <w:szCs w:val="16"/>
              </w:rPr>
              <w:t>Reversible</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767F6CFD" w14:textId="77777777" w:rsidR="0021306B" w:rsidRPr="009668D8" w:rsidRDefault="0021306B" w:rsidP="0021306B">
            <w:pPr>
              <w:ind w:left="113" w:right="113"/>
              <w:jc w:val="both"/>
              <w:rPr>
                <w:rFonts w:eastAsia="Arial Unicode MS" w:cs="Arial"/>
                <w:sz w:val="16"/>
                <w:szCs w:val="16"/>
                <w:lang w:val="de-DE" w:eastAsia="de-DE"/>
              </w:rPr>
            </w:pPr>
            <w:r>
              <w:rPr>
                <w:rFonts w:cs="Arial"/>
                <w:sz w:val="16"/>
                <w:szCs w:val="16"/>
              </w:rPr>
              <w:t>Reversible</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11850E4A" w14:textId="77777777" w:rsidR="0021306B" w:rsidRPr="009668D8" w:rsidRDefault="0021306B" w:rsidP="0021306B">
            <w:pPr>
              <w:ind w:left="113" w:right="113"/>
              <w:jc w:val="both"/>
              <w:rPr>
                <w:rFonts w:eastAsia="Arial Unicode MS" w:cs="Arial"/>
                <w:sz w:val="16"/>
                <w:szCs w:val="16"/>
                <w:lang w:val="de-DE" w:eastAsia="de-DE"/>
              </w:rPr>
            </w:pPr>
            <w:r>
              <w:rPr>
                <w:rFonts w:cs="Arial"/>
                <w:sz w:val="16"/>
                <w:szCs w:val="16"/>
              </w:rPr>
              <w:t>j.b Skyline crane</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3881E169" w14:textId="77777777" w:rsidR="0021306B" w:rsidRPr="009668D8" w:rsidRDefault="0021306B" w:rsidP="0021306B">
            <w:pPr>
              <w:ind w:left="113" w:right="113"/>
              <w:jc w:val="both"/>
              <w:rPr>
                <w:rFonts w:eastAsia="Arial Unicode MS" w:cs="Arial"/>
                <w:sz w:val="16"/>
                <w:szCs w:val="16"/>
                <w:lang w:val="de-DE" w:eastAsia="de-DE"/>
              </w:rPr>
            </w:pPr>
            <w:r>
              <w:rPr>
                <w:rFonts w:cs="Arial"/>
                <w:sz w:val="16"/>
                <w:szCs w:val="16"/>
              </w:rPr>
              <w:t>j.b Skyline crane</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69B13948" w14:textId="77777777" w:rsidR="0021306B" w:rsidRPr="004F7FF4" w:rsidRDefault="0021306B" w:rsidP="0021306B">
            <w:pPr>
              <w:ind w:left="113" w:right="113"/>
              <w:jc w:val="both"/>
              <w:rPr>
                <w:rFonts w:eastAsia="Arial Unicode MS" w:cs="Arial"/>
                <w:sz w:val="16"/>
                <w:szCs w:val="16"/>
                <w:lang w:val="en-GB" w:eastAsia="de-DE"/>
              </w:rPr>
            </w:pPr>
            <w:r w:rsidRPr="004F7FF4">
              <w:rPr>
                <w:rFonts w:cs="Arial"/>
                <w:sz w:val="16"/>
                <w:szCs w:val="16"/>
                <w:lang w:val="en-GB"/>
              </w:rPr>
              <w:t>j.b. skyline crane</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4EEF6B94" w14:textId="77777777" w:rsidR="0021306B" w:rsidRPr="004F7FF4" w:rsidRDefault="0021306B" w:rsidP="0021306B">
            <w:pPr>
              <w:ind w:left="113" w:right="113"/>
              <w:jc w:val="both"/>
              <w:rPr>
                <w:rFonts w:eastAsia="Arial Unicode MS" w:cs="Arial"/>
                <w:sz w:val="16"/>
                <w:szCs w:val="16"/>
                <w:lang w:val="en-GB" w:eastAsia="de-DE"/>
              </w:rPr>
            </w:pPr>
            <w:r w:rsidRPr="004F7FF4">
              <w:rPr>
                <w:rFonts w:cs="Arial"/>
                <w:sz w:val="16"/>
                <w:szCs w:val="16"/>
                <w:lang w:val="en-GB"/>
              </w:rPr>
              <w:t>j.b. skyline crane</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51FEE03C" w14:textId="77777777" w:rsidR="0021306B" w:rsidRPr="004F7FF4" w:rsidRDefault="0021306B" w:rsidP="0021306B">
            <w:pPr>
              <w:ind w:left="113" w:right="113"/>
              <w:jc w:val="both"/>
              <w:rPr>
                <w:rFonts w:eastAsia="Arial Unicode MS" w:cs="Arial"/>
                <w:sz w:val="16"/>
                <w:szCs w:val="16"/>
                <w:lang w:val="en-GB" w:eastAsia="de-DE"/>
              </w:rPr>
            </w:pPr>
            <w:r w:rsidRPr="004F7FF4">
              <w:rPr>
                <w:rFonts w:cs="Arial"/>
                <w:sz w:val="16"/>
                <w:szCs w:val="16"/>
                <w:lang w:val="en-GB"/>
              </w:rPr>
              <w:t>Uni-directional</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39ED44F9" w14:textId="77777777" w:rsidR="0021306B" w:rsidRPr="004F7FF4" w:rsidRDefault="0021306B" w:rsidP="0021306B">
            <w:pPr>
              <w:ind w:left="113" w:right="113"/>
              <w:jc w:val="both"/>
              <w:rPr>
                <w:rFonts w:eastAsia="Arial Unicode MS" w:cs="Arial"/>
                <w:sz w:val="16"/>
                <w:szCs w:val="16"/>
                <w:lang w:val="en-GB" w:eastAsia="de-DE"/>
              </w:rPr>
            </w:pPr>
            <w:r w:rsidRPr="004F7FF4">
              <w:rPr>
                <w:rFonts w:cs="Arial"/>
                <w:sz w:val="16"/>
                <w:szCs w:val="16"/>
                <w:lang w:val="en-GB"/>
              </w:rPr>
              <w:t>Uni-directional</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5E7BE2DD" w14:textId="77777777" w:rsidR="0021306B" w:rsidRPr="004F7FF4" w:rsidRDefault="0021306B" w:rsidP="0021306B">
            <w:pPr>
              <w:ind w:left="113" w:right="113"/>
              <w:jc w:val="both"/>
              <w:rPr>
                <w:rFonts w:eastAsia="Arial Unicode MS" w:cs="Arial"/>
                <w:sz w:val="16"/>
                <w:szCs w:val="16"/>
                <w:lang w:val="en-GB" w:eastAsia="de-DE"/>
              </w:rPr>
            </w:pPr>
            <w:r w:rsidRPr="004F7FF4">
              <w:rPr>
                <w:rFonts w:cs="Arial"/>
                <w:sz w:val="16"/>
                <w:szCs w:val="16"/>
                <w:lang w:val="en-GB"/>
              </w:rPr>
              <w:t>Uni-directional</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51BB3364" w14:textId="77777777" w:rsidR="0021306B" w:rsidRPr="004F7FF4" w:rsidRDefault="0021306B" w:rsidP="0021306B">
            <w:pPr>
              <w:ind w:left="113" w:right="113"/>
              <w:jc w:val="both"/>
              <w:rPr>
                <w:rFonts w:eastAsia="Arial Unicode MS" w:cs="Arial"/>
                <w:sz w:val="16"/>
                <w:szCs w:val="16"/>
                <w:lang w:val="en-GB" w:eastAsia="de-DE"/>
              </w:rPr>
            </w:pPr>
            <w:r w:rsidRPr="004F7FF4">
              <w:rPr>
                <w:rFonts w:cs="Arial"/>
                <w:sz w:val="16"/>
                <w:szCs w:val="16"/>
                <w:lang w:val="en-GB"/>
              </w:rPr>
              <w:t>Cable crane</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15AF6DE1" w14:textId="77777777" w:rsidR="0021306B" w:rsidRPr="004F7FF4" w:rsidRDefault="0021306B" w:rsidP="0021306B">
            <w:pPr>
              <w:ind w:left="113" w:right="113"/>
              <w:jc w:val="both"/>
              <w:rPr>
                <w:rFonts w:eastAsia="Arial Unicode MS" w:cs="Arial"/>
                <w:sz w:val="16"/>
                <w:szCs w:val="16"/>
                <w:lang w:val="en-GB" w:eastAsia="de-DE"/>
              </w:rPr>
            </w:pPr>
            <w:r w:rsidRPr="004F7FF4">
              <w:rPr>
                <w:rFonts w:cs="Arial"/>
                <w:sz w:val="16"/>
                <w:szCs w:val="16"/>
                <w:lang w:val="en-GB"/>
              </w:rPr>
              <w:t>Cable crane</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06170F75" w14:textId="77777777" w:rsidR="0021306B" w:rsidRPr="004F7FF4" w:rsidRDefault="0021306B" w:rsidP="0021306B">
            <w:pPr>
              <w:ind w:left="113" w:right="113"/>
              <w:jc w:val="both"/>
              <w:rPr>
                <w:rFonts w:eastAsia="Arial Unicode MS" w:cs="Arial"/>
                <w:sz w:val="16"/>
                <w:szCs w:val="16"/>
                <w:lang w:val="en-GB" w:eastAsia="de-DE"/>
              </w:rPr>
            </w:pPr>
            <w:r w:rsidRPr="004F7FF4">
              <w:rPr>
                <w:rFonts w:cs="Arial"/>
                <w:sz w:val="16"/>
                <w:szCs w:val="16"/>
                <w:lang w:val="en-GB"/>
              </w:rPr>
              <w:t>Cable crane</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3DB8B041" w14:textId="77777777" w:rsidR="0021306B" w:rsidRPr="004F7FF4" w:rsidRDefault="0021306B" w:rsidP="0021306B">
            <w:pPr>
              <w:ind w:left="113" w:right="113"/>
              <w:jc w:val="both"/>
              <w:rPr>
                <w:rFonts w:eastAsia="Arial Unicode MS" w:cs="Arial"/>
                <w:sz w:val="16"/>
                <w:szCs w:val="16"/>
                <w:lang w:val="en-GB" w:eastAsia="de-DE"/>
              </w:rPr>
            </w:pPr>
            <w:r w:rsidRPr="004F7FF4">
              <w:rPr>
                <w:rFonts w:cs="Arial"/>
                <w:sz w:val="16"/>
                <w:szCs w:val="16"/>
                <w:lang w:val="en-GB"/>
              </w:rPr>
              <w:t>Cable crane</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714E82A7" w14:textId="77777777" w:rsidR="0021306B" w:rsidRPr="004F7FF4" w:rsidRDefault="0021306B" w:rsidP="0021306B">
            <w:pPr>
              <w:ind w:left="113" w:right="113"/>
              <w:jc w:val="both"/>
              <w:rPr>
                <w:rFonts w:eastAsia="Arial Unicode MS" w:cs="Arial"/>
                <w:sz w:val="16"/>
                <w:szCs w:val="16"/>
                <w:lang w:val="en-GB" w:eastAsia="de-DE"/>
              </w:rPr>
            </w:pPr>
            <w:r w:rsidRPr="004F7FF4">
              <w:rPr>
                <w:rFonts w:cs="Arial"/>
                <w:sz w:val="16"/>
                <w:szCs w:val="16"/>
                <w:lang w:val="en-GB"/>
              </w:rPr>
              <w:t>Cable crane</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6BF74716" w14:textId="77777777" w:rsidR="0021306B" w:rsidRPr="009668D8" w:rsidRDefault="0021306B" w:rsidP="0021306B">
            <w:pPr>
              <w:ind w:left="113" w:right="113"/>
              <w:jc w:val="both"/>
              <w:rPr>
                <w:rFonts w:eastAsia="Arial Unicode MS" w:cs="Arial"/>
                <w:sz w:val="16"/>
                <w:szCs w:val="16"/>
                <w:lang w:val="de-DE" w:eastAsia="de-DE"/>
              </w:rPr>
            </w:pPr>
            <w:r>
              <w:rPr>
                <w:rFonts w:cs="Arial"/>
                <w:sz w:val="16"/>
                <w:szCs w:val="16"/>
                <w:lang w:val="de-DE"/>
              </w:rPr>
              <w:t>Cable crane</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086F121A" w14:textId="77777777" w:rsidR="0021306B" w:rsidRPr="009668D8" w:rsidRDefault="0021306B" w:rsidP="0021306B">
            <w:pPr>
              <w:ind w:left="113" w:right="113"/>
              <w:jc w:val="both"/>
              <w:rPr>
                <w:rFonts w:eastAsia="Arial Unicode MS" w:cs="Arial"/>
                <w:sz w:val="16"/>
                <w:szCs w:val="16"/>
                <w:lang w:val="de-DE" w:eastAsia="de-DE"/>
              </w:rPr>
            </w:pPr>
            <w:r>
              <w:rPr>
                <w:rFonts w:cs="Arial"/>
                <w:sz w:val="16"/>
                <w:szCs w:val="16"/>
                <w:lang w:val="de-DE"/>
              </w:rPr>
              <w:t>Cable crane</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281633B5" w14:textId="77777777" w:rsidR="0021306B" w:rsidRPr="009668D8" w:rsidRDefault="0021306B" w:rsidP="0021306B">
            <w:pPr>
              <w:ind w:left="113" w:right="113"/>
              <w:jc w:val="both"/>
              <w:rPr>
                <w:rFonts w:eastAsia="Arial Unicode MS" w:cs="Arial"/>
                <w:sz w:val="16"/>
                <w:szCs w:val="16"/>
                <w:lang w:val="de-DE" w:eastAsia="de-DE"/>
              </w:rPr>
            </w:pPr>
            <w:r>
              <w:rPr>
                <w:rFonts w:cs="Arial"/>
                <w:sz w:val="16"/>
                <w:szCs w:val="16"/>
                <w:lang w:val="de-DE"/>
              </w:rPr>
              <w:t>Rope crane</w:t>
            </w:r>
          </w:p>
        </w:tc>
        <w:tc>
          <w:tcPr>
            <w:tcW w:w="287" w:type="dxa"/>
            <w:tcBorders>
              <w:top w:val="single" w:sz="4" w:space="0" w:color="auto"/>
              <w:left w:val="single" w:sz="4" w:space="0" w:color="auto"/>
              <w:bottom w:val="single" w:sz="4" w:space="0" w:color="auto"/>
              <w:right w:val="single" w:sz="4" w:space="0" w:color="auto"/>
            </w:tcBorders>
            <w:shd w:val="clear" w:color="auto" w:fill="auto"/>
            <w:textDirection w:val="btLr"/>
          </w:tcPr>
          <w:p w14:paraId="76CA6C6F" w14:textId="77777777" w:rsidR="0021306B" w:rsidRPr="009668D8" w:rsidRDefault="0021306B" w:rsidP="0021306B">
            <w:pPr>
              <w:ind w:left="113" w:right="113"/>
              <w:jc w:val="both"/>
              <w:rPr>
                <w:rFonts w:eastAsia="Arial Unicode MS" w:cs="Arial"/>
                <w:sz w:val="16"/>
                <w:szCs w:val="16"/>
                <w:lang w:val="de-DE" w:eastAsia="de-DE"/>
              </w:rPr>
            </w:pPr>
            <w:r>
              <w:rPr>
                <w:rFonts w:cs="Arial"/>
                <w:sz w:val="16"/>
                <w:szCs w:val="16"/>
                <w:lang w:val="de-DE"/>
              </w:rPr>
              <w:t>Rope crane</w:t>
            </w:r>
          </w:p>
        </w:tc>
        <w:tc>
          <w:tcPr>
            <w:tcW w:w="287" w:type="dxa"/>
            <w:tcBorders>
              <w:top w:val="single" w:sz="4" w:space="0" w:color="auto"/>
              <w:bottom w:val="single" w:sz="4" w:space="0" w:color="auto"/>
              <w:right w:val="single" w:sz="4" w:space="0" w:color="auto"/>
            </w:tcBorders>
            <w:textDirection w:val="btLr"/>
          </w:tcPr>
          <w:p w14:paraId="4EAEDBAE" w14:textId="77777777" w:rsidR="0021306B" w:rsidRPr="009668D8" w:rsidRDefault="0021306B" w:rsidP="0021306B">
            <w:pPr>
              <w:ind w:left="113" w:right="113"/>
              <w:jc w:val="both"/>
              <w:rPr>
                <w:rFonts w:eastAsia="Arial Unicode MS" w:cs="Arial"/>
                <w:sz w:val="16"/>
                <w:szCs w:val="16"/>
                <w:lang w:val="de-DE" w:eastAsia="de-DE"/>
              </w:rPr>
            </w:pPr>
            <w:r>
              <w:rPr>
                <w:rFonts w:cs="Arial"/>
                <w:sz w:val="16"/>
                <w:szCs w:val="16"/>
              </w:rPr>
              <w:t>Funicular</w:t>
            </w:r>
          </w:p>
        </w:tc>
        <w:tc>
          <w:tcPr>
            <w:tcW w:w="287" w:type="dxa"/>
            <w:tcBorders>
              <w:top w:val="single" w:sz="4" w:space="0" w:color="auto"/>
              <w:left w:val="single" w:sz="4" w:space="0" w:color="auto"/>
              <w:bottom w:val="single" w:sz="4" w:space="0" w:color="auto"/>
              <w:right w:val="single" w:sz="4" w:space="0" w:color="auto"/>
            </w:tcBorders>
            <w:textDirection w:val="btLr"/>
          </w:tcPr>
          <w:p w14:paraId="252E77B5" w14:textId="77777777" w:rsidR="0021306B" w:rsidRPr="009668D8" w:rsidRDefault="0021306B" w:rsidP="0021306B">
            <w:pPr>
              <w:ind w:left="113" w:right="113"/>
              <w:jc w:val="both"/>
              <w:rPr>
                <w:rFonts w:eastAsia="Arial Unicode MS" w:cs="Arial"/>
                <w:sz w:val="16"/>
                <w:szCs w:val="16"/>
                <w:lang w:val="de-DE" w:eastAsia="de-DE"/>
              </w:rPr>
            </w:pPr>
            <w:r>
              <w:rPr>
                <w:rFonts w:cs="Arial"/>
                <w:sz w:val="16"/>
                <w:szCs w:val="16"/>
              </w:rPr>
              <w:t>Funicular</w:t>
            </w:r>
          </w:p>
        </w:tc>
        <w:tc>
          <w:tcPr>
            <w:tcW w:w="287" w:type="dxa"/>
            <w:tcBorders>
              <w:top w:val="single" w:sz="4" w:space="0" w:color="auto"/>
              <w:left w:val="single" w:sz="4" w:space="0" w:color="auto"/>
              <w:bottom w:val="single" w:sz="4" w:space="0" w:color="auto"/>
              <w:right w:val="single" w:sz="4" w:space="0" w:color="auto"/>
            </w:tcBorders>
            <w:textDirection w:val="btLr"/>
          </w:tcPr>
          <w:p w14:paraId="02B317E6" w14:textId="77777777" w:rsidR="0021306B" w:rsidRPr="009668D8" w:rsidRDefault="0021306B" w:rsidP="0021306B">
            <w:pPr>
              <w:ind w:left="113" w:right="113"/>
              <w:jc w:val="both"/>
              <w:rPr>
                <w:rFonts w:eastAsia="Arial Unicode MS" w:cs="Arial"/>
                <w:sz w:val="16"/>
                <w:szCs w:val="16"/>
                <w:lang w:val="de-DE" w:eastAsia="de-DE"/>
              </w:rPr>
            </w:pPr>
            <w:r>
              <w:rPr>
                <w:rFonts w:cs="Arial"/>
                <w:sz w:val="16"/>
                <w:szCs w:val="16"/>
              </w:rPr>
              <w:t>Funicular</w:t>
            </w:r>
          </w:p>
        </w:tc>
        <w:tc>
          <w:tcPr>
            <w:tcW w:w="287" w:type="dxa"/>
            <w:tcBorders>
              <w:top w:val="single" w:sz="4" w:space="0" w:color="auto"/>
              <w:left w:val="single" w:sz="4" w:space="0" w:color="auto"/>
              <w:bottom w:val="single" w:sz="4" w:space="0" w:color="auto"/>
              <w:right w:val="single" w:sz="4" w:space="0" w:color="auto"/>
            </w:tcBorders>
            <w:textDirection w:val="btLr"/>
          </w:tcPr>
          <w:p w14:paraId="2BA88E6D" w14:textId="77777777" w:rsidR="0021306B" w:rsidRPr="009668D8" w:rsidRDefault="0021306B" w:rsidP="0021306B">
            <w:pPr>
              <w:ind w:left="113" w:right="113"/>
              <w:jc w:val="both"/>
              <w:rPr>
                <w:rFonts w:eastAsia="Arial Unicode MS" w:cs="Arial"/>
                <w:sz w:val="16"/>
                <w:szCs w:val="16"/>
                <w:lang w:val="de-DE" w:eastAsia="de-DE"/>
              </w:rPr>
            </w:pPr>
            <w:r>
              <w:rPr>
                <w:rFonts w:cs="Arial"/>
                <w:sz w:val="16"/>
                <w:szCs w:val="16"/>
              </w:rPr>
              <w:t>Funicular</w:t>
            </w:r>
          </w:p>
        </w:tc>
        <w:tc>
          <w:tcPr>
            <w:tcW w:w="287" w:type="dxa"/>
            <w:tcBorders>
              <w:top w:val="single" w:sz="4" w:space="0" w:color="auto"/>
              <w:left w:val="single" w:sz="4" w:space="0" w:color="auto"/>
              <w:bottom w:val="single" w:sz="4" w:space="0" w:color="auto"/>
              <w:right w:val="single" w:sz="4" w:space="0" w:color="auto"/>
            </w:tcBorders>
            <w:textDirection w:val="btLr"/>
          </w:tcPr>
          <w:p w14:paraId="7C6CA418" w14:textId="77777777" w:rsidR="0021306B" w:rsidRPr="009668D8" w:rsidRDefault="0021306B" w:rsidP="0021306B">
            <w:pPr>
              <w:ind w:left="113" w:right="113"/>
              <w:jc w:val="both"/>
              <w:rPr>
                <w:rFonts w:eastAsia="Arial Unicode MS" w:cs="Arial"/>
                <w:sz w:val="16"/>
                <w:szCs w:val="16"/>
                <w:lang w:val="de-DE" w:eastAsia="de-DE"/>
              </w:rPr>
            </w:pPr>
            <w:r>
              <w:rPr>
                <w:rFonts w:cs="Arial"/>
                <w:sz w:val="16"/>
                <w:szCs w:val="16"/>
              </w:rPr>
              <w:t>Funicular</w:t>
            </w:r>
          </w:p>
        </w:tc>
        <w:tc>
          <w:tcPr>
            <w:tcW w:w="287" w:type="dxa"/>
            <w:tcBorders>
              <w:top w:val="single" w:sz="4" w:space="0" w:color="auto"/>
              <w:left w:val="single" w:sz="4" w:space="0" w:color="auto"/>
              <w:bottom w:val="single" w:sz="4" w:space="0" w:color="auto"/>
              <w:right w:val="single" w:sz="4" w:space="0" w:color="auto"/>
            </w:tcBorders>
            <w:textDirection w:val="btLr"/>
          </w:tcPr>
          <w:p w14:paraId="6EE01BE9" w14:textId="77777777" w:rsidR="0021306B" w:rsidRPr="009668D8" w:rsidRDefault="0021306B" w:rsidP="0021306B">
            <w:pPr>
              <w:ind w:left="113" w:right="113"/>
              <w:jc w:val="both"/>
              <w:rPr>
                <w:rFonts w:eastAsia="Arial Unicode MS" w:cs="Arial"/>
                <w:sz w:val="16"/>
                <w:szCs w:val="16"/>
                <w:lang w:val="de-DE" w:eastAsia="de-DE"/>
              </w:rPr>
            </w:pPr>
            <w:r>
              <w:rPr>
                <w:rFonts w:cs="Arial"/>
                <w:sz w:val="16"/>
                <w:szCs w:val="16"/>
              </w:rPr>
              <w:t>Funicular</w:t>
            </w:r>
          </w:p>
        </w:tc>
      </w:tr>
      <w:tr w:rsidR="0021306B" w14:paraId="7BBA9419" w14:textId="77777777">
        <w:trPr>
          <w:trHeight w:val="181"/>
        </w:trPr>
        <w:tc>
          <w:tcPr>
            <w:tcW w:w="540" w:type="dxa"/>
            <w:tcBorders>
              <w:top w:val="nil"/>
              <w:left w:val="single" w:sz="4" w:space="0" w:color="auto"/>
              <w:bottom w:val="single" w:sz="4" w:space="0" w:color="auto"/>
              <w:right w:val="single" w:sz="4" w:space="0" w:color="auto"/>
            </w:tcBorders>
            <w:shd w:val="clear" w:color="auto" w:fill="auto"/>
            <w:vAlign w:val="center"/>
          </w:tcPr>
          <w:p w14:paraId="3CA62911" w14:textId="77777777" w:rsidR="0021306B" w:rsidRPr="004F7FF4" w:rsidRDefault="0021306B" w:rsidP="0021306B">
            <w:pPr>
              <w:pStyle w:val="berschrift7"/>
              <w:spacing w:before="0" w:after="100" w:afterAutospacing="1" w:line="160" w:lineRule="atLeast"/>
              <w:rPr>
                <w:rFonts w:ascii="Arial" w:eastAsia="Arial Unicode MS" w:hAnsi="Arial" w:cs="Arial"/>
                <w:b/>
                <w:sz w:val="16"/>
                <w:szCs w:val="16"/>
                <w:lang w:val="de-DE" w:eastAsia="de-DE"/>
              </w:rPr>
            </w:pPr>
            <w:r>
              <w:rPr>
                <w:rFonts w:ascii="Arial" w:eastAsia="Arial Unicode MS" w:hAnsi="Arial" w:cs="Arial"/>
                <w:b/>
                <w:sz w:val="16"/>
                <w:szCs w:val="16"/>
                <w:lang w:val="de-DE" w:eastAsia="de-DE"/>
              </w:rPr>
              <w:t xml:space="preserve"> </w:t>
            </w:r>
            <w:r w:rsidRPr="004F7FF4">
              <w:rPr>
                <w:rFonts w:ascii="Arial" w:eastAsia="Arial Unicode MS" w:hAnsi="Arial" w:cs="Arial"/>
                <w:b/>
                <w:sz w:val="16"/>
                <w:szCs w:val="16"/>
                <w:lang w:val="de-DE" w:eastAsia="de-DE"/>
              </w:rPr>
              <w:t>A</w:t>
            </w:r>
          </w:p>
        </w:tc>
        <w:tc>
          <w:tcPr>
            <w:tcW w:w="2741" w:type="dxa"/>
            <w:tcBorders>
              <w:top w:val="nil"/>
              <w:left w:val="nil"/>
              <w:bottom w:val="single" w:sz="4" w:space="0" w:color="auto"/>
              <w:right w:val="single" w:sz="4" w:space="0" w:color="auto"/>
            </w:tcBorders>
            <w:shd w:val="clear" w:color="auto" w:fill="auto"/>
            <w:vAlign w:val="center"/>
          </w:tcPr>
          <w:p w14:paraId="4D823E0D" w14:textId="77777777" w:rsidR="0021306B" w:rsidRPr="000800FC" w:rsidRDefault="0021306B" w:rsidP="0021306B">
            <w:pPr>
              <w:spacing w:after="100" w:afterAutospacing="1" w:line="160" w:lineRule="atLeast"/>
              <w:rPr>
                <w:rFonts w:eastAsia="Arial Unicode MS" w:cs="Arial"/>
                <w:sz w:val="16"/>
                <w:lang w:val="de-DE" w:eastAsia="de-DE"/>
              </w:rPr>
            </w:pPr>
            <w:r>
              <w:rPr>
                <w:rFonts w:eastAsia="Arial Unicode MS" w:cs="Arial"/>
                <w:sz w:val="16"/>
                <w:lang w:val="de-DE" w:eastAsia="de-DE"/>
              </w:rPr>
              <w:t xml:space="preserve"> Drive sheave</w:t>
            </w:r>
          </w:p>
        </w:tc>
        <w:tc>
          <w:tcPr>
            <w:tcW w:w="287" w:type="dxa"/>
            <w:tcBorders>
              <w:top w:val="single" w:sz="4" w:space="0" w:color="auto"/>
              <w:left w:val="nil"/>
              <w:bottom w:val="single" w:sz="4" w:space="0" w:color="auto"/>
              <w:right w:val="single" w:sz="4" w:space="0" w:color="auto"/>
            </w:tcBorders>
            <w:shd w:val="clear" w:color="auto" w:fill="auto"/>
            <w:vAlign w:val="center"/>
          </w:tcPr>
          <w:p w14:paraId="18936080" w14:textId="77777777" w:rsidR="0021306B" w:rsidRPr="00F75D44" w:rsidRDefault="0021306B" w:rsidP="0021306B">
            <w:pPr>
              <w:spacing w:after="100" w:afterAutospacing="1"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68E9D7ED" w14:textId="77777777" w:rsidR="0021306B" w:rsidRPr="00F75D44" w:rsidRDefault="0021306B" w:rsidP="0021306B">
            <w:pPr>
              <w:spacing w:after="100" w:afterAutospacing="1"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6E0D9F99" w14:textId="77777777" w:rsidR="0021306B" w:rsidRPr="00F75D44" w:rsidRDefault="0021306B" w:rsidP="0021306B">
            <w:pPr>
              <w:spacing w:after="100" w:afterAutospacing="1"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1BB09E21" w14:textId="77777777" w:rsidR="0021306B" w:rsidRPr="00F75D44" w:rsidRDefault="0021306B" w:rsidP="0021306B">
            <w:pPr>
              <w:spacing w:after="100" w:afterAutospacing="1"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61AF210B"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169380A9"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33BB88D2" w14:textId="77777777" w:rsidR="0021306B" w:rsidRPr="00F75D44" w:rsidRDefault="0021306B" w:rsidP="0021306B">
            <w:pPr>
              <w:spacing w:after="100" w:afterAutospacing="1"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3C7CA752" w14:textId="77777777" w:rsidR="0021306B" w:rsidRPr="00F75D44" w:rsidRDefault="0021306B" w:rsidP="0021306B">
            <w:pPr>
              <w:spacing w:after="100" w:afterAutospacing="1"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152BD620" w14:textId="77777777" w:rsidR="0021306B" w:rsidRPr="00F75D44" w:rsidRDefault="0021306B" w:rsidP="0021306B">
            <w:pPr>
              <w:spacing w:after="100" w:afterAutospacing="1"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4DC23B3A"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2F67035A"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1DF86106"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5CAEE80A"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3D089EB3"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0EBD156B"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06EB5BED"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0E325377"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3BB8B0D5"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vAlign w:val="center"/>
          </w:tcPr>
          <w:p w14:paraId="3764A27D"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vAlign w:val="center"/>
          </w:tcPr>
          <w:p w14:paraId="2ABA5759" w14:textId="77777777" w:rsidR="0021306B" w:rsidRPr="00F75D44" w:rsidRDefault="0021306B" w:rsidP="0021306B">
            <w:pPr>
              <w:spacing w:after="100" w:afterAutospacing="1"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vAlign w:val="center"/>
          </w:tcPr>
          <w:p w14:paraId="49B5C52D" w14:textId="77777777" w:rsidR="0021306B" w:rsidRPr="00F75D44" w:rsidRDefault="0021306B" w:rsidP="0021306B">
            <w:pPr>
              <w:spacing w:after="100" w:afterAutospacing="1"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vAlign w:val="center"/>
          </w:tcPr>
          <w:p w14:paraId="5D5A3300" w14:textId="77777777" w:rsidR="0021306B" w:rsidRPr="00F75D44" w:rsidRDefault="0021306B" w:rsidP="0021306B">
            <w:pPr>
              <w:spacing w:after="100" w:afterAutospacing="1"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vAlign w:val="center"/>
          </w:tcPr>
          <w:p w14:paraId="6863772A" w14:textId="77777777" w:rsidR="0021306B" w:rsidRPr="00F75D44" w:rsidRDefault="0021306B" w:rsidP="0021306B">
            <w:pPr>
              <w:spacing w:after="100" w:afterAutospacing="1"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vAlign w:val="center"/>
          </w:tcPr>
          <w:p w14:paraId="4ADF833D" w14:textId="77777777" w:rsidR="0021306B" w:rsidRPr="00F75D44" w:rsidRDefault="0021306B" w:rsidP="0021306B">
            <w:pPr>
              <w:spacing w:after="100" w:afterAutospacing="1" w:line="160" w:lineRule="atLeast"/>
              <w:jc w:val="center"/>
              <w:rPr>
                <w:rFonts w:eastAsia="Arial Unicode MS"/>
                <w:b/>
                <w:sz w:val="20"/>
                <w:szCs w:val="20"/>
                <w:lang w:val="de-DE" w:eastAsia="de-DE"/>
              </w:rPr>
            </w:pPr>
            <w:r w:rsidRPr="00F75D44">
              <w:rPr>
                <w:b/>
                <w:sz w:val="20"/>
                <w:szCs w:val="20"/>
              </w:rPr>
              <w:t>X</w:t>
            </w:r>
          </w:p>
        </w:tc>
      </w:tr>
      <w:tr w:rsidR="0021306B" w14:paraId="7672FF2C"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3FD07439" w14:textId="77777777" w:rsidR="0021306B" w:rsidRPr="000800FC" w:rsidRDefault="0021306B" w:rsidP="0021306B">
            <w:pPr>
              <w:spacing w:after="100" w:afterAutospacing="1" w:line="160" w:lineRule="atLeast"/>
              <w:jc w:val="both"/>
              <w:rPr>
                <w:rFonts w:eastAsia="Arial Unicode MS" w:cs="Arial"/>
                <w:b/>
                <w:sz w:val="16"/>
                <w:lang w:val="de-DE" w:eastAsia="de-DE"/>
              </w:rPr>
            </w:pPr>
            <w:r>
              <w:rPr>
                <w:rFonts w:cs="Arial"/>
                <w:b/>
                <w:sz w:val="16"/>
              </w:rPr>
              <w:t xml:space="preserve"> </w:t>
            </w:r>
            <w:r w:rsidRPr="000800FC">
              <w:rPr>
                <w:rFonts w:cs="Arial"/>
                <w:b/>
                <w:sz w:val="16"/>
              </w:rPr>
              <w:t>A1</w:t>
            </w:r>
          </w:p>
        </w:tc>
        <w:tc>
          <w:tcPr>
            <w:tcW w:w="2741" w:type="dxa"/>
            <w:tcBorders>
              <w:top w:val="nil"/>
              <w:left w:val="nil"/>
              <w:bottom w:val="single" w:sz="4" w:space="0" w:color="auto"/>
              <w:right w:val="single" w:sz="4" w:space="0" w:color="auto"/>
            </w:tcBorders>
            <w:shd w:val="clear" w:color="auto" w:fill="auto"/>
          </w:tcPr>
          <w:p w14:paraId="3B079356" w14:textId="77777777" w:rsidR="0021306B" w:rsidRPr="000800FC" w:rsidRDefault="0021306B" w:rsidP="0021306B">
            <w:pPr>
              <w:spacing w:after="100" w:afterAutospacing="1" w:line="160" w:lineRule="atLeast"/>
              <w:jc w:val="both"/>
              <w:rPr>
                <w:rFonts w:eastAsia="Arial Unicode MS" w:cs="Arial"/>
                <w:sz w:val="16"/>
                <w:lang w:val="de-DE" w:eastAsia="de-DE"/>
              </w:rPr>
            </w:pPr>
            <w:r>
              <w:rPr>
                <w:rFonts w:cs="Arial"/>
                <w:sz w:val="16"/>
              </w:rPr>
              <w:t xml:space="preserve"> Head tower</w:t>
            </w:r>
          </w:p>
        </w:tc>
        <w:tc>
          <w:tcPr>
            <w:tcW w:w="287" w:type="dxa"/>
            <w:tcBorders>
              <w:top w:val="single" w:sz="4" w:space="0" w:color="auto"/>
              <w:left w:val="nil"/>
              <w:bottom w:val="single" w:sz="4" w:space="0" w:color="auto"/>
              <w:right w:val="single" w:sz="4" w:space="0" w:color="auto"/>
            </w:tcBorders>
            <w:shd w:val="clear" w:color="auto" w:fill="auto"/>
          </w:tcPr>
          <w:p w14:paraId="2CAC21E9"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29DAF0D"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6516388"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B644222"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049D125"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AE93429"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F82D9D1"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9EB075D"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8862592"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D5C2103"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26B5B2B" w14:textId="77777777" w:rsidR="0021306B" w:rsidRPr="00F75D44" w:rsidRDefault="0021306B" w:rsidP="0021306B">
            <w:pPr>
              <w:spacing w:after="100" w:afterAutospacing="1"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B952376"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37E5177"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0082CDB"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4AD933E"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1F68884"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9E0055E"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23AEA0D"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4931B4C9"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12F1687A"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5241C18C"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3FAAFEA9"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1DF87B54"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60A00880"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r>
      <w:tr w:rsidR="0021306B" w14:paraId="23EC3DA8"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34B431AC" w14:textId="77777777" w:rsidR="0021306B" w:rsidRPr="000800FC" w:rsidRDefault="0021306B" w:rsidP="0021306B">
            <w:pPr>
              <w:spacing w:after="100" w:afterAutospacing="1" w:line="160" w:lineRule="atLeast"/>
              <w:jc w:val="both"/>
              <w:rPr>
                <w:rFonts w:eastAsia="Arial Unicode MS" w:cs="Arial"/>
                <w:b/>
                <w:sz w:val="16"/>
                <w:lang w:val="de-DE" w:eastAsia="de-DE"/>
              </w:rPr>
            </w:pPr>
            <w:r>
              <w:rPr>
                <w:rFonts w:cs="Arial"/>
                <w:b/>
                <w:sz w:val="16"/>
              </w:rPr>
              <w:t xml:space="preserve"> </w:t>
            </w:r>
            <w:r w:rsidRPr="000800FC">
              <w:rPr>
                <w:rFonts w:cs="Arial"/>
                <w:b/>
                <w:sz w:val="16"/>
              </w:rPr>
              <w:t>A2</w:t>
            </w:r>
          </w:p>
        </w:tc>
        <w:tc>
          <w:tcPr>
            <w:tcW w:w="2741" w:type="dxa"/>
            <w:tcBorders>
              <w:top w:val="nil"/>
              <w:left w:val="nil"/>
              <w:bottom w:val="single" w:sz="4" w:space="0" w:color="auto"/>
              <w:right w:val="single" w:sz="4" w:space="0" w:color="auto"/>
            </w:tcBorders>
            <w:shd w:val="clear" w:color="auto" w:fill="auto"/>
          </w:tcPr>
          <w:p w14:paraId="7FE26288" w14:textId="77777777" w:rsidR="0021306B" w:rsidRPr="000800FC" w:rsidRDefault="0021306B" w:rsidP="0021306B">
            <w:pPr>
              <w:spacing w:after="100" w:afterAutospacing="1" w:line="160" w:lineRule="atLeast"/>
              <w:jc w:val="both"/>
              <w:rPr>
                <w:rFonts w:eastAsia="Arial Unicode MS" w:cs="Arial"/>
                <w:sz w:val="16"/>
                <w:lang w:val="de-DE" w:eastAsia="de-DE"/>
              </w:rPr>
            </w:pPr>
            <w:r>
              <w:rPr>
                <w:rFonts w:cs="Arial"/>
                <w:sz w:val="16"/>
              </w:rPr>
              <w:t xml:space="preserve"> Head mast</w:t>
            </w:r>
          </w:p>
        </w:tc>
        <w:tc>
          <w:tcPr>
            <w:tcW w:w="287" w:type="dxa"/>
            <w:tcBorders>
              <w:top w:val="single" w:sz="4" w:space="0" w:color="auto"/>
              <w:left w:val="nil"/>
              <w:bottom w:val="single" w:sz="4" w:space="0" w:color="auto"/>
              <w:right w:val="single" w:sz="4" w:space="0" w:color="auto"/>
            </w:tcBorders>
            <w:shd w:val="clear" w:color="auto" w:fill="auto"/>
          </w:tcPr>
          <w:p w14:paraId="2AEAED73"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1A419F0"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F83D8C3"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01FA31B"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8C11CB9"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377BDD8"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3BB031B"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872CB0C"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6E45398"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067A598"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348749C"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DAE6DF2" w14:textId="77777777" w:rsidR="0021306B" w:rsidRPr="00F75D44" w:rsidRDefault="0021306B" w:rsidP="0021306B">
            <w:pPr>
              <w:spacing w:after="100" w:afterAutospacing="1"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7BCBE9F"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EE9AE34"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5CCF5EE"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3037AA9"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7857F03"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76652DB"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2B858150"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3BBEA750"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1C258C52"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6784DA9D"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6EC3950B"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6039C94B" w14:textId="77777777" w:rsidR="0021306B" w:rsidRPr="00F75D44" w:rsidRDefault="0021306B" w:rsidP="0021306B">
            <w:pPr>
              <w:spacing w:after="100" w:afterAutospacing="1" w:line="160" w:lineRule="atLeast"/>
              <w:jc w:val="center"/>
              <w:rPr>
                <w:rFonts w:eastAsia="Arial Unicode MS"/>
                <w:b/>
                <w:sz w:val="20"/>
                <w:szCs w:val="20"/>
                <w:lang w:val="de-DE" w:eastAsia="de-DE"/>
              </w:rPr>
            </w:pPr>
          </w:p>
        </w:tc>
      </w:tr>
      <w:tr w:rsidR="0021306B" w14:paraId="2B2B2A57"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39060FBA"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A3</w:t>
            </w:r>
          </w:p>
        </w:tc>
        <w:tc>
          <w:tcPr>
            <w:tcW w:w="2741" w:type="dxa"/>
            <w:tcBorders>
              <w:top w:val="nil"/>
              <w:left w:val="nil"/>
              <w:bottom w:val="single" w:sz="4" w:space="0" w:color="auto"/>
              <w:right w:val="single" w:sz="4" w:space="0" w:color="auto"/>
            </w:tcBorders>
            <w:shd w:val="clear" w:color="auto" w:fill="auto"/>
          </w:tcPr>
          <w:p w14:paraId="3896272A"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Slewing head mast</w:t>
            </w:r>
          </w:p>
        </w:tc>
        <w:tc>
          <w:tcPr>
            <w:tcW w:w="287" w:type="dxa"/>
            <w:tcBorders>
              <w:top w:val="single" w:sz="4" w:space="0" w:color="auto"/>
              <w:left w:val="nil"/>
              <w:bottom w:val="single" w:sz="4" w:space="0" w:color="auto"/>
              <w:right w:val="single" w:sz="4" w:space="0" w:color="auto"/>
            </w:tcBorders>
            <w:shd w:val="clear" w:color="auto" w:fill="auto"/>
          </w:tcPr>
          <w:p w14:paraId="736952D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A9CFBF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37B338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874CB7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3AE4CA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0BF73E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BCDC7C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075B78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F0E32D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EC0836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A7DAE9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29F4B6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41C1D2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598767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5052CE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299C32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FDFE84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BDF18C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68C759F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42D375B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455768D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455DA98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353DFE2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264B2084" w14:textId="77777777" w:rsidR="0021306B" w:rsidRPr="00F75D44" w:rsidRDefault="0021306B" w:rsidP="0021306B">
            <w:pPr>
              <w:spacing w:line="160" w:lineRule="atLeast"/>
              <w:jc w:val="center"/>
              <w:rPr>
                <w:rFonts w:eastAsia="Arial Unicode MS"/>
                <w:b/>
                <w:sz w:val="20"/>
                <w:szCs w:val="20"/>
                <w:lang w:val="de-DE" w:eastAsia="de-DE"/>
              </w:rPr>
            </w:pPr>
          </w:p>
        </w:tc>
      </w:tr>
      <w:tr w:rsidR="0021306B" w14:paraId="18673221"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320422E6"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A4</w:t>
            </w:r>
          </w:p>
        </w:tc>
        <w:tc>
          <w:tcPr>
            <w:tcW w:w="2741" w:type="dxa"/>
            <w:tcBorders>
              <w:top w:val="nil"/>
              <w:left w:val="nil"/>
              <w:bottom w:val="single" w:sz="4" w:space="0" w:color="auto"/>
              <w:right w:val="single" w:sz="4" w:space="0" w:color="auto"/>
            </w:tcBorders>
            <w:shd w:val="clear" w:color="auto" w:fill="auto"/>
          </w:tcPr>
          <w:p w14:paraId="63BB9C7B"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Fixed anchorage drive</w:t>
            </w:r>
          </w:p>
        </w:tc>
        <w:tc>
          <w:tcPr>
            <w:tcW w:w="287" w:type="dxa"/>
            <w:tcBorders>
              <w:top w:val="single" w:sz="4" w:space="0" w:color="auto"/>
              <w:left w:val="nil"/>
              <w:bottom w:val="single" w:sz="4" w:space="0" w:color="auto"/>
              <w:right w:val="single" w:sz="4" w:space="0" w:color="auto"/>
            </w:tcBorders>
            <w:shd w:val="clear" w:color="auto" w:fill="auto"/>
          </w:tcPr>
          <w:p w14:paraId="2F6F0D1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2565FE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6AB243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E9974B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01FCB2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EC0767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88CDBD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EDB8F1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80C5AA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CFEFD4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D477E9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AD0FD3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E8EF8F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DF1778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383CD3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2656A6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7B0226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B247E4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120C038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71F03C0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283B66E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09E88D8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39896DE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684ACB54" w14:textId="77777777" w:rsidR="0021306B" w:rsidRPr="00F75D44" w:rsidRDefault="0021306B" w:rsidP="0021306B">
            <w:pPr>
              <w:spacing w:line="160" w:lineRule="atLeast"/>
              <w:jc w:val="center"/>
              <w:rPr>
                <w:rFonts w:eastAsia="Arial Unicode MS"/>
                <w:b/>
                <w:sz w:val="20"/>
                <w:szCs w:val="20"/>
                <w:lang w:val="de-DE" w:eastAsia="de-DE"/>
              </w:rPr>
            </w:pPr>
          </w:p>
        </w:tc>
      </w:tr>
      <w:tr w:rsidR="0021306B" w14:paraId="6270D2EA"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49FAE2F2"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A5</w:t>
            </w:r>
          </w:p>
        </w:tc>
        <w:tc>
          <w:tcPr>
            <w:tcW w:w="2741" w:type="dxa"/>
            <w:tcBorders>
              <w:top w:val="nil"/>
              <w:left w:val="nil"/>
              <w:bottom w:val="single" w:sz="4" w:space="0" w:color="auto"/>
              <w:right w:val="single" w:sz="4" w:space="0" w:color="auto"/>
            </w:tcBorders>
            <w:shd w:val="clear" w:color="auto" w:fill="auto"/>
          </w:tcPr>
          <w:p w14:paraId="38E13847" w14:textId="77777777" w:rsidR="0021306B" w:rsidRPr="004D71FB" w:rsidRDefault="0021306B" w:rsidP="0021306B">
            <w:pPr>
              <w:spacing w:line="160" w:lineRule="atLeast"/>
              <w:jc w:val="both"/>
              <w:rPr>
                <w:rFonts w:eastAsia="Arial Unicode MS" w:cs="Arial"/>
                <w:sz w:val="16"/>
                <w:lang w:val="de-DE" w:eastAsia="de-DE"/>
              </w:rPr>
            </w:pPr>
            <w:r w:rsidRPr="004D71FB">
              <w:rPr>
                <w:rFonts w:cs="Arial"/>
                <w:sz w:val="16"/>
              </w:rPr>
              <w:t xml:space="preserve"> </w:t>
            </w:r>
            <w:r>
              <w:rPr>
                <w:rFonts w:cs="Arial"/>
                <w:sz w:val="16"/>
              </w:rPr>
              <w:t>Head</w:t>
            </w:r>
            <w:r w:rsidRPr="004D71FB">
              <w:rPr>
                <w:rFonts w:cs="Arial"/>
                <w:sz w:val="16"/>
              </w:rPr>
              <w:t xml:space="preserve"> lorr</w:t>
            </w:r>
            <w:r>
              <w:rPr>
                <w:rFonts w:cs="Arial"/>
                <w:sz w:val="16"/>
              </w:rPr>
              <w:t>y</w:t>
            </w:r>
          </w:p>
        </w:tc>
        <w:tc>
          <w:tcPr>
            <w:tcW w:w="287" w:type="dxa"/>
            <w:tcBorders>
              <w:top w:val="single" w:sz="4" w:space="0" w:color="auto"/>
              <w:left w:val="nil"/>
              <w:bottom w:val="single" w:sz="4" w:space="0" w:color="auto"/>
              <w:right w:val="single" w:sz="4" w:space="0" w:color="auto"/>
            </w:tcBorders>
            <w:shd w:val="clear" w:color="auto" w:fill="auto"/>
          </w:tcPr>
          <w:p w14:paraId="3338D7E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6BEB5A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D4B4BC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CA75DD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BC8232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7FA4AE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818DD7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CF595C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4806BF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DBB50D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6199EC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FECFB2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16AFBB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047E722"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17AF80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589842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7A07A3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27CFE2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202EC8C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3DDA47E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7A04295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0CB243E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2DE3940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0EB21F8B" w14:textId="77777777" w:rsidR="0021306B" w:rsidRPr="00F75D44" w:rsidRDefault="0021306B" w:rsidP="0021306B">
            <w:pPr>
              <w:spacing w:line="160" w:lineRule="atLeast"/>
              <w:jc w:val="center"/>
              <w:rPr>
                <w:rFonts w:eastAsia="Arial Unicode MS"/>
                <w:b/>
                <w:sz w:val="20"/>
                <w:szCs w:val="20"/>
                <w:lang w:val="de-DE" w:eastAsia="de-DE"/>
              </w:rPr>
            </w:pPr>
          </w:p>
        </w:tc>
      </w:tr>
      <w:tr w:rsidR="0021306B" w14:paraId="4643A797"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1D58366C"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A8</w:t>
            </w:r>
          </w:p>
        </w:tc>
        <w:tc>
          <w:tcPr>
            <w:tcW w:w="2741" w:type="dxa"/>
            <w:tcBorders>
              <w:top w:val="nil"/>
              <w:left w:val="nil"/>
              <w:bottom w:val="single" w:sz="4" w:space="0" w:color="auto"/>
              <w:right w:val="single" w:sz="4" w:space="0" w:color="auto"/>
            </w:tcBorders>
            <w:shd w:val="clear" w:color="auto" w:fill="auto"/>
          </w:tcPr>
          <w:p w14:paraId="5C2C97C9"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Traveling head mast</w:t>
            </w:r>
          </w:p>
        </w:tc>
        <w:tc>
          <w:tcPr>
            <w:tcW w:w="287" w:type="dxa"/>
            <w:tcBorders>
              <w:top w:val="single" w:sz="4" w:space="0" w:color="auto"/>
              <w:left w:val="nil"/>
              <w:bottom w:val="single" w:sz="4" w:space="0" w:color="auto"/>
              <w:right w:val="single" w:sz="4" w:space="0" w:color="auto"/>
            </w:tcBorders>
            <w:shd w:val="clear" w:color="auto" w:fill="auto"/>
          </w:tcPr>
          <w:p w14:paraId="35C7EFF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24D601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D6C6D9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3B5BAE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DD144C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047897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3715C8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EF810D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DAA175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14E304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F9F258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76F910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E1C4D8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ED6270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8A4173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A1BE43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B0DD04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BFC925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13868C7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2BC8676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4234E6D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0289887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7144674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683B4E9C" w14:textId="77777777" w:rsidR="0021306B" w:rsidRPr="00F75D44" w:rsidRDefault="0021306B" w:rsidP="0021306B">
            <w:pPr>
              <w:spacing w:line="160" w:lineRule="atLeast"/>
              <w:jc w:val="center"/>
              <w:rPr>
                <w:rFonts w:eastAsia="Arial Unicode MS"/>
                <w:b/>
                <w:sz w:val="20"/>
                <w:szCs w:val="20"/>
                <w:lang w:val="de-DE" w:eastAsia="de-DE"/>
              </w:rPr>
            </w:pPr>
          </w:p>
        </w:tc>
      </w:tr>
      <w:tr w:rsidR="0021306B" w14:paraId="1886F36F"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2C811B6E"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AW</w:t>
            </w:r>
          </w:p>
        </w:tc>
        <w:tc>
          <w:tcPr>
            <w:tcW w:w="2741" w:type="dxa"/>
            <w:tcBorders>
              <w:top w:val="nil"/>
              <w:left w:val="nil"/>
              <w:bottom w:val="single" w:sz="4" w:space="0" w:color="auto"/>
              <w:right w:val="single" w:sz="4" w:space="0" w:color="auto"/>
            </w:tcBorders>
            <w:shd w:val="clear" w:color="auto" w:fill="auto"/>
          </w:tcPr>
          <w:p w14:paraId="7006210D"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Winch</w:t>
            </w:r>
          </w:p>
        </w:tc>
        <w:tc>
          <w:tcPr>
            <w:tcW w:w="287" w:type="dxa"/>
            <w:tcBorders>
              <w:top w:val="single" w:sz="4" w:space="0" w:color="auto"/>
              <w:left w:val="nil"/>
              <w:bottom w:val="single" w:sz="4" w:space="0" w:color="auto"/>
              <w:right w:val="single" w:sz="4" w:space="0" w:color="auto"/>
            </w:tcBorders>
            <w:shd w:val="clear" w:color="auto" w:fill="auto"/>
          </w:tcPr>
          <w:p w14:paraId="362EE49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0051C4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F1B717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ADCC49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26F817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AC6A88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23CAF1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D15167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D0B315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16FDDE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BA0827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7BAEF9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987640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A1636E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1449F7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0A5B15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F91BAE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4BC682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bottom w:val="single" w:sz="4" w:space="0" w:color="auto"/>
              <w:right w:val="single" w:sz="4" w:space="0" w:color="auto"/>
            </w:tcBorders>
          </w:tcPr>
          <w:p w14:paraId="3AF5063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64FB9E6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23F9BBE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3EA9590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01C8C3B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0E095ECF" w14:textId="77777777" w:rsidR="0021306B" w:rsidRPr="00F75D44" w:rsidRDefault="0021306B" w:rsidP="0021306B">
            <w:pPr>
              <w:spacing w:line="160" w:lineRule="atLeast"/>
              <w:jc w:val="center"/>
              <w:rPr>
                <w:rFonts w:eastAsia="Arial Unicode MS"/>
                <w:b/>
                <w:sz w:val="20"/>
                <w:szCs w:val="20"/>
                <w:lang w:val="de-DE" w:eastAsia="de-DE"/>
              </w:rPr>
            </w:pPr>
          </w:p>
        </w:tc>
      </w:tr>
      <w:tr w:rsidR="0021306B" w14:paraId="7743D629"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0C35B7B4"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B</w:t>
            </w:r>
          </w:p>
        </w:tc>
        <w:tc>
          <w:tcPr>
            <w:tcW w:w="2741" w:type="dxa"/>
            <w:tcBorders>
              <w:top w:val="nil"/>
              <w:left w:val="nil"/>
              <w:bottom w:val="single" w:sz="4" w:space="0" w:color="auto"/>
              <w:right w:val="single" w:sz="4" w:space="0" w:color="auto"/>
            </w:tcBorders>
            <w:shd w:val="clear" w:color="auto" w:fill="auto"/>
          </w:tcPr>
          <w:p w14:paraId="03D527B8"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w:t>
            </w:r>
            <w:r w:rsidRPr="000800FC">
              <w:rPr>
                <w:rFonts w:cs="Arial"/>
                <w:sz w:val="16"/>
              </w:rPr>
              <w:t>H</w:t>
            </w:r>
            <w:r>
              <w:rPr>
                <w:rFonts w:cs="Arial"/>
                <w:sz w:val="16"/>
              </w:rPr>
              <w:t>oist rope</w:t>
            </w:r>
          </w:p>
        </w:tc>
        <w:tc>
          <w:tcPr>
            <w:tcW w:w="287" w:type="dxa"/>
            <w:tcBorders>
              <w:top w:val="single" w:sz="4" w:space="0" w:color="auto"/>
              <w:left w:val="nil"/>
              <w:bottom w:val="single" w:sz="4" w:space="0" w:color="auto"/>
              <w:right w:val="single" w:sz="4" w:space="0" w:color="auto"/>
            </w:tcBorders>
            <w:shd w:val="clear" w:color="auto" w:fill="auto"/>
          </w:tcPr>
          <w:p w14:paraId="2361819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EB4EC6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DDDD28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1E27E5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9161F7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0C1A06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F333B2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B720A2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0FD88E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97B2D3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58167B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075038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414BA9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A47125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39670A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D6BF46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18D0A4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AD062C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7769E7A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34E89B1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5A931F8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592CFA7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2D90CC0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26F099AA" w14:textId="77777777" w:rsidR="0021306B" w:rsidRPr="00F75D44" w:rsidRDefault="0021306B" w:rsidP="0021306B">
            <w:pPr>
              <w:spacing w:line="160" w:lineRule="atLeast"/>
              <w:jc w:val="center"/>
              <w:rPr>
                <w:rFonts w:eastAsia="Arial Unicode MS"/>
                <w:b/>
                <w:sz w:val="20"/>
                <w:szCs w:val="20"/>
                <w:lang w:val="de-DE" w:eastAsia="de-DE"/>
              </w:rPr>
            </w:pPr>
          </w:p>
        </w:tc>
      </w:tr>
      <w:tr w:rsidR="0021306B" w14:paraId="61BC3033"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007BE712"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C</w:t>
            </w:r>
          </w:p>
        </w:tc>
        <w:tc>
          <w:tcPr>
            <w:tcW w:w="2741" w:type="dxa"/>
            <w:tcBorders>
              <w:top w:val="nil"/>
              <w:left w:val="nil"/>
              <w:bottom w:val="single" w:sz="4" w:space="0" w:color="auto"/>
              <w:right w:val="single" w:sz="4" w:space="0" w:color="auto"/>
            </w:tcBorders>
            <w:shd w:val="clear" w:color="auto" w:fill="auto"/>
          </w:tcPr>
          <w:p w14:paraId="2C5C60E7"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Hoist rope or crab travel rope</w:t>
            </w:r>
          </w:p>
        </w:tc>
        <w:tc>
          <w:tcPr>
            <w:tcW w:w="287" w:type="dxa"/>
            <w:tcBorders>
              <w:top w:val="single" w:sz="4" w:space="0" w:color="auto"/>
              <w:left w:val="nil"/>
              <w:bottom w:val="single" w:sz="4" w:space="0" w:color="auto"/>
              <w:right w:val="single" w:sz="4" w:space="0" w:color="auto"/>
            </w:tcBorders>
            <w:shd w:val="clear" w:color="auto" w:fill="auto"/>
          </w:tcPr>
          <w:p w14:paraId="6EFE3CB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A6BD95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67D97E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B3A373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36503D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550EDD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CC0A3A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552013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605C83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6DEBE0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A2CB02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F6E254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F97EFB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2D4867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E38540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1FCA2F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40441A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256B94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740E689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67CFC24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285DBC3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2F0B802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6740F62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4230B5D3" w14:textId="77777777" w:rsidR="0021306B" w:rsidRPr="00F75D44" w:rsidRDefault="0021306B" w:rsidP="0021306B">
            <w:pPr>
              <w:spacing w:line="160" w:lineRule="atLeast"/>
              <w:jc w:val="center"/>
              <w:rPr>
                <w:rFonts w:eastAsia="Arial Unicode MS"/>
                <w:b/>
                <w:sz w:val="20"/>
                <w:szCs w:val="20"/>
                <w:lang w:val="de-DE" w:eastAsia="de-DE"/>
              </w:rPr>
            </w:pPr>
          </w:p>
        </w:tc>
      </w:tr>
      <w:tr w:rsidR="0021306B" w14:paraId="0C2F33EE"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0B91F87C"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CO</w:t>
            </w:r>
          </w:p>
        </w:tc>
        <w:tc>
          <w:tcPr>
            <w:tcW w:w="2741" w:type="dxa"/>
            <w:tcBorders>
              <w:top w:val="nil"/>
              <w:left w:val="nil"/>
              <w:bottom w:val="single" w:sz="4" w:space="0" w:color="auto"/>
              <w:right w:val="single" w:sz="4" w:space="0" w:color="auto"/>
            </w:tcBorders>
            <w:shd w:val="clear" w:color="auto" w:fill="auto"/>
          </w:tcPr>
          <w:p w14:paraId="79F66C5C" w14:textId="77777777" w:rsidR="0021306B" w:rsidRPr="004D71FB" w:rsidRDefault="0021306B" w:rsidP="0021306B">
            <w:pPr>
              <w:spacing w:line="160" w:lineRule="atLeast"/>
              <w:jc w:val="both"/>
              <w:rPr>
                <w:rFonts w:eastAsia="Arial Unicode MS" w:cs="Arial"/>
                <w:sz w:val="16"/>
                <w:lang w:val="de-DE" w:eastAsia="de-DE"/>
              </w:rPr>
            </w:pPr>
            <w:r w:rsidRPr="004D71FB">
              <w:rPr>
                <w:rFonts w:cs="Arial"/>
                <w:sz w:val="16"/>
              </w:rPr>
              <w:t xml:space="preserve"> Upper haul rope</w:t>
            </w:r>
          </w:p>
        </w:tc>
        <w:tc>
          <w:tcPr>
            <w:tcW w:w="287" w:type="dxa"/>
            <w:tcBorders>
              <w:top w:val="single" w:sz="4" w:space="0" w:color="auto"/>
              <w:left w:val="nil"/>
              <w:bottom w:val="single" w:sz="4" w:space="0" w:color="auto"/>
              <w:right w:val="single" w:sz="4" w:space="0" w:color="auto"/>
            </w:tcBorders>
            <w:shd w:val="clear" w:color="auto" w:fill="auto"/>
          </w:tcPr>
          <w:p w14:paraId="7DA7F1E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EF89ED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2F14E5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E56D24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3CD6E2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B083DF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63D039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DC09FA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1B9F98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6A66F6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A0DC26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CE8BCE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7A45DB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7ACD16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BE97F8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7CD6F1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F2B055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079BC5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193B439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119D374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575F3BF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7B8C7F5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57FF370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74EEE76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r>
      <w:tr w:rsidR="0021306B" w14:paraId="74AB5469"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09E7F43A"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CU</w:t>
            </w:r>
          </w:p>
        </w:tc>
        <w:tc>
          <w:tcPr>
            <w:tcW w:w="2741" w:type="dxa"/>
            <w:tcBorders>
              <w:top w:val="nil"/>
              <w:left w:val="nil"/>
              <w:bottom w:val="single" w:sz="4" w:space="0" w:color="auto"/>
              <w:right w:val="single" w:sz="4" w:space="0" w:color="auto"/>
            </w:tcBorders>
            <w:shd w:val="clear" w:color="auto" w:fill="auto"/>
          </w:tcPr>
          <w:p w14:paraId="2291027B" w14:textId="77777777" w:rsidR="0021306B" w:rsidRPr="004D71FB" w:rsidRDefault="0021306B" w:rsidP="0021306B">
            <w:pPr>
              <w:spacing w:line="160" w:lineRule="atLeast"/>
              <w:jc w:val="both"/>
              <w:rPr>
                <w:rFonts w:eastAsia="Arial Unicode MS" w:cs="Arial"/>
                <w:sz w:val="16"/>
                <w:lang w:val="de-DE" w:eastAsia="de-DE"/>
              </w:rPr>
            </w:pPr>
            <w:r>
              <w:rPr>
                <w:rFonts w:cs="Arial"/>
                <w:sz w:val="16"/>
              </w:rPr>
              <w:t xml:space="preserve"> Valley</w:t>
            </w:r>
            <w:r w:rsidRPr="004D71FB">
              <w:rPr>
                <w:rFonts w:cs="Arial"/>
                <w:sz w:val="16"/>
              </w:rPr>
              <w:t xml:space="preserve"> haul rope</w:t>
            </w:r>
          </w:p>
        </w:tc>
        <w:tc>
          <w:tcPr>
            <w:tcW w:w="287" w:type="dxa"/>
            <w:tcBorders>
              <w:top w:val="single" w:sz="4" w:space="0" w:color="auto"/>
              <w:left w:val="nil"/>
              <w:bottom w:val="single" w:sz="4" w:space="0" w:color="auto"/>
              <w:right w:val="single" w:sz="4" w:space="0" w:color="auto"/>
            </w:tcBorders>
            <w:shd w:val="clear" w:color="auto" w:fill="auto"/>
          </w:tcPr>
          <w:p w14:paraId="3018DF0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5301DA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1EE65E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1C8781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2B4833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219D16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3835E1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1BE8EE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67DCE6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363F0A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C14091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7AD89B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78889C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C1A1A3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06C8D0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F6BA96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04E960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1DF80E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16604A3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070C4AA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7D99536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7E220CC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7B51377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75CA805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r>
      <w:tr w:rsidR="0021306B" w14:paraId="65604CA7"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6BD23E3F"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C/B</w:t>
            </w:r>
          </w:p>
        </w:tc>
        <w:tc>
          <w:tcPr>
            <w:tcW w:w="2741" w:type="dxa"/>
            <w:tcBorders>
              <w:top w:val="nil"/>
              <w:left w:val="nil"/>
              <w:bottom w:val="single" w:sz="4" w:space="0" w:color="auto"/>
              <w:right w:val="single" w:sz="4" w:space="0" w:color="auto"/>
            </w:tcBorders>
            <w:shd w:val="clear" w:color="auto" w:fill="auto"/>
          </w:tcPr>
          <w:p w14:paraId="7BAAEBB2"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Haul and hoist rope</w:t>
            </w:r>
          </w:p>
        </w:tc>
        <w:tc>
          <w:tcPr>
            <w:tcW w:w="287" w:type="dxa"/>
            <w:tcBorders>
              <w:top w:val="single" w:sz="4" w:space="0" w:color="auto"/>
              <w:left w:val="nil"/>
              <w:bottom w:val="single" w:sz="4" w:space="0" w:color="auto"/>
              <w:right w:val="single" w:sz="4" w:space="0" w:color="auto"/>
            </w:tcBorders>
            <w:shd w:val="clear" w:color="auto" w:fill="auto"/>
          </w:tcPr>
          <w:p w14:paraId="672112C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AD9897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67CB1F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8C523A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DF4C6D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27CB03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481423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DD5105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1E1B35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AA9547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D192BF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9B9B14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3D2A9E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3CC530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09A7DD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1DAD82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3A346B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9DC4ED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bottom w:val="single" w:sz="4" w:space="0" w:color="auto"/>
              <w:right w:val="single" w:sz="4" w:space="0" w:color="auto"/>
            </w:tcBorders>
          </w:tcPr>
          <w:p w14:paraId="33CA6E9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78009B4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4A529EA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5E9D6A2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57FEFD5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6C49C6E6" w14:textId="77777777" w:rsidR="0021306B" w:rsidRPr="00F75D44" w:rsidRDefault="0021306B" w:rsidP="0021306B">
            <w:pPr>
              <w:spacing w:line="160" w:lineRule="atLeast"/>
              <w:jc w:val="center"/>
              <w:rPr>
                <w:rFonts w:eastAsia="Arial Unicode MS"/>
                <w:b/>
                <w:sz w:val="20"/>
                <w:szCs w:val="20"/>
                <w:lang w:val="de-DE" w:eastAsia="de-DE"/>
              </w:rPr>
            </w:pPr>
          </w:p>
        </w:tc>
      </w:tr>
      <w:tr w:rsidR="0021306B" w14:paraId="7558C0EB"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3A69A079"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EB</w:t>
            </w:r>
          </w:p>
        </w:tc>
        <w:tc>
          <w:tcPr>
            <w:tcW w:w="2741" w:type="dxa"/>
            <w:tcBorders>
              <w:top w:val="nil"/>
              <w:left w:val="nil"/>
              <w:bottom w:val="single" w:sz="4" w:space="0" w:color="auto"/>
              <w:right w:val="single" w:sz="4" w:space="0" w:color="auto"/>
            </w:tcBorders>
            <w:shd w:val="clear" w:color="auto" w:fill="auto"/>
          </w:tcPr>
          <w:p w14:paraId="013E1AD3"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Hoist rope drive</w:t>
            </w:r>
          </w:p>
        </w:tc>
        <w:tc>
          <w:tcPr>
            <w:tcW w:w="287" w:type="dxa"/>
            <w:tcBorders>
              <w:top w:val="single" w:sz="4" w:space="0" w:color="auto"/>
              <w:left w:val="nil"/>
              <w:bottom w:val="single" w:sz="4" w:space="0" w:color="auto"/>
              <w:right w:val="single" w:sz="4" w:space="0" w:color="auto"/>
            </w:tcBorders>
            <w:shd w:val="clear" w:color="auto" w:fill="auto"/>
          </w:tcPr>
          <w:p w14:paraId="4697D47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9BE9B7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05F1F6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C44F0A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BD1645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B03AC2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6F1589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3E0B10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DF47CB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76229A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BE531C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2B3830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BB64DF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BD95C2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CB09B0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E38667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4BF8D9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3A6BF3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1F020B5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C795C6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6DA887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8B183F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D213D1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F30FCA2"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213B8A07"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68EDF10D"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EC</w:t>
            </w:r>
          </w:p>
        </w:tc>
        <w:tc>
          <w:tcPr>
            <w:tcW w:w="2741" w:type="dxa"/>
            <w:tcBorders>
              <w:top w:val="nil"/>
              <w:left w:val="nil"/>
              <w:bottom w:val="single" w:sz="4" w:space="0" w:color="auto"/>
              <w:right w:val="single" w:sz="4" w:space="0" w:color="auto"/>
            </w:tcBorders>
            <w:shd w:val="clear" w:color="auto" w:fill="auto"/>
          </w:tcPr>
          <w:p w14:paraId="0B457F54" w14:textId="77777777" w:rsidR="0021306B" w:rsidRPr="00163630" w:rsidRDefault="0021306B" w:rsidP="0021306B">
            <w:pPr>
              <w:spacing w:line="160" w:lineRule="atLeast"/>
              <w:jc w:val="both"/>
              <w:rPr>
                <w:rFonts w:eastAsia="Arial Unicode MS" w:cs="Arial"/>
                <w:sz w:val="16"/>
                <w:lang w:val="en-GB" w:eastAsia="de-DE"/>
              </w:rPr>
            </w:pPr>
            <w:r w:rsidRPr="00163630">
              <w:rPr>
                <w:rFonts w:cs="Arial"/>
                <w:sz w:val="16"/>
                <w:lang w:val="en-GB"/>
              </w:rPr>
              <w:t xml:space="preserve"> Haul rope or crabe travel drive</w:t>
            </w:r>
          </w:p>
        </w:tc>
        <w:tc>
          <w:tcPr>
            <w:tcW w:w="287" w:type="dxa"/>
            <w:tcBorders>
              <w:top w:val="single" w:sz="4" w:space="0" w:color="auto"/>
              <w:left w:val="nil"/>
              <w:bottom w:val="single" w:sz="4" w:space="0" w:color="auto"/>
              <w:right w:val="single" w:sz="4" w:space="0" w:color="auto"/>
            </w:tcBorders>
            <w:shd w:val="clear" w:color="auto" w:fill="auto"/>
          </w:tcPr>
          <w:p w14:paraId="043279CF"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F77A7D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C6E619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1A35F3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389582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708152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C20677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22E021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A131F9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AAFF1F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AE38D1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6A79F5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797ADA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0EEE272"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7722162"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0776AB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045DE9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3787D0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606238C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329416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50BFB43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6572402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6B13262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58AA884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r>
      <w:tr w:rsidR="0021306B" w14:paraId="76CF79A0"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042AEDC9"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EL</w:t>
            </w:r>
          </w:p>
        </w:tc>
        <w:tc>
          <w:tcPr>
            <w:tcW w:w="2741" w:type="dxa"/>
            <w:tcBorders>
              <w:top w:val="nil"/>
              <w:left w:val="nil"/>
              <w:bottom w:val="single" w:sz="4" w:space="0" w:color="auto"/>
              <w:right w:val="single" w:sz="4" w:space="0" w:color="auto"/>
            </w:tcBorders>
            <w:shd w:val="clear" w:color="auto" w:fill="auto"/>
          </w:tcPr>
          <w:p w14:paraId="7DF0F72E"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Slewing rope drive</w:t>
            </w:r>
          </w:p>
        </w:tc>
        <w:tc>
          <w:tcPr>
            <w:tcW w:w="287" w:type="dxa"/>
            <w:tcBorders>
              <w:top w:val="single" w:sz="4" w:space="0" w:color="auto"/>
              <w:left w:val="nil"/>
              <w:bottom w:val="single" w:sz="4" w:space="0" w:color="auto"/>
              <w:right w:val="single" w:sz="4" w:space="0" w:color="auto"/>
            </w:tcBorders>
            <w:shd w:val="clear" w:color="auto" w:fill="auto"/>
          </w:tcPr>
          <w:p w14:paraId="2047A4A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783BDA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410AC7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EB4BBE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698632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F1FD24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2D2360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5703EC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E26339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A95D7A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17F43E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A5C3EF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FE8925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842590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45DA04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6DABBF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06A4D2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91E70C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5FD9C20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FF5A62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DF388D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2D6AC0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0925A4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99EA93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2DC47092"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1079E19E"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ER</w:t>
            </w:r>
          </w:p>
        </w:tc>
        <w:tc>
          <w:tcPr>
            <w:tcW w:w="2741" w:type="dxa"/>
            <w:tcBorders>
              <w:top w:val="nil"/>
              <w:left w:val="nil"/>
              <w:bottom w:val="single" w:sz="4" w:space="0" w:color="auto"/>
              <w:right w:val="single" w:sz="4" w:space="0" w:color="auto"/>
            </w:tcBorders>
            <w:shd w:val="clear" w:color="auto" w:fill="auto"/>
          </w:tcPr>
          <w:p w14:paraId="2ED132DB"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Carrying-hauling rope drive</w:t>
            </w:r>
          </w:p>
        </w:tc>
        <w:tc>
          <w:tcPr>
            <w:tcW w:w="287" w:type="dxa"/>
            <w:tcBorders>
              <w:top w:val="single" w:sz="4" w:space="0" w:color="auto"/>
              <w:left w:val="nil"/>
              <w:bottom w:val="single" w:sz="4" w:space="0" w:color="auto"/>
              <w:right w:val="single" w:sz="4" w:space="0" w:color="auto"/>
            </w:tcBorders>
            <w:shd w:val="clear" w:color="auto" w:fill="auto"/>
          </w:tcPr>
          <w:p w14:paraId="2A98C7D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237332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AB189C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7FE61E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4FE4B2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A971E5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274E34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93EE5B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CFE902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CED859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F2A756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AE5D25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DC2639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5735C7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5B00FF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E602C9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A9ADAB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1C4A9A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10ADD83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784CA0A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EBCFFD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3B0943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8337832"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7996EB0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25DA1FF5"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641F6DE0"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F</w:t>
            </w:r>
          </w:p>
        </w:tc>
        <w:tc>
          <w:tcPr>
            <w:tcW w:w="2741" w:type="dxa"/>
            <w:tcBorders>
              <w:top w:val="nil"/>
              <w:left w:val="nil"/>
              <w:bottom w:val="single" w:sz="4" w:space="0" w:color="auto"/>
              <w:right w:val="single" w:sz="4" w:space="0" w:color="auto"/>
            </w:tcBorders>
            <w:shd w:val="clear" w:color="auto" w:fill="auto"/>
          </w:tcPr>
          <w:p w14:paraId="24C7063D"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Carrier or crab</w:t>
            </w:r>
          </w:p>
        </w:tc>
        <w:tc>
          <w:tcPr>
            <w:tcW w:w="287" w:type="dxa"/>
            <w:tcBorders>
              <w:top w:val="single" w:sz="4" w:space="0" w:color="auto"/>
              <w:left w:val="nil"/>
              <w:bottom w:val="single" w:sz="4" w:space="0" w:color="auto"/>
              <w:right w:val="single" w:sz="4" w:space="0" w:color="auto"/>
            </w:tcBorders>
            <w:shd w:val="clear" w:color="auto" w:fill="auto"/>
          </w:tcPr>
          <w:p w14:paraId="0247202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DA9A21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FBCBE2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6D7AE9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B50C6C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4E6421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08253F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2DCA60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5DAB00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19F5B6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981C39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2383E4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2BAB6A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FFD5A9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5882DD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454522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1E1487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AA6A97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36C0341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069A30F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456385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ABB768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4BF29F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4B95AB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4782E7CC"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3C08CF0C"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F1-n</w:t>
            </w:r>
          </w:p>
        </w:tc>
        <w:tc>
          <w:tcPr>
            <w:tcW w:w="2741" w:type="dxa"/>
            <w:tcBorders>
              <w:top w:val="nil"/>
              <w:left w:val="nil"/>
              <w:bottom w:val="single" w:sz="4" w:space="0" w:color="auto"/>
              <w:right w:val="single" w:sz="4" w:space="0" w:color="auto"/>
            </w:tcBorders>
            <w:shd w:val="clear" w:color="auto" w:fill="auto"/>
          </w:tcPr>
          <w:p w14:paraId="38FBDF6B"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Carrier</w:t>
            </w:r>
          </w:p>
        </w:tc>
        <w:tc>
          <w:tcPr>
            <w:tcW w:w="287" w:type="dxa"/>
            <w:tcBorders>
              <w:top w:val="single" w:sz="4" w:space="0" w:color="auto"/>
              <w:left w:val="nil"/>
              <w:bottom w:val="single" w:sz="4" w:space="0" w:color="auto"/>
              <w:right w:val="single" w:sz="4" w:space="0" w:color="auto"/>
            </w:tcBorders>
            <w:shd w:val="clear" w:color="auto" w:fill="auto"/>
          </w:tcPr>
          <w:p w14:paraId="31B6E07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FCE11D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F8F526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859F9F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ED72E7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01DFB0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934CC3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98AE6B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0C1F60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C08A54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2B8EE0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B916C8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4FD179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C7DC2B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FA379F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D8AB4E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D4AB00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54EBEA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38F5C20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7221FF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0331769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B9F3E3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723C3F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222AE3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4954B87F"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04035933"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FS</w:t>
            </w:r>
          </w:p>
        </w:tc>
        <w:tc>
          <w:tcPr>
            <w:tcW w:w="2741" w:type="dxa"/>
            <w:tcBorders>
              <w:top w:val="nil"/>
              <w:left w:val="nil"/>
              <w:bottom w:val="single" w:sz="4" w:space="0" w:color="auto"/>
              <w:right w:val="single" w:sz="4" w:space="0" w:color="auto"/>
            </w:tcBorders>
            <w:shd w:val="clear" w:color="auto" w:fill="auto"/>
          </w:tcPr>
          <w:p w14:paraId="0F81B613" w14:textId="77777777" w:rsidR="0021306B" w:rsidRPr="004B273B" w:rsidRDefault="0021306B" w:rsidP="0021306B">
            <w:pPr>
              <w:spacing w:line="160" w:lineRule="atLeast"/>
              <w:jc w:val="both"/>
              <w:rPr>
                <w:rFonts w:eastAsia="Arial Unicode MS" w:cs="Arial"/>
                <w:sz w:val="16"/>
                <w:lang w:val="en-GB" w:eastAsia="de-DE"/>
              </w:rPr>
            </w:pPr>
            <w:r w:rsidRPr="004B273B">
              <w:rPr>
                <w:rFonts w:cs="Arial"/>
                <w:sz w:val="16"/>
                <w:lang w:val="en-GB"/>
              </w:rPr>
              <w:t xml:space="preserve"> Carrier of a funicular railway</w:t>
            </w:r>
          </w:p>
        </w:tc>
        <w:tc>
          <w:tcPr>
            <w:tcW w:w="287" w:type="dxa"/>
            <w:tcBorders>
              <w:top w:val="single" w:sz="4" w:space="0" w:color="auto"/>
              <w:left w:val="nil"/>
              <w:bottom w:val="single" w:sz="4" w:space="0" w:color="auto"/>
              <w:right w:val="single" w:sz="4" w:space="0" w:color="auto"/>
            </w:tcBorders>
            <w:shd w:val="clear" w:color="auto" w:fill="auto"/>
          </w:tcPr>
          <w:p w14:paraId="7E32A162"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7662C6D"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5C34D4E"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0797EFA"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0092E43"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B409A54"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86D681F"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84064C5"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966CEE7"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81C5F24"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37ABF25"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703CAD4"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788FF6E"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DBC05B0"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1330BE6"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E5C6406"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976228E"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4187C66"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bottom w:val="single" w:sz="4" w:space="0" w:color="auto"/>
              <w:right w:val="single" w:sz="4" w:space="0" w:color="auto"/>
            </w:tcBorders>
          </w:tcPr>
          <w:p w14:paraId="4A69349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41134F0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1CCBDF5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444DD7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70F1AAB2"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022E67E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7B5F610A"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5236C717"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FS1-n</w:t>
            </w:r>
          </w:p>
        </w:tc>
        <w:tc>
          <w:tcPr>
            <w:tcW w:w="2741" w:type="dxa"/>
            <w:tcBorders>
              <w:top w:val="nil"/>
              <w:left w:val="nil"/>
              <w:bottom w:val="single" w:sz="4" w:space="0" w:color="auto"/>
              <w:right w:val="single" w:sz="4" w:space="0" w:color="auto"/>
            </w:tcBorders>
            <w:shd w:val="clear" w:color="auto" w:fill="auto"/>
          </w:tcPr>
          <w:p w14:paraId="1A809DDE"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Rail born carriers</w:t>
            </w:r>
          </w:p>
        </w:tc>
        <w:tc>
          <w:tcPr>
            <w:tcW w:w="287" w:type="dxa"/>
            <w:tcBorders>
              <w:top w:val="single" w:sz="4" w:space="0" w:color="auto"/>
              <w:left w:val="nil"/>
              <w:bottom w:val="single" w:sz="4" w:space="0" w:color="auto"/>
              <w:right w:val="single" w:sz="4" w:space="0" w:color="auto"/>
            </w:tcBorders>
            <w:shd w:val="clear" w:color="auto" w:fill="auto"/>
          </w:tcPr>
          <w:p w14:paraId="5334FF5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333FD6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C8D219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D4FBC5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6F9E8F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C6B39F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89B009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D7338B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853885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7A3475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DF5334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2BD97C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E750E9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BBE0B3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4C09B0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C089DA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1960E5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4B0787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410B5AA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BA1B38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571FDD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7124F8C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3269B16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1BC8A49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r>
      <w:tr w:rsidR="0021306B" w14:paraId="0DEDA87B"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151AA636"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FSK</w:t>
            </w:r>
          </w:p>
        </w:tc>
        <w:tc>
          <w:tcPr>
            <w:tcW w:w="2741" w:type="dxa"/>
            <w:tcBorders>
              <w:top w:val="nil"/>
              <w:left w:val="nil"/>
              <w:bottom w:val="single" w:sz="4" w:space="0" w:color="auto"/>
              <w:right w:val="single" w:sz="4" w:space="0" w:color="auto"/>
            </w:tcBorders>
            <w:shd w:val="clear" w:color="auto" w:fill="auto"/>
          </w:tcPr>
          <w:p w14:paraId="3A67168C"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Rope crane carrier</w:t>
            </w:r>
          </w:p>
        </w:tc>
        <w:tc>
          <w:tcPr>
            <w:tcW w:w="287" w:type="dxa"/>
            <w:tcBorders>
              <w:top w:val="single" w:sz="4" w:space="0" w:color="auto"/>
              <w:left w:val="nil"/>
              <w:bottom w:val="single" w:sz="4" w:space="0" w:color="auto"/>
              <w:right w:val="single" w:sz="4" w:space="0" w:color="auto"/>
            </w:tcBorders>
            <w:shd w:val="clear" w:color="auto" w:fill="auto"/>
          </w:tcPr>
          <w:p w14:paraId="1FD8C3C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9DBE86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470D22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73BD8B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DF6ED6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4FE765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10EACF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B0F478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4386CF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3B95F4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9880F7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3C518D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B56280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34A520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53AE82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FE9372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0F586D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643D93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bottom w:val="single" w:sz="4" w:space="0" w:color="auto"/>
              <w:right w:val="single" w:sz="4" w:space="0" w:color="auto"/>
            </w:tcBorders>
          </w:tcPr>
          <w:p w14:paraId="53F1531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C0DC0E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6ADF0B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9F8D9D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AC94DB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7B74C0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4878B4A7"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71651FAB"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G1</w:t>
            </w:r>
          </w:p>
        </w:tc>
        <w:tc>
          <w:tcPr>
            <w:tcW w:w="2741" w:type="dxa"/>
            <w:tcBorders>
              <w:top w:val="nil"/>
              <w:left w:val="nil"/>
              <w:bottom w:val="single" w:sz="4" w:space="0" w:color="auto"/>
              <w:right w:val="single" w:sz="4" w:space="0" w:color="auto"/>
            </w:tcBorders>
            <w:shd w:val="clear" w:color="auto" w:fill="auto"/>
          </w:tcPr>
          <w:p w14:paraId="4F7CCAAC" w14:textId="77777777" w:rsidR="0021306B" w:rsidRPr="009130F6" w:rsidRDefault="0021306B" w:rsidP="0021306B">
            <w:pPr>
              <w:spacing w:line="160" w:lineRule="atLeast"/>
              <w:jc w:val="both"/>
              <w:rPr>
                <w:rFonts w:eastAsia="Arial Unicode MS" w:cs="Arial"/>
                <w:sz w:val="16"/>
                <w:lang w:val="de-DE" w:eastAsia="de-DE"/>
              </w:rPr>
            </w:pPr>
            <w:r w:rsidRPr="009130F6">
              <w:rPr>
                <w:rFonts w:cs="Arial"/>
                <w:sz w:val="16"/>
              </w:rPr>
              <w:t xml:space="preserve"> Tail tower</w:t>
            </w:r>
          </w:p>
        </w:tc>
        <w:tc>
          <w:tcPr>
            <w:tcW w:w="287" w:type="dxa"/>
            <w:tcBorders>
              <w:top w:val="single" w:sz="4" w:space="0" w:color="auto"/>
              <w:left w:val="nil"/>
              <w:bottom w:val="single" w:sz="4" w:space="0" w:color="auto"/>
              <w:right w:val="single" w:sz="4" w:space="0" w:color="auto"/>
            </w:tcBorders>
            <w:shd w:val="clear" w:color="auto" w:fill="auto"/>
          </w:tcPr>
          <w:p w14:paraId="0178038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42BF9C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619454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2842E1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3E89B5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D9B5B6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C0E444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A5D302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40E21E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D36DEC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D0C4B0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BA85A1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494DD8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E034E3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FDCB3C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0EAAA2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58F26A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FCA0E2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558E17B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7313CC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6F62C1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D070B6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24C86F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0CE1AB6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711BD752"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59B753A4"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G2</w:t>
            </w:r>
          </w:p>
        </w:tc>
        <w:tc>
          <w:tcPr>
            <w:tcW w:w="2741" w:type="dxa"/>
            <w:tcBorders>
              <w:top w:val="nil"/>
              <w:left w:val="nil"/>
              <w:bottom w:val="single" w:sz="4" w:space="0" w:color="auto"/>
              <w:right w:val="single" w:sz="4" w:space="0" w:color="auto"/>
            </w:tcBorders>
            <w:shd w:val="clear" w:color="auto" w:fill="auto"/>
          </w:tcPr>
          <w:p w14:paraId="6910A6C6" w14:textId="77777777" w:rsidR="0021306B" w:rsidRPr="009130F6" w:rsidRDefault="0021306B" w:rsidP="0021306B">
            <w:pPr>
              <w:spacing w:line="160" w:lineRule="atLeast"/>
              <w:jc w:val="both"/>
              <w:rPr>
                <w:rFonts w:eastAsia="Arial Unicode MS" w:cs="Arial"/>
                <w:sz w:val="16"/>
                <w:lang w:val="de-DE" w:eastAsia="de-DE"/>
              </w:rPr>
            </w:pPr>
            <w:r w:rsidRPr="009130F6">
              <w:rPr>
                <w:rFonts w:cs="Arial"/>
                <w:sz w:val="16"/>
              </w:rPr>
              <w:t xml:space="preserve"> Tail mast </w:t>
            </w:r>
          </w:p>
        </w:tc>
        <w:tc>
          <w:tcPr>
            <w:tcW w:w="287" w:type="dxa"/>
            <w:tcBorders>
              <w:top w:val="single" w:sz="4" w:space="0" w:color="auto"/>
              <w:left w:val="nil"/>
              <w:bottom w:val="single" w:sz="4" w:space="0" w:color="auto"/>
              <w:right w:val="single" w:sz="4" w:space="0" w:color="auto"/>
            </w:tcBorders>
            <w:shd w:val="clear" w:color="auto" w:fill="auto"/>
          </w:tcPr>
          <w:p w14:paraId="3EDADED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DA46B1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7AD7B5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562A48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44ED80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FC1C66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7E62D8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46E27B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0F6080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99F7E2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6B7E7F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84A353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1E7391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E86329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D4EF79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97DFD2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165A71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3C7389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7CD253D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BE74EC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3C657F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B2ACFD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4735A4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85ADEA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179BCCA2"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54206943"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G3</w:t>
            </w:r>
          </w:p>
        </w:tc>
        <w:tc>
          <w:tcPr>
            <w:tcW w:w="2741" w:type="dxa"/>
            <w:tcBorders>
              <w:top w:val="nil"/>
              <w:left w:val="nil"/>
              <w:bottom w:val="single" w:sz="4" w:space="0" w:color="auto"/>
              <w:right w:val="single" w:sz="4" w:space="0" w:color="auto"/>
            </w:tcBorders>
            <w:shd w:val="clear" w:color="auto" w:fill="auto"/>
          </w:tcPr>
          <w:p w14:paraId="7A730E92"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Slewing tail  mast</w:t>
            </w:r>
          </w:p>
        </w:tc>
        <w:tc>
          <w:tcPr>
            <w:tcW w:w="287" w:type="dxa"/>
            <w:tcBorders>
              <w:top w:val="single" w:sz="4" w:space="0" w:color="auto"/>
              <w:left w:val="nil"/>
              <w:bottom w:val="single" w:sz="4" w:space="0" w:color="auto"/>
              <w:right w:val="single" w:sz="4" w:space="0" w:color="auto"/>
            </w:tcBorders>
            <w:shd w:val="clear" w:color="auto" w:fill="auto"/>
          </w:tcPr>
          <w:p w14:paraId="2B02F21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B0D804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FFEA7D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779B59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338AE4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082079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76A487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36A931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A9A748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274892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BBF573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680D67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7B0104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86E7D5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1CA655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C9F91E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0AE15B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184585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4D3CC37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F22796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8974D7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F829B4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08CBC1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0219173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549C44B3"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4F0612CF"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G4</w:t>
            </w:r>
          </w:p>
        </w:tc>
        <w:tc>
          <w:tcPr>
            <w:tcW w:w="2741" w:type="dxa"/>
            <w:tcBorders>
              <w:top w:val="nil"/>
              <w:left w:val="nil"/>
              <w:bottom w:val="single" w:sz="4" w:space="0" w:color="auto"/>
              <w:right w:val="single" w:sz="4" w:space="0" w:color="auto"/>
            </w:tcBorders>
            <w:shd w:val="clear" w:color="auto" w:fill="auto"/>
          </w:tcPr>
          <w:p w14:paraId="370C6345" w14:textId="77777777" w:rsidR="0021306B" w:rsidRPr="009130F6" w:rsidRDefault="0021306B" w:rsidP="0021306B">
            <w:pPr>
              <w:spacing w:line="160" w:lineRule="atLeast"/>
              <w:jc w:val="both"/>
              <w:rPr>
                <w:rFonts w:eastAsia="Arial Unicode MS" w:cs="Arial"/>
                <w:sz w:val="16"/>
                <w:lang w:val="de-DE" w:eastAsia="de-DE"/>
              </w:rPr>
            </w:pPr>
            <w:r w:rsidRPr="009130F6">
              <w:rPr>
                <w:rFonts w:cs="Arial"/>
                <w:sz w:val="16"/>
              </w:rPr>
              <w:t xml:space="preserve"> </w:t>
            </w:r>
            <w:r>
              <w:rPr>
                <w:rFonts w:cs="Arial"/>
                <w:sz w:val="16"/>
              </w:rPr>
              <w:t>Tail-end</w:t>
            </w:r>
            <w:r w:rsidRPr="009130F6">
              <w:rPr>
                <w:rFonts w:cs="Arial"/>
                <w:sz w:val="16"/>
              </w:rPr>
              <w:t xml:space="preserve"> lorry</w:t>
            </w:r>
          </w:p>
        </w:tc>
        <w:tc>
          <w:tcPr>
            <w:tcW w:w="287" w:type="dxa"/>
            <w:tcBorders>
              <w:top w:val="single" w:sz="4" w:space="0" w:color="auto"/>
              <w:left w:val="nil"/>
              <w:bottom w:val="single" w:sz="4" w:space="0" w:color="auto"/>
              <w:right w:val="single" w:sz="4" w:space="0" w:color="auto"/>
            </w:tcBorders>
            <w:shd w:val="clear" w:color="auto" w:fill="auto"/>
          </w:tcPr>
          <w:p w14:paraId="7149204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D678E2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8C4F92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7984E7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9066B7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6559E5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DA7DE2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C02254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95D0DF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1ED188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FD34A3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7D3D36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462476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959EF3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A3BF99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9E3B8A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02FB67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178886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381539F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15DD09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718D1A2"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7E2EE8F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8AC905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F2A4B6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4039F5F4"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0A047866"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G5</w:t>
            </w:r>
          </w:p>
        </w:tc>
        <w:tc>
          <w:tcPr>
            <w:tcW w:w="2741" w:type="dxa"/>
            <w:tcBorders>
              <w:top w:val="nil"/>
              <w:left w:val="nil"/>
              <w:bottom w:val="single" w:sz="4" w:space="0" w:color="auto"/>
              <w:right w:val="single" w:sz="4" w:space="0" w:color="auto"/>
            </w:tcBorders>
            <w:shd w:val="clear" w:color="auto" w:fill="auto"/>
          </w:tcPr>
          <w:p w14:paraId="688B8DB6" w14:textId="77777777" w:rsidR="0021306B" w:rsidRPr="009130F6" w:rsidRDefault="0021306B" w:rsidP="0021306B">
            <w:pPr>
              <w:spacing w:line="160" w:lineRule="atLeast"/>
              <w:jc w:val="both"/>
              <w:rPr>
                <w:rFonts w:eastAsia="Arial Unicode MS" w:cs="Arial"/>
                <w:sz w:val="16"/>
                <w:lang w:val="en-GB" w:eastAsia="de-DE"/>
              </w:rPr>
            </w:pPr>
            <w:r w:rsidRPr="009130F6">
              <w:rPr>
                <w:rFonts w:cs="Arial"/>
                <w:sz w:val="16"/>
                <w:lang w:val="en-GB"/>
              </w:rPr>
              <w:t xml:space="preserve"> Fixed tail </w:t>
            </w:r>
            <w:r>
              <w:rPr>
                <w:rFonts w:cs="Arial"/>
                <w:sz w:val="16"/>
                <w:lang w:val="en-GB"/>
              </w:rPr>
              <w:t xml:space="preserve">end </w:t>
            </w:r>
            <w:r w:rsidRPr="009130F6">
              <w:rPr>
                <w:rFonts w:cs="Arial"/>
                <w:sz w:val="16"/>
                <w:lang w:val="en-GB"/>
              </w:rPr>
              <w:t>anchorage</w:t>
            </w:r>
          </w:p>
        </w:tc>
        <w:tc>
          <w:tcPr>
            <w:tcW w:w="287" w:type="dxa"/>
            <w:tcBorders>
              <w:top w:val="single" w:sz="4" w:space="0" w:color="auto"/>
              <w:left w:val="nil"/>
              <w:bottom w:val="single" w:sz="4" w:space="0" w:color="auto"/>
              <w:right w:val="single" w:sz="4" w:space="0" w:color="auto"/>
            </w:tcBorders>
            <w:shd w:val="clear" w:color="auto" w:fill="auto"/>
          </w:tcPr>
          <w:p w14:paraId="4CC862D9"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E84EF9B"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CE8DFCF"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CDEBB26"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7BE8E6C"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46ABB79"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DA6DC8F"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5683E5A"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B2CEBD1"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55FAB0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2323B4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C193B6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F07EC9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E0CAD2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75BAFD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376DDD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2298D9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F29F02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26EF3CF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302DB6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FA7A1B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CF38BC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646F24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AC9F14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178A6788"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0A9D5E39"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G7</w:t>
            </w:r>
          </w:p>
        </w:tc>
        <w:tc>
          <w:tcPr>
            <w:tcW w:w="2741" w:type="dxa"/>
            <w:tcBorders>
              <w:top w:val="nil"/>
              <w:left w:val="nil"/>
              <w:bottom w:val="single" w:sz="4" w:space="0" w:color="auto"/>
              <w:right w:val="single" w:sz="4" w:space="0" w:color="auto"/>
            </w:tcBorders>
            <w:shd w:val="clear" w:color="auto" w:fill="auto"/>
          </w:tcPr>
          <w:p w14:paraId="5234563F"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Travelling tail-end tower</w:t>
            </w:r>
          </w:p>
        </w:tc>
        <w:tc>
          <w:tcPr>
            <w:tcW w:w="287" w:type="dxa"/>
            <w:tcBorders>
              <w:top w:val="single" w:sz="4" w:space="0" w:color="auto"/>
              <w:left w:val="nil"/>
              <w:bottom w:val="single" w:sz="4" w:space="0" w:color="auto"/>
              <w:right w:val="single" w:sz="4" w:space="0" w:color="auto"/>
            </w:tcBorders>
            <w:shd w:val="clear" w:color="auto" w:fill="auto"/>
          </w:tcPr>
          <w:p w14:paraId="3CDD88C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9D5F91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0C2A2C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5EC877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E149BE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7AE641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843429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75D779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7C1973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8D253F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7EC462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E4B558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B1DDBD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38783E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0DAE7C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8FA174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D5CE1A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F49A71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779C456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12003E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044242E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7D0E7D0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FDF43D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33A884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613B2CB2"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33B2832E"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H2</w:t>
            </w:r>
          </w:p>
        </w:tc>
        <w:tc>
          <w:tcPr>
            <w:tcW w:w="2741" w:type="dxa"/>
            <w:tcBorders>
              <w:top w:val="nil"/>
              <w:left w:val="nil"/>
              <w:bottom w:val="single" w:sz="4" w:space="0" w:color="auto"/>
              <w:right w:val="single" w:sz="4" w:space="0" w:color="auto"/>
            </w:tcBorders>
            <w:shd w:val="clear" w:color="auto" w:fill="auto"/>
          </w:tcPr>
          <w:p w14:paraId="625F4D15"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Guy rope, back side</w:t>
            </w:r>
          </w:p>
        </w:tc>
        <w:tc>
          <w:tcPr>
            <w:tcW w:w="287" w:type="dxa"/>
            <w:tcBorders>
              <w:top w:val="single" w:sz="4" w:space="0" w:color="auto"/>
              <w:left w:val="nil"/>
              <w:bottom w:val="single" w:sz="4" w:space="0" w:color="auto"/>
              <w:right w:val="single" w:sz="4" w:space="0" w:color="auto"/>
            </w:tcBorders>
            <w:shd w:val="clear" w:color="auto" w:fill="auto"/>
          </w:tcPr>
          <w:p w14:paraId="7D1D028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CF613E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767A87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EB5D11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0242C1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6BD219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0BD60A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C321AF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94090C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CFFEEF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17FB2E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AFE354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54EF94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1BEE4C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35AF09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2CD51B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9C4801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271FAE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09B40C0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B3EF9C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A023EB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32B9A2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AC607E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A296602"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31D7D81C"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362E9DEE"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K2</w:t>
            </w:r>
          </w:p>
        </w:tc>
        <w:tc>
          <w:tcPr>
            <w:tcW w:w="2741" w:type="dxa"/>
            <w:tcBorders>
              <w:top w:val="nil"/>
              <w:left w:val="nil"/>
              <w:bottom w:val="single" w:sz="4" w:space="0" w:color="auto"/>
              <w:right w:val="single" w:sz="4" w:space="0" w:color="auto"/>
            </w:tcBorders>
            <w:shd w:val="clear" w:color="auto" w:fill="auto"/>
          </w:tcPr>
          <w:p w14:paraId="356D7134"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Guy rope, lateral</w:t>
            </w:r>
          </w:p>
        </w:tc>
        <w:tc>
          <w:tcPr>
            <w:tcW w:w="287" w:type="dxa"/>
            <w:tcBorders>
              <w:top w:val="single" w:sz="4" w:space="0" w:color="auto"/>
              <w:left w:val="nil"/>
              <w:bottom w:val="single" w:sz="4" w:space="0" w:color="auto"/>
              <w:right w:val="single" w:sz="4" w:space="0" w:color="auto"/>
            </w:tcBorders>
            <w:shd w:val="clear" w:color="auto" w:fill="auto"/>
          </w:tcPr>
          <w:p w14:paraId="429CA52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E783A5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562AA1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5232A3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1164F6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FEFEAD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211399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9D9FBA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A9884F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832F51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5F248A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ADA16D2"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BAA3C3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CD4361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42ACCD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9023E4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61D387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A0CDA7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6A25026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8D94192"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1B53AF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0A3965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ECAFFB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7CC1CCB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00D61473"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408A6A3C" w14:textId="77777777" w:rsidR="0021306B" w:rsidRPr="000800FC" w:rsidRDefault="0021306B" w:rsidP="0021306B">
            <w:pPr>
              <w:spacing w:line="160" w:lineRule="atLeast"/>
              <w:jc w:val="both"/>
              <w:rPr>
                <w:rFonts w:eastAsia="Arial Unicode MS" w:cs="Arial"/>
                <w:b/>
                <w:sz w:val="16"/>
                <w:lang w:val="de-DE" w:eastAsia="de-DE"/>
              </w:rPr>
            </w:pPr>
            <w:r>
              <w:rPr>
                <w:rFonts w:cs="Arial"/>
                <w:b/>
                <w:sz w:val="16"/>
              </w:rPr>
              <w:t xml:space="preserve"> L</w:t>
            </w:r>
            <w:r w:rsidRPr="000800FC">
              <w:rPr>
                <w:rFonts w:cs="Arial"/>
                <w:b/>
                <w:sz w:val="16"/>
              </w:rPr>
              <w:t>3</w:t>
            </w:r>
          </w:p>
        </w:tc>
        <w:tc>
          <w:tcPr>
            <w:tcW w:w="2741" w:type="dxa"/>
            <w:tcBorders>
              <w:top w:val="nil"/>
              <w:left w:val="nil"/>
              <w:bottom w:val="single" w:sz="4" w:space="0" w:color="auto"/>
              <w:right w:val="single" w:sz="4" w:space="0" w:color="auto"/>
            </w:tcBorders>
            <w:shd w:val="clear" w:color="auto" w:fill="auto"/>
          </w:tcPr>
          <w:p w14:paraId="191A6541"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Slewing rope</w:t>
            </w:r>
          </w:p>
        </w:tc>
        <w:tc>
          <w:tcPr>
            <w:tcW w:w="287" w:type="dxa"/>
            <w:tcBorders>
              <w:top w:val="single" w:sz="4" w:space="0" w:color="auto"/>
              <w:left w:val="nil"/>
              <w:bottom w:val="single" w:sz="4" w:space="0" w:color="auto"/>
              <w:right w:val="single" w:sz="4" w:space="0" w:color="auto"/>
            </w:tcBorders>
            <w:shd w:val="clear" w:color="auto" w:fill="auto"/>
          </w:tcPr>
          <w:p w14:paraId="24AB1FD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3F161E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E45E33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A2A77F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A49278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37F50D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64D5BA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0C16F0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7CC5DB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633317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4FD2D6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FC3580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413EFC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BE3C30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BBE7DF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5F29DF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7A383B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700118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38ACC44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6F3A58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C21E09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AB1012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38707C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E41E40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7056C72A"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2FDB37D3"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LK</w:t>
            </w:r>
          </w:p>
        </w:tc>
        <w:tc>
          <w:tcPr>
            <w:tcW w:w="2741" w:type="dxa"/>
            <w:tcBorders>
              <w:top w:val="nil"/>
              <w:left w:val="nil"/>
              <w:bottom w:val="single" w:sz="4" w:space="0" w:color="auto"/>
              <w:right w:val="single" w:sz="4" w:space="0" w:color="auto"/>
            </w:tcBorders>
            <w:shd w:val="clear" w:color="auto" w:fill="auto"/>
          </w:tcPr>
          <w:p w14:paraId="07F96E67" w14:textId="77777777" w:rsidR="0021306B" w:rsidRPr="009130F6" w:rsidRDefault="0021306B" w:rsidP="0021306B">
            <w:pPr>
              <w:spacing w:line="160" w:lineRule="atLeast"/>
              <w:jc w:val="both"/>
              <w:rPr>
                <w:rFonts w:eastAsia="Arial Unicode MS" w:cs="Arial"/>
                <w:sz w:val="16"/>
                <w:lang w:val="de-DE" w:eastAsia="de-DE"/>
              </w:rPr>
            </w:pPr>
            <w:r>
              <w:rPr>
                <w:rFonts w:cs="Arial"/>
                <w:sz w:val="16"/>
              </w:rPr>
              <w:t xml:space="preserve"> </w:t>
            </w:r>
            <w:r w:rsidRPr="009130F6">
              <w:rPr>
                <w:rFonts w:cs="Arial"/>
                <w:sz w:val="16"/>
              </w:rPr>
              <w:t>Load cacht</w:t>
            </w:r>
          </w:p>
        </w:tc>
        <w:tc>
          <w:tcPr>
            <w:tcW w:w="287" w:type="dxa"/>
            <w:tcBorders>
              <w:top w:val="single" w:sz="4" w:space="0" w:color="auto"/>
              <w:left w:val="nil"/>
              <w:bottom w:val="single" w:sz="4" w:space="0" w:color="auto"/>
              <w:right w:val="single" w:sz="4" w:space="0" w:color="auto"/>
            </w:tcBorders>
            <w:shd w:val="clear" w:color="auto" w:fill="auto"/>
          </w:tcPr>
          <w:p w14:paraId="070D0EB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AFB5C6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8141D7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6BC2C9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C07C63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14B331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CF5069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F0C043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B0A6E9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A41BB6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6BF0D6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A71D7A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C69D93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3BFB0E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BF2938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41203A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221CE5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5F5C8C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bottom w:val="single" w:sz="4" w:space="0" w:color="auto"/>
              <w:right w:val="single" w:sz="4" w:space="0" w:color="auto"/>
            </w:tcBorders>
          </w:tcPr>
          <w:p w14:paraId="3125619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021D1CF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1ED246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719A096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D68065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AC91C7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7D98C2B1"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4C239BB4" w14:textId="77777777" w:rsidR="0021306B" w:rsidRPr="000800FC" w:rsidRDefault="0021306B" w:rsidP="0021306B">
            <w:pPr>
              <w:spacing w:line="160" w:lineRule="atLeast"/>
              <w:jc w:val="both"/>
              <w:rPr>
                <w:rFonts w:eastAsia="Arial Unicode MS" w:cs="Arial"/>
                <w:b/>
                <w:sz w:val="16"/>
                <w:lang w:val="de-DE" w:eastAsia="de-DE"/>
              </w:rPr>
            </w:pPr>
            <w:r>
              <w:rPr>
                <w:rFonts w:cs="Arial"/>
                <w:b/>
                <w:sz w:val="16"/>
              </w:rPr>
              <w:t xml:space="preserve"> </w:t>
            </w:r>
            <w:r w:rsidRPr="000800FC">
              <w:rPr>
                <w:rFonts w:cs="Arial"/>
                <w:b/>
                <w:sz w:val="16"/>
              </w:rPr>
              <w:t>M</w:t>
            </w:r>
          </w:p>
        </w:tc>
        <w:tc>
          <w:tcPr>
            <w:tcW w:w="2741" w:type="dxa"/>
            <w:tcBorders>
              <w:top w:val="nil"/>
              <w:left w:val="nil"/>
              <w:bottom w:val="single" w:sz="4" w:space="0" w:color="auto"/>
              <w:right w:val="single" w:sz="4" w:space="0" w:color="auto"/>
            </w:tcBorders>
            <w:shd w:val="clear" w:color="auto" w:fill="auto"/>
          </w:tcPr>
          <w:p w14:paraId="0D193591"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w:t>
            </w:r>
            <w:r w:rsidRPr="000800FC">
              <w:rPr>
                <w:rFonts w:cs="Arial"/>
                <w:sz w:val="16"/>
              </w:rPr>
              <w:t>R</w:t>
            </w:r>
            <w:r>
              <w:rPr>
                <w:rFonts w:cs="Arial"/>
                <w:sz w:val="16"/>
              </w:rPr>
              <w:t>adial runway</w:t>
            </w:r>
          </w:p>
        </w:tc>
        <w:tc>
          <w:tcPr>
            <w:tcW w:w="287" w:type="dxa"/>
            <w:tcBorders>
              <w:top w:val="single" w:sz="4" w:space="0" w:color="auto"/>
              <w:left w:val="nil"/>
              <w:bottom w:val="single" w:sz="4" w:space="0" w:color="auto"/>
              <w:right w:val="single" w:sz="4" w:space="0" w:color="auto"/>
            </w:tcBorders>
            <w:shd w:val="clear" w:color="auto" w:fill="auto"/>
          </w:tcPr>
          <w:p w14:paraId="1B28A1B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0D1B3F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7F2D31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9980B1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8ED72F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861340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414F5A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31FC27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473D95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B65F2D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120FA5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930C13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E70F3C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E451E3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CA506A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1FD63B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0E6AFD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CF538A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268A4AB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25FFF6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7D503F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206829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ECB81A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039345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3D4BCBE4"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6871F423"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N1</w:t>
            </w:r>
          </w:p>
        </w:tc>
        <w:tc>
          <w:tcPr>
            <w:tcW w:w="2741" w:type="dxa"/>
            <w:tcBorders>
              <w:top w:val="nil"/>
              <w:left w:val="nil"/>
              <w:bottom w:val="single" w:sz="4" w:space="0" w:color="auto"/>
              <w:right w:val="single" w:sz="4" w:space="0" w:color="auto"/>
            </w:tcBorders>
            <w:shd w:val="clear" w:color="auto" w:fill="auto"/>
          </w:tcPr>
          <w:p w14:paraId="76AFDC05" w14:textId="77777777" w:rsidR="0021306B" w:rsidRPr="009130F6" w:rsidRDefault="0021306B" w:rsidP="0021306B">
            <w:pPr>
              <w:spacing w:line="160" w:lineRule="atLeast"/>
              <w:jc w:val="both"/>
              <w:rPr>
                <w:rFonts w:eastAsia="Arial Unicode MS" w:cs="Arial"/>
                <w:sz w:val="16"/>
                <w:lang w:val="de-DE" w:eastAsia="de-DE"/>
              </w:rPr>
            </w:pPr>
            <w:r w:rsidRPr="009130F6">
              <w:rPr>
                <w:rFonts w:cs="Arial"/>
                <w:sz w:val="16"/>
              </w:rPr>
              <w:t xml:space="preserve"> Head end runway</w:t>
            </w:r>
          </w:p>
        </w:tc>
        <w:tc>
          <w:tcPr>
            <w:tcW w:w="287" w:type="dxa"/>
            <w:tcBorders>
              <w:top w:val="single" w:sz="4" w:space="0" w:color="auto"/>
              <w:left w:val="nil"/>
              <w:bottom w:val="single" w:sz="4" w:space="0" w:color="auto"/>
              <w:right w:val="single" w:sz="4" w:space="0" w:color="auto"/>
            </w:tcBorders>
            <w:shd w:val="clear" w:color="auto" w:fill="auto"/>
          </w:tcPr>
          <w:p w14:paraId="5398AEF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37C289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D2E2F4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FD88B6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16831A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545A19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B551A7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AE4FD5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DD75F0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A663FE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FAE540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DD9E1C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AB7CF0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88E5F2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8E4BDD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A54ED0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715F74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0BCB25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32119E8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8FA5C8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7BBB00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65DF83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7E07CB0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0C052AE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4461FDD3"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1FD9B9DB"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N2</w:t>
            </w:r>
          </w:p>
        </w:tc>
        <w:tc>
          <w:tcPr>
            <w:tcW w:w="2741" w:type="dxa"/>
            <w:tcBorders>
              <w:top w:val="nil"/>
              <w:left w:val="nil"/>
              <w:bottom w:val="single" w:sz="4" w:space="0" w:color="auto"/>
              <w:right w:val="single" w:sz="4" w:space="0" w:color="auto"/>
            </w:tcBorders>
            <w:shd w:val="clear" w:color="auto" w:fill="auto"/>
          </w:tcPr>
          <w:p w14:paraId="7EBBB9BB" w14:textId="77777777" w:rsidR="0021306B" w:rsidRPr="009130F6" w:rsidRDefault="0021306B" w:rsidP="0021306B">
            <w:pPr>
              <w:spacing w:line="160" w:lineRule="atLeast"/>
              <w:jc w:val="both"/>
              <w:rPr>
                <w:rFonts w:eastAsia="Arial Unicode MS" w:cs="Arial"/>
                <w:sz w:val="16"/>
                <w:lang w:val="de-DE" w:eastAsia="de-DE"/>
              </w:rPr>
            </w:pPr>
            <w:r w:rsidRPr="009130F6">
              <w:rPr>
                <w:rFonts w:cs="Arial"/>
                <w:sz w:val="16"/>
              </w:rPr>
              <w:t xml:space="preserve"> </w:t>
            </w:r>
            <w:r>
              <w:rPr>
                <w:rFonts w:cs="Arial"/>
                <w:sz w:val="16"/>
              </w:rPr>
              <w:t>Tail-end</w:t>
            </w:r>
            <w:r w:rsidRPr="009130F6">
              <w:rPr>
                <w:rFonts w:cs="Arial"/>
                <w:sz w:val="16"/>
              </w:rPr>
              <w:t xml:space="preserve"> runway</w:t>
            </w:r>
          </w:p>
        </w:tc>
        <w:tc>
          <w:tcPr>
            <w:tcW w:w="287" w:type="dxa"/>
            <w:tcBorders>
              <w:top w:val="single" w:sz="4" w:space="0" w:color="auto"/>
              <w:left w:val="nil"/>
              <w:bottom w:val="single" w:sz="4" w:space="0" w:color="auto"/>
              <w:right w:val="single" w:sz="4" w:space="0" w:color="auto"/>
            </w:tcBorders>
            <w:shd w:val="clear" w:color="auto" w:fill="auto"/>
          </w:tcPr>
          <w:p w14:paraId="02D13D7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02F9B8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D6E64B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F1A5C5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155D86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55C2DC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C54176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111F56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8FF379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203B1C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2C7318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EC3B78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56555D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B9B241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9C4AAB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8D74F2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7048F5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4FBE65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6EC009A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83FC73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1C9E6E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9AB79D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26F069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85D0A5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3388F4B4"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7E53622A"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P</w:t>
            </w:r>
          </w:p>
        </w:tc>
        <w:tc>
          <w:tcPr>
            <w:tcW w:w="2741" w:type="dxa"/>
            <w:tcBorders>
              <w:top w:val="nil"/>
              <w:left w:val="nil"/>
              <w:bottom w:val="single" w:sz="4" w:space="0" w:color="auto"/>
              <w:right w:val="single" w:sz="4" w:space="0" w:color="auto"/>
            </w:tcBorders>
            <w:shd w:val="clear" w:color="auto" w:fill="auto"/>
          </w:tcPr>
          <w:p w14:paraId="5FE9CF48" w14:textId="77777777" w:rsidR="0021306B" w:rsidRPr="00DB5183" w:rsidRDefault="0021306B" w:rsidP="0021306B">
            <w:pPr>
              <w:spacing w:line="160" w:lineRule="atLeast"/>
              <w:jc w:val="both"/>
              <w:rPr>
                <w:rFonts w:eastAsia="Arial Unicode MS" w:cs="Arial"/>
                <w:sz w:val="16"/>
                <w:lang w:val="de-DE" w:eastAsia="de-DE"/>
              </w:rPr>
            </w:pPr>
            <w:r>
              <w:rPr>
                <w:rFonts w:cs="Arial"/>
                <w:sz w:val="16"/>
              </w:rPr>
              <w:t xml:space="preserve"> Tower</w:t>
            </w:r>
          </w:p>
        </w:tc>
        <w:tc>
          <w:tcPr>
            <w:tcW w:w="287" w:type="dxa"/>
            <w:tcBorders>
              <w:top w:val="single" w:sz="4" w:space="0" w:color="auto"/>
              <w:left w:val="nil"/>
              <w:bottom w:val="single" w:sz="4" w:space="0" w:color="auto"/>
              <w:right w:val="single" w:sz="4" w:space="0" w:color="auto"/>
            </w:tcBorders>
            <w:shd w:val="clear" w:color="auto" w:fill="auto"/>
          </w:tcPr>
          <w:p w14:paraId="27C1D7E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28444C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74E94C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CAE690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9FF865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AD065F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7E4390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96B9C6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05BE85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0EE4CE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108B27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5B4B30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044641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AC1874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D6F60F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4E8E4F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5A39DF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0F09B5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398568A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E0C79A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FA4C5B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7F424F4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DE8476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308614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18874FD7"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2820664C"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R</w:t>
            </w:r>
          </w:p>
        </w:tc>
        <w:tc>
          <w:tcPr>
            <w:tcW w:w="2741" w:type="dxa"/>
            <w:tcBorders>
              <w:top w:val="nil"/>
              <w:left w:val="nil"/>
              <w:bottom w:val="single" w:sz="4" w:space="0" w:color="auto"/>
              <w:right w:val="single" w:sz="4" w:space="0" w:color="auto"/>
            </w:tcBorders>
            <w:shd w:val="clear" w:color="auto" w:fill="auto"/>
          </w:tcPr>
          <w:p w14:paraId="7E014154"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Carrying hauling rope</w:t>
            </w:r>
          </w:p>
        </w:tc>
        <w:tc>
          <w:tcPr>
            <w:tcW w:w="287" w:type="dxa"/>
            <w:tcBorders>
              <w:top w:val="single" w:sz="4" w:space="0" w:color="auto"/>
              <w:left w:val="nil"/>
              <w:bottom w:val="single" w:sz="4" w:space="0" w:color="auto"/>
              <w:right w:val="single" w:sz="4" w:space="0" w:color="auto"/>
            </w:tcBorders>
            <w:shd w:val="clear" w:color="auto" w:fill="auto"/>
          </w:tcPr>
          <w:p w14:paraId="11343DE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C37DA0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5B3215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41303A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8804A4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CAF58F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DF5ED2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E96D15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AEA0C6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FEA0FA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16648E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C08000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9F660F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BF2BBC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A1A5ED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0B4412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E337A9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7F2A00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11F2676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B7627C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EE1923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EB3A21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C5E698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D04499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7B20C92C"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1A0EB0DE"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RC</w:t>
            </w:r>
          </w:p>
        </w:tc>
        <w:tc>
          <w:tcPr>
            <w:tcW w:w="2741" w:type="dxa"/>
            <w:tcBorders>
              <w:top w:val="nil"/>
              <w:left w:val="nil"/>
              <w:bottom w:val="single" w:sz="4" w:space="0" w:color="auto"/>
              <w:right w:val="single" w:sz="4" w:space="0" w:color="auto"/>
            </w:tcBorders>
            <w:shd w:val="clear" w:color="auto" w:fill="auto"/>
          </w:tcPr>
          <w:p w14:paraId="40A3EC3F" w14:textId="77777777" w:rsidR="0021306B" w:rsidRPr="009130F6" w:rsidRDefault="0021306B" w:rsidP="0021306B">
            <w:pPr>
              <w:spacing w:line="160" w:lineRule="atLeast"/>
              <w:jc w:val="both"/>
              <w:rPr>
                <w:rFonts w:eastAsia="Arial Unicode MS" w:cs="Arial"/>
                <w:sz w:val="16"/>
                <w:lang w:val="de-DE" w:eastAsia="de-DE"/>
              </w:rPr>
            </w:pPr>
            <w:r w:rsidRPr="009130F6">
              <w:rPr>
                <w:rFonts w:cs="Arial"/>
                <w:sz w:val="16"/>
              </w:rPr>
              <w:t xml:space="preserve"> </w:t>
            </w:r>
            <w:r>
              <w:rPr>
                <w:rFonts w:cs="Arial"/>
                <w:sz w:val="16"/>
              </w:rPr>
              <w:t>Counter</w:t>
            </w:r>
            <w:r w:rsidRPr="009130F6">
              <w:rPr>
                <w:rFonts w:cs="Arial"/>
                <w:sz w:val="16"/>
              </w:rPr>
              <w:t xml:space="preserve"> rope</w:t>
            </w:r>
          </w:p>
        </w:tc>
        <w:tc>
          <w:tcPr>
            <w:tcW w:w="287" w:type="dxa"/>
            <w:tcBorders>
              <w:top w:val="single" w:sz="4" w:space="0" w:color="auto"/>
              <w:left w:val="nil"/>
              <w:bottom w:val="single" w:sz="4" w:space="0" w:color="auto"/>
              <w:right w:val="single" w:sz="4" w:space="0" w:color="auto"/>
            </w:tcBorders>
            <w:shd w:val="clear" w:color="auto" w:fill="auto"/>
          </w:tcPr>
          <w:p w14:paraId="6BAAFE2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9E62DF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E7EFF6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917F61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749BA7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283FBD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C623EC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0101F6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5929A7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43BFF4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CBDF86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EF0441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2700B2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F69B6C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596E78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93D3F6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DB6E51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C80129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bottom w:val="single" w:sz="4" w:space="0" w:color="auto"/>
              <w:right w:val="single" w:sz="4" w:space="0" w:color="auto"/>
            </w:tcBorders>
          </w:tcPr>
          <w:p w14:paraId="285676F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81E8D1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71871E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FD6284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5D4B7B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0C99961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2E00BA5C"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33D299BE"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RW</w:t>
            </w:r>
          </w:p>
        </w:tc>
        <w:tc>
          <w:tcPr>
            <w:tcW w:w="2741" w:type="dxa"/>
            <w:tcBorders>
              <w:top w:val="nil"/>
              <w:left w:val="nil"/>
              <w:bottom w:val="single" w:sz="4" w:space="0" w:color="auto"/>
              <w:right w:val="single" w:sz="4" w:space="0" w:color="auto"/>
            </w:tcBorders>
            <w:shd w:val="clear" w:color="auto" w:fill="auto"/>
          </w:tcPr>
          <w:p w14:paraId="3160D222" w14:textId="77777777" w:rsidR="0021306B" w:rsidRPr="009130F6" w:rsidRDefault="0021306B" w:rsidP="0021306B">
            <w:pPr>
              <w:spacing w:line="160" w:lineRule="atLeast"/>
              <w:jc w:val="both"/>
              <w:rPr>
                <w:rFonts w:eastAsia="Arial Unicode MS" w:cs="Arial"/>
                <w:sz w:val="16"/>
                <w:lang w:val="en-GB" w:eastAsia="de-DE"/>
              </w:rPr>
            </w:pPr>
            <w:r w:rsidRPr="009130F6">
              <w:rPr>
                <w:rFonts w:cs="Arial"/>
                <w:sz w:val="16"/>
                <w:lang w:val="en-GB"/>
              </w:rPr>
              <w:t xml:space="preserve"> </w:t>
            </w:r>
            <w:r>
              <w:rPr>
                <w:rFonts w:cs="Arial"/>
                <w:sz w:val="16"/>
                <w:lang w:val="en-GB"/>
              </w:rPr>
              <w:t>Counter rope drive</w:t>
            </w:r>
          </w:p>
        </w:tc>
        <w:tc>
          <w:tcPr>
            <w:tcW w:w="287" w:type="dxa"/>
            <w:tcBorders>
              <w:top w:val="single" w:sz="4" w:space="0" w:color="auto"/>
              <w:left w:val="nil"/>
              <w:bottom w:val="single" w:sz="4" w:space="0" w:color="auto"/>
              <w:right w:val="single" w:sz="4" w:space="0" w:color="auto"/>
            </w:tcBorders>
            <w:shd w:val="clear" w:color="auto" w:fill="auto"/>
          </w:tcPr>
          <w:p w14:paraId="6A6A4076"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937CE1B"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CEA901D"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DA78C1E"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FB71DBB" w14:textId="77777777" w:rsidR="0021306B" w:rsidRPr="00F75D44" w:rsidRDefault="0021306B" w:rsidP="0021306B">
            <w:pPr>
              <w:spacing w:line="160" w:lineRule="atLeast"/>
              <w:jc w:val="center"/>
              <w:rPr>
                <w:rFonts w:eastAsia="Arial Unicode MS"/>
                <w:b/>
                <w:sz w:val="20"/>
                <w:szCs w:val="20"/>
                <w:lang w:val="en-GB"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EFC900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A2E81E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53A9CE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4A28B9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AD2A7E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E8026A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557B76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124938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33BC40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6DB5C2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86A9BA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CE1656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DFCDCD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bottom w:val="single" w:sz="4" w:space="0" w:color="auto"/>
              <w:right w:val="single" w:sz="4" w:space="0" w:color="auto"/>
            </w:tcBorders>
          </w:tcPr>
          <w:p w14:paraId="48B1009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96F9A0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976140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1EC386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7E3D712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62BEBC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349AC0BF"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6CFA346F"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S</w:t>
            </w:r>
          </w:p>
        </w:tc>
        <w:tc>
          <w:tcPr>
            <w:tcW w:w="2741" w:type="dxa"/>
            <w:tcBorders>
              <w:top w:val="nil"/>
              <w:left w:val="nil"/>
              <w:bottom w:val="single" w:sz="4" w:space="0" w:color="auto"/>
              <w:right w:val="single" w:sz="4" w:space="0" w:color="auto"/>
            </w:tcBorders>
            <w:shd w:val="clear" w:color="auto" w:fill="auto"/>
          </w:tcPr>
          <w:p w14:paraId="55BA7E6F"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Counterweight</w:t>
            </w:r>
          </w:p>
        </w:tc>
        <w:tc>
          <w:tcPr>
            <w:tcW w:w="287" w:type="dxa"/>
            <w:tcBorders>
              <w:top w:val="single" w:sz="4" w:space="0" w:color="auto"/>
              <w:left w:val="nil"/>
              <w:bottom w:val="single" w:sz="4" w:space="0" w:color="auto"/>
              <w:right w:val="single" w:sz="4" w:space="0" w:color="auto"/>
            </w:tcBorders>
            <w:shd w:val="clear" w:color="auto" w:fill="auto"/>
          </w:tcPr>
          <w:p w14:paraId="6E9148C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6A10B8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B44E86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D93A80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4A1156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2BE6DC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E872E7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30E286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12FDDF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463269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ACB80B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C15AB0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64E489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444081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0F6895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D005AB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1A45B6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954025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06EAC81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780A867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6D6B12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557A25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7DFC277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D82F91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549C4DEE"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2FE12D9D"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SC</w:t>
            </w:r>
          </w:p>
        </w:tc>
        <w:tc>
          <w:tcPr>
            <w:tcW w:w="2741" w:type="dxa"/>
            <w:tcBorders>
              <w:top w:val="nil"/>
              <w:left w:val="nil"/>
              <w:bottom w:val="single" w:sz="4" w:space="0" w:color="auto"/>
              <w:right w:val="single" w:sz="4" w:space="0" w:color="auto"/>
            </w:tcBorders>
            <w:shd w:val="clear" w:color="auto" w:fill="auto"/>
          </w:tcPr>
          <w:p w14:paraId="6C9FABC9"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Haul rope counterweight</w:t>
            </w:r>
          </w:p>
        </w:tc>
        <w:tc>
          <w:tcPr>
            <w:tcW w:w="287" w:type="dxa"/>
            <w:tcBorders>
              <w:top w:val="single" w:sz="4" w:space="0" w:color="auto"/>
              <w:left w:val="nil"/>
              <w:bottom w:val="single" w:sz="4" w:space="0" w:color="auto"/>
              <w:right w:val="single" w:sz="4" w:space="0" w:color="auto"/>
            </w:tcBorders>
            <w:shd w:val="clear" w:color="auto" w:fill="auto"/>
          </w:tcPr>
          <w:p w14:paraId="448E305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DE21A7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61DB69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CF2D8F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B7B076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9D6C0D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EB0150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424689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3CE478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B9A962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47F320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EAF2B0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113A33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96A04E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34AA5B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1C39C1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847226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C008FC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4C99B45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FA94E8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5D360C0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7D78157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02DDA8B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0C9F416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r>
      <w:tr w:rsidR="0021306B" w14:paraId="5102D8E8"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0B668191"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SCH</w:t>
            </w:r>
          </w:p>
        </w:tc>
        <w:tc>
          <w:tcPr>
            <w:tcW w:w="2741" w:type="dxa"/>
            <w:tcBorders>
              <w:top w:val="nil"/>
              <w:left w:val="nil"/>
              <w:bottom w:val="single" w:sz="4" w:space="0" w:color="auto"/>
              <w:right w:val="single" w:sz="4" w:space="0" w:color="auto"/>
            </w:tcBorders>
            <w:shd w:val="clear" w:color="auto" w:fill="auto"/>
          </w:tcPr>
          <w:p w14:paraId="76854142"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Track</w:t>
            </w:r>
          </w:p>
        </w:tc>
        <w:tc>
          <w:tcPr>
            <w:tcW w:w="287" w:type="dxa"/>
            <w:tcBorders>
              <w:top w:val="single" w:sz="4" w:space="0" w:color="auto"/>
              <w:left w:val="nil"/>
              <w:bottom w:val="single" w:sz="4" w:space="0" w:color="auto"/>
              <w:right w:val="single" w:sz="4" w:space="0" w:color="auto"/>
            </w:tcBorders>
            <w:shd w:val="clear" w:color="auto" w:fill="auto"/>
          </w:tcPr>
          <w:p w14:paraId="712579E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5C2C01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B4F906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664017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599B6C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504F99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AE893E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78035D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C9EDA1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522765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623698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793820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0EF622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A94C9A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9081B6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710FAB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16E26D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9D4544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71B209A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562907A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7F18B17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715C395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7A10405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5C80B73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r>
      <w:tr w:rsidR="0021306B" w14:paraId="2EF0AA0A"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75482122"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SR</w:t>
            </w:r>
          </w:p>
        </w:tc>
        <w:tc>
          <w:tcPr>
            <w:tcW w:w="2741" w:type="dxa"/>
            <w:tcBorders>
              <w:top w:val="nil"/>
              <w:left w:val="nil"/>
              <w:bottom w:val="single" w:sz="4" w:space="0" w:color="auto"/>
              <w:right w:val="single" w:sz="4" w:space="0" w:color="auto"/>
            </w:tcBorders>
            <w:shd w:val="clear" w:color="auto" w:fill="auto"/>
          </w:tcPr>
          <w:p w14:paraId="6B2C01EC" w14:textId="77777777" w:rsidR="0021306B" w:rsidRDefault="0021306B" w:rsidP="0021306B">
            <w:pPr>
              <w:spacing w:line="160" w:lineRule="atLeast"/>
              <w:rPr>
                <w:rFonts w:cs="Arial"/>
                <w:sz w:val="16"/>
              </w:rPr>
            </w:pPr>
            <w:r>
              <w:rPr>
                <w:rFonts w:cs="Arial"/>
                <w:sz w:val="16"/>
              </w:rPr>
              <w:t xml:space="preserve"> Carrying hauling rope </w:t>
            </w:r>
          </w:p>
          <w:p w14:paraId="12529C38" w14:textId="77777777" w:rsidR="0021306B" w:rsidRPr="000800FC" w:rsidRDefault="0021306B" w:rsidP="0021306B">
            <w:pPr>
              <w:spacing w:line="160" w:lineRule="atLeast"/>
              <w:rPr>
                <w:rFonts w:eastAsia="Arial Unicode MS" w:cs="Arial"/>
                <w:sz w:val="16"/>
                <w:lang w:val="de-DE" w:eastAsia="de-DE"/>
              </w:rPr>
            </w:pPr>
            <w:r>
              <w:rPr>
                <w:rFonts w:cs="Arial"/>
                <w:sz w:val="16"/>
              </w:rPr>
              <w:t xml:space="preserve"> counterweight</w:t>
            </w:r>
          </w:p>
        </w:tc>
        <w:tc>
          <w:tcPr>
            <w:tcW w:w="287" w:type="dxa"/>
            <w:tcBorders>
              <w:top w:val="single" w:sz="4" w:space="0" w:color="auto"/>
              <w:left w:val="nil"/>
              <w:bottom w:val="single" w:sz="4" w:space="0" w:color="auto"/>
              <w:right w:val="single" w:sz="4" w:space="0" w:color="auto"/>
            </w:tcBorders>
            <w:shd w:val="clear" w:color="auto" w:fill="auto"/>
            <w:vAlign w:val="center"/>
          </w:tcPr>
          <w:p w14:paraId="063FCFF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5919CC0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4DB4590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1AC8DF8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2734F4E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35A4CD4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0E6360C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1584792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162986B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5223073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24D944F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3E378C1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7406892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39C8707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599044A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0EA67AF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23C7DD0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14:paraId="4576143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vAlign w:val="center"/>
          </w:tcPr>
          <w:p w14:paraId="5DF2DCF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vAlign w:val="center"/>
          </w:tcPr>
          <w:p w14:paraId="4914FA0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vAlign w:val="center"/>
          </w:tcPr>
          <w:p w14:paraId="44C7CA4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vAlign w:val="center"/>
          </w:tcPr>
          <w:p w14:paraId="3FA7344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vAlign w:val="center"/>
          </w:tcPr>
          <w:p w14:paraId="0C8D234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vAlign w:val="center"/>
          </w:tcPr>
          <w:p w14:paraId="1D8FC120" w14:textId="77777777" w:rsidR="0021306B" w:rsidRPr="00F75D44" w:rsidRDefault="0021306B" w:rsidP="0021306B">
            <w:pPr>
              <w:spacing w:line="160" w:lineRule="atLeast"/>
              <w:jc w:val="center"/>
              <w:rPr>
                <w:rFonts w:eastAsia="Arial Unicode MS"/>
                <w:b/>
                <w:sz w:val="20"/>
                <w:szCs w:val="20"/>
                <w:lang w:val="de-DE" w:eastAsia="de-DE"/>
              </w:rPr>
            </w:pPr>
          </w:p>
        </w:tc>
      </w:tr>
      <w:tr w:rsidR="0021306B" w14:paraId="126C703B"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61B80B10"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ST</w:t>
            </w:r>
          </w:p>
        </w:tc>
        <w:tc>
          <w:tcPr>
            <w:tcW w:w="2741" w:type="dxa"/>
            <w:tcBorders>
              <w:top w:val="nil"/>
              <w:left w:val="nil"/>
              <w:bottom w:val="single" w:sz="4" w:space="0" w:color="auto"/>
              <w:right w:val="single" w:sz="4" w:space="0" w:color="auto"/>
            </w:tcBorders>
            <w:shd w:val="clear" w:color="auto" w:fill="auto"/>
          </w:tcPr>
          <w:p w14:paraId="6C8D3EF3"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Track rope counterweight</w:t>
            </w:r>
            <w:r w:rsidRPr="000800FC">
              <w:rPr>
                <w:rFonts w:cs="Arial"/>
                <w:sz w:val="16"/>
              </w:rPr>
              <w:t>l</w:t>
            </w:r>
          </w:p>
        </w:tc>
        <w:tc>
          <w:tcPr>
            <w:tcW w:w="287" w:type="dxa"/>
            <w:tcBorders>
              <w:top w:val="single" w:sz="4" w:space="0" w:color="auto"/>
              <w:left w:val="nil"/>
              <w:bottom w:val="single" w:sz="4" w:space="0" w:color="auto"/>
              <w:right w:val="single" w:sz="4" w:space="0" w:color="auto"/>
            </w:tcBorders>
            <w:shd w:val="clear" w:color="auto" w:fill="auto"/>
          </w:tcPr>
          <w:p w14:paraId="01B4DDD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2AEB0B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2BDED6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B49EE4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E47BDF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14E825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BEB41D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B4A713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1E6DC3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09C215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0B9141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744F42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B57335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B58784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C0B0B1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EB46BC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A96D07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6C90B2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19BE86E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D4B1A5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053DAF0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A708752"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A041E3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B08247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609F6C00"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651A5056"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SW</w:t>
            </w:r>
          </w:p>
        </w:tc>
        <w:tc>
          <w:tcPr>
            <w:tcW w:w="2741" w:type="dxa"/>
            <w:tcBorders>
              <w:top w:val="nil"/>
              <w:left w:val="nil"/>
              <w:bottom w:val="single" w:sz="4" w:space="0" w:color="auto"/>
              <w:right w:val="single" w:sz="4" w:space="0" w:color="auto"/>
            </w:tcBorders>
            <w:shd w:val="clear" w:color="auto" w:fill="auto"/>
          </w:tcPr>
          <w:p w14:paraId="3D88E954"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Turnout section</w:t>
            </w:r>
          </w:p>
        </w:tc>
        <w:tc>
          <w:tcPr>
            <w:tcW w:w="287" w:type="dxa"/>
            <w:tcBorders>
              <w:top w:val="single" w:sz="4" w:space="0" w:color="auto"/>
              <w:left w:val="nil"/>
              <w:bottom w:val="single" w:sz="4" w:space="0" w:color="auto"/>
              <w:right w:val="single" w:sz="4" w:space="0" w:color="auto"/>
            </w:tcBorders>
            <w:shd w:val="clear" w:color="auto" w:fill="auto"/>
          </w:tcPr>
          <w:p w14:paraId="486C1F8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703042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9C2C17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F845A0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37EA50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C8E836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254735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CD9B7C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76C521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1952AE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29C63E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4B2139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EA6BDA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DC5D3A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955ABC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6AB994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0251F0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B24134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12046C6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EC05F1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450C2EB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7F6857D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tcPr>
          <w:p w14:paraId="60FF235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6FB455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0ECC2E29"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5EFF1696"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T</w:t>
            </w:r>
          </w:p>
        </w:tc>
        <w:tc>
          <w:tcPr>
            <w:tcW w:w="2741" w:type="dxa"/>
            <w:tcBorders>
              <w:top w:val="nil"/>
              <w:left w:val="nil"/>
              <w:bottom w:val="single" w:sz="4" w:space="0" w:color="auto"/>
              <w:right w:val="single" w:sz="4" w:space="0" w:color="auto"/>
            </w:tcBorders>
            <w:shd w:val="clear" w:color="auto" w:fill="auto"/>
          </w:tcPr>
          <w:p w14:paraId="7B12697B"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Track rope</w:t>
            </w:r>
          </w:p>
        </w:tc>
        <w:tc>
          <w:tcPr>
            <w:tcW w:w="287" w:type="dxa"/>
            <w:tcBorders>
              <w:top w:val="single" w:sz="4" w:space="0" w:color="auto"/>
              <w:left w:val="nil"/>
              <w:bottom w:val="single" w:sz="4" w:space="0" w:color="auto"/>
              <w:right w:val="single" w:sz="4" w:space="0" w:color="auto"/>
            </w:tcBorders>
            <w:shd w:val="clear" w:color="auto" w:fill="auto"/>
          </w:tcPr>
          <w:p w14:paraId="0C65909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F68C2E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109EDC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4F4180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349ABFD"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C57E9A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3AB258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7CB639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0B77C0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A1D136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87DEC3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1DC1B1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40795F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21144D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B8B3F6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80C34F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75822B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B38E1E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bottom w:val="single" w:sz="4" w:space="0" w:color="auto"/>
              <w:right w:val="single" w:sz="4" w:space="0" w:color="auto"/>
            </w:tcBorders>
          </w:tcPr>
          <w:p w14:paraId="203E6A7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1586A555"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981626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3A8EFEC"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308F6C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29F09D3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15C8D98B"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4A1392F1"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TK</w:t>
            </w:r>
          </w:p>
        </w:tc>
        <w:tc>
          <w:tcPr>
            <w:tcW w:w="2741" w:type="dxa"/>
            <w:tcBorders>
              <w:top w:val="nil"/>
              <w:left w:val="nil"/>
              <w:bottom w:val="single" w:sz="4" w:space="0" w:color="auto"/>
              <w:right w:val="single" w:sz="4" w:space="0" w:color="auto"/>
            </w:tcBorders>
            <w:shd w:val="clear" w:color="auto" w:fill="auto"/>
          </w:tcPr>
          <w:p w14:paraId="6BF8FC4B" w14:textId="77777777" w:rsidR="0021306B" w:rsidRPr="009130F6" w:rsidRDefault="0021306B" w:rsidP="0021306B">
            <w:pPr>
              <w:spacing w:line="160" w:lineRule="atLeast"/>
              <w:jc w:val="both"/>
              <w:rPr>
                <w:rFonts w:eastAsia="Arial Unicode MS" w:cs="Arial"/>
                <w:sz w:val="16"/>
                <w:lang w:val="de-DE" w:eastAsia="de-DE"/>
              </w:rPr>
            </w:pPr>
            <w:r>
              <w:rPr>
                <w:rFonts w:cs="Arial"/>
                <w:sz w:val="16"/>
              </w:rPr>
              <w:t xml:space="preserve"> </w:t>
            </w:r>
            <w:r w:rsidRPr="009130F6">
              <w:rPr>
                <w:rFonts w:cs="Arial"/>
                <w:sz w:val="16"/>
              </w:rPr>
              <w:t>Track rope c</w:t>
            </w:r>
            <w:r>
              <w:rPr>
                <w:rFonts w:cs="Arial"/>
                <w:sz w:val="16"/>
              </w:rPr>
              <w:t>atch</w:t>
            </w:r>
          </w:p>
        </w:tc>
        <w:tc>
          <w:tcPr>
            <w:tcW w:w="287" w:type="dxa"/>
            <w:tcBorders>
              <w:top w:val="single" w:sz="4" w:space="0" w:color="auto"/>
              <w:left w:val="nil"/>
              <w:bottom w:val="single" w:sz="4" w:space="0" w:color="auto"/>
              <w:right w:val="single" w:sz="4" w:space="0" w:color="auto"/>
            </w:tcBorders>
            <w:shd w:val="clear" w:color="auto" w:fill="auto"/>
          </w:tcPr>
          <w:p w14:paraId="49F3B3C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54557F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04CD48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E814C0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14E896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CFAEF1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1B4278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75DCA9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431436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0F332E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CF5F25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25E9C3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29BD53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F4F02F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5314D8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F788D7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ED8ACA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96578E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bottom w:val="single" w:sz="4" w:space="0" w:color="auto"/>
              <w:right w:val="single" w:sz="4" w:space="0" w:color="auto"/>
            </w:tcBorders>
          </w:tcPr>
          <w:p w14:paraId="74DD4DF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690551E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0C23DBEB"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56B88768"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002F941A"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c>
          <w:tcPr>
            <w:tcW w:w="287" w:type="dxa"/>
            <w:tcBorders>
              <w:top w:val="single" w:sz="4" w:space="0" w:color="auto"/>
              <w:left w:val="single" w:sz="4" w:space="0" w:color="auto"/>
              <w:bottom w:val="single" w:sz="4" w:space="0" w:color="auto"/>
              <w:right w:val="single" w:sz="4" w:space="0" w:color="auto"/>
            </w:tcBorders>
          </w:tcPr>
          <w:p w14:paraId="3C514B7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 </w:t>
            </w:r>
          </w:p>
        </w:tc>
      </w:tr>
      <w:tr w:rsidR="0021306B" w14:paraId="5B1893B1"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554E6C08"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U</w:t>
            </w:r>
          </w:p>
        </w:tc>
        <w:tc>
          <w:tcPr>
            <w:tcW w:w="2741" w:type="dxa"/>
            <w:tcBorders>
              <w:top w:val="nil"/>
              <w:left w:val="nil"/>
              <w:bottom w:val="single" w:sz="4" w:space="0" w:color="auto"/>
              <w:right w:val="single" w:sz="4" w:space="0" w:color="auto"/>
            </w:tcBorders>
            <w:shd w:val="clear" w:color="auto" w:fill="auto"/>
          </w:tcPr>
          <w:p w14:paraId="3C935423"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Return sheave</w:t>
            </w:r>
          </w:p>
        </w:tc>
        <w:tc>
          <w:tcPr>
            <w:tcW w:w="287" w:type="dxa"/>
            <w:tcBorders>
              <w:top w:val="single" w:sz="4" w:space="0" w:color="auto"/>
              <w:left w:val="nil"/>
              <w:bottom w:val="single" w:sz="4" w:space="0" w:color="auto"/>
              <w:right w:val="single" w:sz="4" w:space="0" w:color="auto"/>
            </w:tcBorders>
            <w:shd w:val="clear" w:color="auto" w:fill="auto"/>
          </w:tcPr>
          <w:p w14:paraId="7B0F856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D7D8D3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49F7E39"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5BA4B9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6F2B57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829BA9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3E799E7"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7082076"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DD23E24"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5A6948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29C509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1CC730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B65494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7B9072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0534AC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668098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041A4E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1611D1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45A60B5E" w14:textId="77777777" w:rsidR="0021306B" w:rsidRPr="00F75D44" w:rsidRDefault="0021306B" w:rsidP="0021306B">
            <w:pPr>
              <w:spacing w:line="160" w:lineRule="atLeast"/>
              <w:jc w:val="center"/>
              <w:rPr>
                <w:rFonts w:eastAsia="Arial Unicode MS"/>
                <w:b/>
                <w:sz w:val="20"/>
                <w:szCs w:val="20"/>
                <w:lang w:val="de-DE" w:eastAsia="de-DE"/>
              </w:rPr>
            </w:pPr>
            <w:r w:rsidRPr="00F75D44">
              <w:rPr>
                <w:rFonts w:eastAsia="Arial Unicode MS"/>
                <w:b/>
                <w:sz w:val="20"/>
                <w:szCs w:val="20"/>
                <w:lang w:val="de-DE" w:eastAsia="de-DE"/>
              </w:rPr>
              <w:t>X</w:t>
            </w:r>
          </w:p>
        </w:tc>
        <w:tc>
          <w:tcPr>
            <w:tcW w:w="287" w:type="dxa"/>
            <w:tcBorders>
              <w:top w:val="single" w:sz="4" w:space="0" w:color="auto"/>
              <w:left w:val="single" w:sz="4" w:space="0" w:color="auto"/>
              <w:bottom w:val="single" w:sz="4" w:space="0" w:color="auto"/>
              <w:right w:val="single" w:sz="4" w:space="0" w:color="auto"/>
            </w:tcBorders>
          </w:tcPr>
          <w:p w14:paraId="0E0EF356" w14:textId="77777777" w:rsidR="0021306B" w:rsidRPr="00F75D44" w:rsidRDefault="0021306B" w:rsidP="0021306B">
            <w:pPr>
              <w:spacing w:line="160" w:lineRule="atLeast"/>
              <w:jc w:val="center"/>
              <w:rPr>
                <w:rFonts w:eastAsia="Arial Unicode MS"/>
                <w:b/>
                <w:sz w:val="20"/>
                <w:szCs w:val="20"/>
                <w:lang w:val="de-DE" w:eastAsia="de-DE"/>
              </w:rPr>
            </w:pPr>
            <w:r w:rsidRPr="00F75D44">
              <w:rPr>
                <w:rFonts w:eastAsia="Arial Unicode MS"/>
                <w:b/>
                <w:sz w:val="20"/>
                <w:szCs w:val="20"/>
                <w:lang w:val="de-DE" w:eastAsia="de-DE"/>
              </w:rPr>
              <w:t>X</w:t>
            </w:r>
          </w:p>
        </w:tc>
        <w:tc>
          <w:tcPr>
            <w:tcW w:w="287" w:type="dxa"/>
            <w:tcBorders>
              <w:top w:val="single" w:sz="4" w:space="0" w:color="auto"/>
              <w:left w:val="single" w:sz="4" w:space="0" w:color="auto"/>
              <w:bottom w:val="single" w:sz="4" w:space="0" w:color="auto"/>
              <w:right w:val="single" w:sz="4" w:space="0" w:color="auto"/>
            </w:tcBorders>
          </w:tcPr>
          <w:p w14:paraId="6E99EA14" w14:textId="77777777" w:rsidR="0021306B" w:rsidRPr="00F75D44" w:rsidRDefault="0021306B" w:rsidP="0021306B">
            <w:pPr>
              <w:spacing w:line="160" w:lineRule="atLeast"/>
              <w:jc w:val="center"/>
              <w:rPr>
                <w:rFonts w:eastAsia="Arial Unicode MS"/>
                <w:b/>
                <w:sz w:val="20"/>
                <w:szCs w:val="20"/>
                <w:lang w:val="de-DE" w:eastAsia="de-DE"/>
              </w:rPr>
            </w:pPr>
            <w:r w:rsidRPr="00F75D44">
              <w:rPr>
                <w:rFonts w:eastAsia="Arial Unicode MS"/>
                <w:b/>
                <w:sz w:val="20"/>
                <w:szCs w:val="20"/>
                <w:lang w:val="de-DE" w:eastAsia="de-DE"/>
              </w:rPr>
              <w:t>X</w:t>
            </w:r>
          </w:p>
        </w:tc>
        <w:tc>
          <w:tcPr>
            <w:tcW w:w="287" w:type="dxa"/>
            <w:tcBorders>
              <w:top w:val="single" w:sz="4" w:space="0" w:color="auto"/>
              <w:left w:val="single" w:sz="4" w:space="0" w:color="auto"/>
              <w:bottom w:val="single" w:sz="4" w:space="0" w:color="auto"/>
              <w:right w:val="single" w:sz="4" w:space="0" w:color="auto"/>
            </w:tcBorders>
          </w:tcPr>
          <w:p w14:paraId="21B5F82E" w14:textId="77777777" w:rsidR="0021306B" w:rsidRPr="00F75D44" w:rsidRDefault="0021306B" w:rsidP="0021306B">
            <w:pPr>
              <w:spacing w:line="160" w:lineRule="atLeast"/>
              <w:jc w:val="center"/>
              <w:rPr>
                <w:rFonts w:eastAsia="Arial Unicode MS"/>
                <w:b/>
                <w:sz w:val="20"/>
                <w:szCs w:val="20"/>
                <w:lang w:val="de-DE" w:eastAsia="de-DE"/>
              </w:rPr>
            </w:pPr>
            <w:r w:rsidRPr="00F75D44">
              <w:rPr>
                <w:rFonts w:eastAsia="Arial Unicode MS"/>
                <w:b/>
                <w:sz w:val="20"/>
                <w:szCs w:val="20"/>
                <w:lang w:val="de-DE" w:eastAsia="de-DE"/>
              </w:rPr>
              <w:t>X</w:t>
            </w:r>
          </w:p>
        </w:tc>
        <w:tc>
          <w:tcPr>
            <w:tcW w:w="287" w:type="dxa"/>
            <w:tcBorders>
              <w:top w:val="single" w:sz="4" w:space="0" w:color="auto"/>
              <w:left w:val="single" w:sz="4" w:space="0" w:color="auto"/>
              <w:bottom w:val="single" w:sz="4" w:space="0" w:color="auto"/>
              <w:right w:val="single" w:sz="4" w:space="0" w:color="auto"/>
            </w:tcBorders>
          </w:tcPr>
          <w:p w14:paraId="5CFEBA6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3340E186" w14:textId="77777777" w:rsidR="0021306B" w:rsidRPr="00F75D44" w:rsidRDefault="0021306B" w:rsidP="0021306B">
            <w:pPr>
              <w:spacing w:line="160" w:lineRule="atLeast"/>
              <w:jc w:val="center"/>
              <w:rPr>
                <w:rFonts w:eastAsia="Arial Unicode MS"/>
                <w:b/>
                <w:sz w:val="20"/>
                <w:szCs w:val="20"/>
                <w:lang w:val="de-DE" w:eastAsia="de-DE"/>
              </w:rPr>
            </w:pPr>
            <w:r w:rsidRPr="00F75D44">
              <w:rPr>
                <w:rFonts w:eastAsia="Arial Unicode MS"/>
                <w:b/>
                <w:sz w:val="20"/>
                <w:szCs w:val="20"/>
                <w:lang w:val="de-DE" w:eastAsia="de-DE"/>
              </w:rPr>
              <w:t>X</w:t>
            </w:r>
          </w:p>
        </w:tc>
      </w:tr>
      <w:tr w:rsidR="0021306B" w14:paraId="1AB30D82" w14:textId="77777777">
        <w:trPr>
          <w:trHeight w:val="227"/>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8E6C81D"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VC</w:t>
            </w:r>
          </w:p>
        </w:tc>
        <w:tc>
          <w:tcPr>
            <w:tcW w:w="2741" w:type="dxa"/>
            <w:tcBorders>
              <w:top w:val="single" w:sz="4" w:space="0" w:color="auto"/>
              <w:left w:val="nil"/>
              <w:bottom w:val="single" w:sz="4" w:space="0" w:color="auto"/>
              <w:right w:val="single" w:sz="4" w:space="0" w:color="auto"/>
            </w:tcBorders>
            <w:shd w:val="clear" w:color="auto" w:fill="auto"/>
          </w:tcPr>
          <w:p w14:paraId="2897E012"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Haul rope tensioning rope</w:t>
            </w:r>
          </w:p>
        </w:tc>
        <w:tc>
          <w:tcPr>
            <w:tcW w:w="287" w:type="dxa"/>
            <w:tcBorders>
              <w:top w:val="single" w:sz="4" w:space="0" w:color="auto"/>
              <w:left w:val="nil"/>
              <w:bottom w:val="single" w:sz="4" w:space="0" w:color="auto"/>
              <w:right w:val="single" w:sz="4" w:space="0" w:color="auto"/>
            </w:tcBorders>
            <w:shd w:val="clear" w:color="auto" w:fill="auto"/>
          </w:tcPr>
          <w:p w14:paraId="657BDCB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BCF51F0"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B874EE3"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0EA271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1EB7CC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21E675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3700D6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CC0536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94DC0A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6E5E0F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BF4A3C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33BAB5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327E15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BFDD40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3BBD43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7C8A98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81D7E2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E7EA39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6B55F15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5B18F750" w14:textId="77777777" w:rsidR="0021306B" w:rsidRPr="00F75D44" w:rsidRDefault="0021306B" w:rsidP="0021306B">
            <w:pPr>
              <w:spacing w:line="160" w:lineRule="atLeast"/>
              <w:jc w:val="center"/>
              <w:rPr>
                <w:rFonts w:eastAsia="Arial Unicode MS"/>
                <w:b/>
                <w:sz w:val="20"/>
                <w:szCs w:val="20"/>
                <w:lang w:val="de-DE" w:eastAsia="de-DE"/>
              </w:rPr>
            </w:pPr>
            <w:r w:rsidRPr="00F75D44">
              <w:rPr>
                <w:rFonts w:eastAsia="Arial Unicode MS"/>
                <w:b/>
                <w:sz w:val="20"/>
                <w:szCs w:val="20"/>
                <w:lang w:val="de-DE" w:eastAsia="de-DE"/>
              </w:rPr>
              <w:t>X</w:t>
            </w:r>
          </w:p>
        </w:tc>
        <w:tc>
          <w:tcPr>
            <w:tcW w:w="287" w:type="dxa"/>
            <w:tcBorders>
              <w:top w:val="single" w:sz="4" w:space="0" w:color="auto"/>
              <w:left w:val="single" w:sz="4" w:space="0" w:color="auto"/>
              <w:bottom w:val="single" w:sz="4" w:space="0" w:color="auto"/>
              <w:right w:val="single" w:sz="4" w:space="0" w:color="auto"/>
            </w:tcBorders>
          </w:tcPr>
          <w:p w14:paraId="67D4AE5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65326B72" w14:textId="77777777" w:rsidR="0021306B" w:rsidRPr="00F75D44" w:rsidRDefault="0021306B" w:rsidP="0021306B">
            <w:pPr>
              <w:spacing w:line="160" w:lineRule="atLeast"/>
              <w:jc w:val="center"/>
              <w:rPr>
                <w:rFonts w:eastAsia="Arial Unicode MS"/>
                <w:b/>
                <w:sz w:val="20"/>
                <w:szCs w:val="20"/>
                <w:lang w:val="de-DE" w:eastAsia="de-DE"/>
              </w:rPr>
            </w:pPr>
            <w:r w:rsidRPr="00F75D44">
              <w:rPr>
                <w:rFonts w:eastAsia="Arial Unicode MS"/>
                <w:b/>
                <w:sz w:val="20"/>
                <w:szCs w:val="20"/>
                <w:lang w:val="de-DE" w:eastAsia="de-DE"/>
              </w:rPr>
              <w:t>X</w:t>
            </w:r>
          </w:p>
        </w:tc>
        <w:tc>
          <w:tcPr>
            <w:tcW w:w="287" w:type="dxa"/>
            <w:tcBorders>
              <w:top w:val="single" w:sz="4" w:space="0" w:color="auto"/>
              <w:left w:val="single" w:sz="4" w:space="0" w:color="auto"/>
              <w:bottom w:val="single" w:sz="4" w:space="0" w:color="auto"/>
              <w:right w:val="single" w:sz="4" w:space="0" w:color="auto"/>
            </w:tcBorders>
          </w:tcPr>
          <w:p w14:paraId="5A50D4B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69FC9A29" w14:textId="77777777" w:rsidR="0021306B" w:rsidRPr="00F75D44" w:rsidRDefault="0021306B" w:rsidP="0021306B">
            <w:pPr>
              <w:spacing w:line="160" w:lineRule="atLeast"/>
              <w:jc w:val="center"/>
              <w:rPr>
                <w:rFonts w:eastAsia="Arial Unicode MS"/>
                <w:b/>
                <w:sz w:val="20"/>
                <w:szCs w:val="20"/>
                <w:lang w:val="de-DE" w:eastAsia="de-DE"/>
              </w:rPr>
            </w:pPr>
            <w:r w:rsidRPr="00F75D44">
              <w:rPr>
                <w:rFonts w:eastAsia="Arial Unicode MS"/>
                <w:b/>
                <w:sz w:val="20"/>
                <w:szCs w:val="20"/>
                <w:lang w:val="de-DE" w:eastAsia="de-DE"/>
              </w:rPr>
              <w:t>X</w:t>
            </w:r>
          </w:p>
        </w:tc>
      </w:tr>
      <w:tr w:rsidR="0021306B" w14:paraId="6D717DBE"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6219FC4E"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VR</w:t>
            </w:r>
          </w:p>
        </w:tc>
        <w:tc>
          <w:tcPr>
            <w:tcW w:w="2741" w:type="dxa"/>
            <w:tcBorders>
              <w:top w:val="nil"/>
              <w:left w:val="nil"/>
              <w:bottom w:val="single" w:sz="4" w:space="0" w:color="auto"/>
              <w:right w:val="single" w:sz="4" w:space="0" w:color="auto"/>
            </w:tcBorders>
            <w:shd w:val="clear" w:color="auto" w:fill="auto"/>
          </w:tcPr>
          <w:p w14:paraId="19F13280" w14:textId="77777777" w:rsidR="0021306B" w:rsidRPr="004A1435" w:rsidRDefault="0021306B" w:rsidP="0021306B">
            <w:pPr>
              <w:spacing w:line="160" w:lineRule="atLeast"/>
              <w:jc w:val="both"/>
              <w:rPr>
                <w:rFonts w:eastAsia="Arial Unicode MS" w:cs="Arial"/>
                <w:sz w:val="16"/>
                <w:lang w:val="en-GB" w:eastAsia="de-DE"/>
              </w:rPr>
            </w:pPr>
            <w:r w:rsidRPr="004A1435">
              <w:rPr>
                <w:rFonts w:cs="Arial"/>
                <w:sz w:val="16"/>
                <w:lang w:val="en-GB"/>
              </w:rPr>
              <w:t xml:space="preserve"> Carrying-hauling rope tensioning rope</w:t>
            </w:r>
          </w:p>
        </w:tc>
        <w:tc>
          <w:tcPr>
            <w:tcW w:w="287" w:type="dxa"/>
            <w:tcBorders>
              <w:top w:val="single" w:sz="4" w:space="0" w:color="auto"/>
              <w:left w:val="nil"/>
              <w:bottom w:val="single" w:sz="4" w:space="0" w:color="auto"/>
              <w:right w:val="single" w:sz="4" w:space="0" w:color="auto"/>
            </w:tcBorders>
            <w:shd w:val="clear" w:color="auto" w:fill="auto"/>
          </w:tcPr>
          <w:p w14:paraId="552B1D22"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20989E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2FB3F1F"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BB1861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471131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0F730A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6134153"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BBDFD3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2A9298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EAB49D4"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C3C3AC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DA7F2A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F14F55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215E4E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CFC206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F73F41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E6927E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32C65D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094BC74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3B29482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39C2246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67FBAFF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3D9AEFE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7BF126FC" w14:textId="77777777" w:rsidR="0021306B" w:rsidRPr="00F75D44" w:rsidRDefault="0021306B" w:rsidP="0021306B">
            <w:pPr>
              <w:spacing w:line="160" w:lineRule="atLeast"/>
              <w:jc w:val="center"/>
              <w:rPr>
                <w:rFonts w:eastAsia="Arial Unicode MS"/>
                <w:b/>
                <w:sz w:val="20"/>
                <w:szCs w:val="20"/>
                <w:lang w:val="de-DE" w:eastAsia="de-DE"/>
              </w:rPr>
            </w:pPr>
          </w:p>
        </w:tc>
      </w:tr>
      <w:tr w:rsidR="0021306B" w14:paraId="66F2666E"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35F1C6F4" w14:textId="77777777" w:rsidR="0021306B" w:rsidRPr="000800FC" w:rsidRDefault="0021306B" w:rsidP="0021306B">
            <w:pPr>
              <w:spacing w:line="160" w:lineRule="atLeast"/>
              <w:ind w:left="-15" w:firstLine="15"/>
              <w:jc w:val="both"/>
              <w:rPr>
                <w:rFonts w:eastAsia="Arial Unicode MS" w:cs="Arial"/>
                <w:b/>
                <w:sz w:val="16"/>
                <w:lang w:val="de-DE" w:eastAsia="de-DE"/>
              </w:rPr>
            </w:pPr>
            <w:r>
              <w:rPr>
                <w:rFonts w:cs="Arial"/>
                <w:b/>
                <w:sz w:val="16"/>
              </w:rPr>
              <w:t xml:space="preserve"> </w:t>
            </w:r>
            <w:r w:rsidRPr="000800FC">
              <w:rPr>
                <w:rFonts w:cs="Arial"/>
                <w:b/>
                <w:sz w:val="16"/>
              </w:rPr>
              <w:t>VT</w:t>
            </w:r>
          </w:p>
        </w:tc>
        <w:tc>
          <w:tcPr>
            <w:tcW w:w="2741" w:type="dxa"/>
            <w:tcBorders>
              <w:top w:val="nil"/>
              <w:left w:val="nil"/>
              <w:bottom w:val="single" w:sz="4" w:space="0" w:color="auto"/>
              <w:right w:val="single" w:sz="4" w:space="0" w:color="auto"/>
            </w:tcBorders>
            <w:shd w:val="clear" w:color="auto" w:fill="auto"/>
          </w:tcPr>
          <w:p w14:paraId="176A4BE5" w14:textId="77777777" w:rsidR="0021306B" w:rsidRPr="000800FC" w:rsidRDefault="0021306B" w:rsidP="0021306B">
            <w:pPr>
              <w:spacing w:line="160" w:lineRule="atLeast"/>
              <w:jc w:val="both"/>
              <w:rPr>
                <w:rFonts w:eastAsia="Arial Unicode MS" w:cs="Arial"/>
                <w:sz w:val="16"/>
                <w:lang w:val="de-DE" w:eastAsia="de-DE"/>
              </w:rPr>
            </w:pPr>
            <w:r>
              <w:rPr>
                <w:rFonts w:cs="Arial"/>
                <w:sz w:val="16"/>
              </w:rPr>
              <w:t xml:space="preserve"> Track rope tensioning rope</w:t>
            </w:r>
          </w:p>
        </w:tc>
        <w:tc>
          <w:tcPr>
            <w:tcW w:w="287" w:type="dxa"/>
            <w:tcBorders>
              <w:top w:val="single" w:sz="4" w:space="0" w:color="auto"/>
              <w:left w:val="nil"/>
              <w:bottom w:val="single" w:sz="4" w:space="0" w:color="auto"/>
              <w:right w:val="single" w:sz="4" w:space="0" w:color="auto"/>
            </w:tcBorders>
            <w:shd w:val="clear" w:color="auto" w:fill="auto"/>
          </w:tcPr>
          <w:p w14:paraId="63EE4E1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83656D1"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7AD6BF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312B22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F484A97"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362825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52E006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0D2DC0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4505D4E" w14:textId="77777777" w:rsidR="0021306B" w:rsidRPr="00F75D44" w:rsidRDefault="0021306B" w:rsidP="0021306B">
            <w:pPr>
              <w:spacing w:line="160" w:lineRule="atLeast"/>
              <w:jc w:val="center"/>
              <w:rPr>
                <w:rFonts w:eastAsia="Arial Unicode MS"/>
                <w:b/>
                <w:sz w:val="20"/>
                <w:szCs w:val="20"/>
                <w:lang w:val="de-DE" w:eastAsia="de-DE"/>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A181B8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9E3F71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98BBF7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13C3CD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EF63E46"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7BFD22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4EF04E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09B013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058B17F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4422346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6F41CBBA"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4A319D2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6C65A68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12B22A9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58198AE5" w14:textId="77777777" w:rsidR="0021306B" w:rsidRPr="00F75D44" w:rsidRDefault="0021306B" w:rsidP="0021306B">
            <w:pPr>
              <w:spacing w:line="160" w:lineRule="atLeast"/>
              <w:jc w:val="center"/>
              <w:rPr>
                <w:rFonts w:eastAsia="Arial Unicode MS"/>
                <w:b/>
                <w:sz w:val="20"/>
                <w:szCs w:val="20"/>
                <w:lang w:val="de-DE" w:eastAsia="de-DE"/>
              </w:rPr>
            </w:pPr>
          </w:p>
        </w:tc>
      </w:tr>
      <w:tr w:rsidR="0021306B" w14:paraId="1E713803" w14:textId="77777777">
        <w:trPr>
          <w:trHeight w:val="227"/>
        </w:trPr>
        <w:tc>
          <w:tcPr>
            <w:tcW w:w="540" w:type="dxa"/>
            <w:tcBorders>
              <w:top w:val="nil"/>
              <w:left w:val="single" w:sz="4" w:space="0" w:color="auto"/>
              <w:bottom w:val="single" w:sz="4" w:space="0" w:color="auto"/>
              <w:right w:val="single" w:sz="4" w:space="0" w:color="auto"/>
            </w:tcBorders>
            <w:shd w:val="clear" w:color="auto" w:fill="auto"/>
          </w:tcPr>
          <w:p w14:paraId="7C5071BC" w14:textId="77777777" w:rsidR="0021306B" w:rsidRPr="003D6B56" w:rsidRDefault="0021306B" w:rsidP="0021306B">
            <w:pPr>
              <w:spacing w:line="160" w:lineRule="atLeast"/>
              <w:ind w:left="-15" w:firstLine="15"/>
              <w:jc w:val="both"/>
              <w:rPr>
                <w:rFonts w:cs="Arial"/>
                <w:b/>
                <w:sz w:val="16"/>
              </w:rPr>
            </w:pPr>
            <w:r>
              <w:rPr>
                <w:rFonts w:cs="Arial"/>
                <w:b/>
                <w:sz w:val="16"/>
              </w:rPr>
              <w:t xml:space="preserve"> </w:t>
            </w:r>
            <w:r w:rsidRPr="000800FC">
              <w:rPr>
                <w:rFonts w:cs="Arial"/>
                <w:b/>
                <w:sz w:val="16"/>
              </w:rPr>
              <w:t>W</w:t>
            </w:r>
          </w:p>
        </w:tc>
        <w:tc>
          <w:tcPr>
            <w:tcW w:w="2741" w:type="dxa"/>
            <w:tcBorders>
              <w:top w:val="nil"/>
              <w:left w:val="nil"/>
              <w:bottom w:val="single" w:sz="4" w:space="0" w:color="auto"/>
              <w:right w:val="single" w:sz="4" w:space="0" w:color="auto"/>
            </w:tcBorders>
            <w:shd w:val="clear" w:color="auto" w:fill="auto"/>
          </w:tcPr>
          <w:p w14:paraId="35282917" w14:textId="77777777" w:rsidR="0021306B" w:rsidRPr="003D6B56" w:rsidRDefault="0021306B" w:rsidP="0021306B">
            <w:pPr>
              <w:spacing w:line="160" w:lineRule="atLeast"/>
              <w:jc w:val="both"/>
              <w:rPr>
                <w:rFonts w:cs="Arial"/>
                <w:sz w:val="16"/>
              </w:rPr>
            </w:pPr>
            <w:r>
              <w:rPr>
                <w:rFonts w:cs="Arial"/>
                <w:sz w:val="16"/>
              </w:rPr>
              <w:t xml:space="preserve"> </w:t>
            </w:r>
            <w:r w:rsidRPr="000800FC">
              <w:rPr>
                <w:rFonts w:cs="Arial"/>
                <w:sz w:val="16"/>
              </w:rPr>
              <w:t>S</w:t>
            </w:r>
            <w:r>
              <w:rPr>
                <w:rFonts w:cs="Arial"/>
                <w:sz w:val="16"/>
              </w:rPr>
              <w:t>tation rail</w:t>
            </w:r>
          </w:p>
        </w:tc>
        <w:tc>
          <w:tcPr>
            <w:tcW w:w="287" w:type="dxa"/>
            <w:tcBorders>
              <w:top w:val="single" w:sz="4" w:space="0" w:color="auto"/>
              <w:left w:val="nil"/>
              <w:bottom w:val="single" w:sz="4" w:space="0" w:color="auto"/>
              <w:right w:val="single" w:sz="4" w:space="0" w:color="auto"/>
            </w:tcBorders>
            <w:shd w:val="clear" w:color="auto" w:fill="auto"/>
          </w:tcPr>
          <w:p w14:paraId="60BD317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5209C51" w14:textId="77777777" w:rsidR="0021306B" w:rsidRPr="00F75D44" w:rsidRDefault="0021306B" w:rsidP="0021306B">
            <w:pPr>
              <w:spacing w:line="160" w:lineRule="atLeast"/>
              <w:jc w:val="center"/>
              <w:rPr>
                <w:b/>
                <w:sz w:val="20"/>
                <w:szCs w:val="20"/>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F19BEB1"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9B5826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357F3F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03843F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2995569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6128C217" w14:textId="77777777" w:rsidR="0021306B" w:rsidRPr="00F75D44" w:rsidRDefault="0021306B" w:rsidP="0021306B">
            <w:pPr>
              <w:spacing w:line="160" w:lineRule="atLeast"/>
              <w:jc w:val="center"/>
              <w:rPr>
                <w:rFonts w:eastAsia="Arial Unicode MS"/>
                <w:b/>
                <w:sz w:val="20"/>
                <w:szCs w:val="20"/>
                <w:lang w:val="de-DE" w:eastAsia="de-DE"/>
              </w:rPr>
            </w:pPr>
            <w:r w:rsidRPr="00F75D44">
              <w:rPr>
                <w:rFonts w:eastAsia="Arial Unicode MS"/>
                <w:b/>
                <w:sz w:val="20"/>
                <w:szCs w:val="20"/>
                <w:lang w:val="de-DE" w:eastAsia="de-DE"/>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3AACC43" w14:textId="77777777" w:rsidR="0021306B" w:rsidRPr="00F75D44" w:rsidRDefault="0021306B" w:rsidP="0021306B">
            <w:pPr>
              <w:spacing w:line="160" w:lineRule="atLeast"/>
              <w:jc w:val="center"/>
              <w:rPr>
                <w:b/>
                <w:sz w:val="20"/>
                <w:szCs w:val="20"/>
              </w:rPr>
            </w:pPr>
            <w:r w:rsidRPr="00F75D44">
              <w:rPr>
                <w:b/>
                <w:sz w:val="20"/>
                <w:szCs w:val="20"/>
              </w:rPr>
              <w:t>X</w:t>
            </w: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A6B135B"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8D2955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1B86AF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5AEBAA3E"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1DEEEEAF"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7247611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764FEC2"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388E29ED"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shd w:val="clear" w:color="auto" w:fill="auto"/>
          </w:tcPr>
          <w:p w14:paraId="40EB2D95"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bottom w:val="single" w:sz="4" w:space="0" w:color="auto"/>
              <w:right w:val="single" w:sz="4" w:space="0" w:color="auto"/>
            </w:tcBorders>
          </w:tcPr>
          <w:p w14:paraId="194087B8"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5BA3687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26EBC080"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3D44C079"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1198B0DC" w14:textId="77777777" w:rsidR="0021306B" w:rsidRPr="00F75D44" w:rsidRDefault="0021306B" w:rsidP="0021306B">
            <w:pPr>
              <w:spacing w:line="160" w:lineRule="atLeast"/>
              <w:jc w:val="center"/>
              <w:rPr>
                <w:rFonts w:eastAsia="Arial Unicode MS"/>
                <w:b/>
                <w:sz w:val="20"/>
                <w:szCs w:val="20"/>
                <w:lang w:val="de-DE" w:eastAsia="de-DE"/>
              </w:rPr>
            </w:pPr>
          </w:p>
        </w:tc>
        <w:tc>
          <w:tcPr>
            <w:tcW w:w="287" w:type="dxa"/>
            <w:tcBorders>
              <w:top w:val="single" w:sz="4" w:space="0" w:color="auto"/>
              <w:left w:val="single" w:sz="4" w:space="0" w:color="auto"/>
              <w:bottom w:val="single" w:sz="4" w:space="0" w:color="auto"/>
              <w:right w:val="single" w:sz="4" w:space="0" w:color="auto"/>
            </w:tcBorders>
          </w:tcPr>
          <w:p w14:paraId="29C5A5AA" w14:textId="77777777" w:rsidR="0021306B" w:rsidRPr="00F75D44" w:rsidRDefault="0021306B" w:rsidP="0021306B">
            <w:pPr>
              <w:spacing w:line="160" w:lineRule="atLeast"/>
              <w:jc w:val="center"/>
              <w:rPr>
                <w:rFonts w:eastAsia="Arial Unicode MS"/>
                <w:b/>
                <w:sz w:val="20"/>
                <w:szCs w:val="20"/>
                <w:lang w:val="de-DE" w:eastAsia="de-DE"/>
              </w:rPr>
            </w:pPr>
          </w:p>
        </w:tc>
      </w:tr>
    </w:tbl>
    <w:p w14:paraId="787E88FA" w14:textId="77777777" w:rsidR="0021306B" w:rsidRDefault="0021306B" w:rsidP="0021306B">
      <w:pPr>
        <w:jc w:val="both"/>
        <w:rPr>
          <w:b/>
          <w:sz w:val="24"/>
          <w:lang w:val="fr-FR"/>
        </w:rPr>
      </w:pPr>
      <w:r>
        <w:rPr>
          <w:b/>
          <w:sz w:val="24"/>
          <w:lang w:val="fr-FR"/>
        </w:rPr>
        <w:br w:type="page"/>
      </w:r>
      <w:r>
        <w:rPr>
          <w:b/>
          <w:sz w:val="24"/>
          <w:lang w:val="fr-FR"/>
        </w:rPr>
        <w:lastRenderedPageBreak/>
        <w:t>Terminology</w:t>
      </w:r>
    </w:p>
    <w:p w14:paraId="2959E05F" w14:textId="77777777" w:rsidR="0021306B" w:rsidRDefault="0021306B" w:rsidP="0021306B">
      <w:pPr>
        <w:jc w:val="both"/>
        <w:rPr>
          <w:b/>
          <w:sz w:val="24"/>
          <w:lang w:val="fr-FR"/>
        </w:rPr>
      </w:pPr>
    </w:p>
    <w:tbl>
      <w:tblPr>
        <w:tblW w:w="9857" w:type="dxa"/>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2820"/>
        <w:gridCol w:w="5942"/>
      </w:tblGrid>
      <w:tr w:rsidR="0021306B" w:rsidRPr="00891F96" w14:paraId="6B7C687C" w14:textId="77777777">
        <w:trPr>
          <w:trHeight w:val="315"/>
        </w:trPr>
        <w:tc>
          <w:tcPr>
            <w:tcW w:w="9857" w:type="dxa"/>
            <w:gridSpan w:val="3"/>
            <w:tcBorders>
              <w:top w:val="single" w:sz="4" w:space="0" w:color="auto"/>
              <w:left w:val="single" w:sz="4" w:space="0" w:color="auto"/>
              <w:bottom w:val="single" w:sz="4" w:space="0" w:color="auto"/>
              <w:right w:val="single" w:sz="4" w:space="0" w:color="auto"/>
            </w:tcBorders>
            <w:shd w:val="clear" w:color="auto" w:fill="auto"/>
          </w:tcPr>
          <w:p w14:paraId="78017898" w14:textId="77777777" w:rsidR="0021306B" w:rsidRPr="00891F96" w:rsidRDefault="0021306B" w:rsidP="0021306B">
            <w:pPr>
              <w:jc w:val="both"/>
              <w:rPr>
                <w:rFonts w:eastAsia="Arial Unicode MS" w:cs="Arial"/>
                <w:b/>
                <w:szCs w:val="22"/>
                <w:lang w:val="de-DE" w:eastAsia="de-DE"/>
              </w:rPr>
            </w:pPr>
            <w:r>
              <w:rPr>
                <w:rFonts w:cs="Arial"/>
                <w:b/>
                <w:szCs w:val="22"/>
              </w:rPr>
              <w:t xml:space="preserve"> Ropeway </w:t>
            </w:r>
            <w:r w:rsidRPr="00891F96">
              <w:rPr>
                <w:rFonts w:cs="Arial"/>
                <w:b/>
                <w:szCs w:val="22"/>
              </w:rPr>
              <w:t>System</w:t>
            </w:r>
          </w:p>
        </w:tc>
      </w:tr>
      <w:tr w:rsidR="0021306B" w:rsidRPr="00EE0BC7" w14:paraId="4490F3C7" w14:textId="77777777">
        <w:trPr>
          <w:trHeight w:val="1208"/>
        </w:trPr>
        <w:tc>
          <w:tcPr>
            <w:tcW w:w="3915" w:type="dxa"/>
            <w:gridSpan w:val="2"/>
            <w:tcBorders>
              <w:top w:val="single" w:sz="4" w:space="0" w:color="auto"/>
              <w:left w:val="single" w:sz="4" w:space="0" w:color="auto"/>
              <w:bottom w:val="single" w:sz="4" w:space="0" w:color="auto"/>
              <w:right w:val="single" w:sz="4" w:space="0" w:color="auto"/>
            </w:tcBorders>
            <w:shd w:val="clear" w:color="auto" w:fill="auto"/>
          </w:tcPr>
          <w:p w14:paraId="1EC15443" w14:textId="77777777" w:rsidR="0021306B" w:rsidRDefault="0021306B" w:rsidP="0021306B">
            <w:pPr>
              <w:rPr>
                <w:rFonts w:cs="Arial"/>
                <w:b/>
                <w:szCs w:val="22"/>
              </w:rPr>
            </w:pPr>
          </w:p>
          <w:p w14:paraId="79CA4183" w14:textId="77777777" w:rsidR="0021306B" w:rsidRPr="00891F96" w:rsidRDefault="0021306B" w:rsidP="0021306B">
            <w:pPr>
              <w:rPr>
                <w:rFonts w:eastAsia="Arial Unicode MS" w:cs="Arial"/>
                <w:b/>
                <w:szCs w:val="22"/>
                <w:lang w:val="de-DE" w:eastAsia="de-DE"/>
              </w:rPr>
            </w:pPr>
            <w:r>
              <w:rPr>
                <w:rFonts w:cs="Arial"/>
                <w:b/>
                <w:szCs w:val="22"/>
              </w:rPr>
              <w:t xml:space="preserve"> Aerial Ropeway</w:t>
            </w:r>
            <w:r w:rsidRPr="00891F96">
              <w:rPr>
                <w:rFonts w:cs="Arial"/>
                <w:b/>
                <w:szCs w:val="22"/>
              </w:rPr>
              <w:t xml:space="preserve"> </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5F40411D" w14:textId="77777777" w:rsidR="0021306B" w:rsidRDefault="0021306B" w:rsidP="0021306B">
            <w:pPr>
              <w:ind w:firstLine="100"/>
              <w:jc w:val="both"/>
              <w:rPr>
                <w:rFonts w:cs="Arial"/>
                <w:szCs w:val="22"/>
                <w:lang w:val="de-DE"/>
              </w:rPr>
            </w:pPr>
            <w:r w:rsidRPr="00C14A6A">
              <w:rPr>
                <w:rFonts w:cs="Arial"/>
                <w:szCs w:val="22"/>
                <w:lang w:val="de-DE"/>
              </w:rPr>
              <w:t>(US : aerial tramw</w:t>
            </w:r>
            <w:r>
              <w:rPr>
                <w:rFonts w:cs="Arial"/>
                <w:szCs w:val="22"/>
                <w:lang w:val="de-DE"/>
              </w:rPr>
              <w:t>ay; Switzerland: Luftseilbahn;</w:t>
            </w:r>
            <w:r w:rsidRPr="00C14A6A">
              <w:rPr>
                <w:rFonts w:cs="Arial"/>
                <w:szCs w:val="22"/>
                <w:lang w:val="de-DE"/>
              </w:rPr>
              <w:t xml:space="preserve"> Germany</w:t>
            </w:r>
          </w:p>
          <w:p w14:paraId="3F0EDF8F" w14:textId="77777777" w:rsidR="0021306B" w:rsidRPr="00C14A6A" w:rsidRDefault="0021306B" w:rsidP="0021306B">
            <w:pPr>
              <w:ind w:firstLine="100"/>
              <w:jc w:val="both"/>
              <w:rPr>
                <w:rFonts w:cs="Arial"/>
                <w:szCs w:val="22"/>
                <w:lang w:val="de-DE"/>
              </w:rPr>
            </w:pPr>
            <w:r w:rsidRPr="00C14A6A">
              <w:rPr>
                <w:rFonts w:cs="Arial"/>
                <w:szCs w:val="22"/>
                <w:lang w:val="de-DE"/>
              </w:rPr>
              <w:t>and Austria : Seilschwebebahn):</w:t>
            </w:r>
          </w:p>
          <w:p w14:paraId="38A34B9D" w14:textId="77777777" w:rsidR="0021306B" w:rsidRDefault="0021306B" w:rsidP="0021306B">
            <w:pPr>
              <w:ind w:right="97" w:firstLine="100"/>
              <w:jc w:val="both"/>
              <w:rPr>
                <w:rFonts w:cs="Arial"/>
                <w:szCs w:val="22"/>
                <w:lang w:val="en-GB"/>
              </w:rPr>
            </w:pPr>
            <w:r w:rsidRPr="00EE0BC7">
              <w:rPr>
                <w:rFonts w:cs="Arial"/>
                <w:szCs w:val="22"/>
                <w:lang w:val="en-GB"/>
              </w:rPr>
              <w:t xml:space="preserve">Ropeway, the track or runway of which is a track rope </w:t>
            </w:r>
            <w:r>
              <w:rPr>
                <w:rFonts w:cs="Arial"/>
                <w:szCs w:val="22"/>
                <w:lang w:val="en-GB"/>
              </w:rPr>
              <w:t xml:space="preserve">( T ) </w:t>
            </w:r>
          </w:p>
          <w:p w14:paraId="6B9897A1" w14:textId="77777777" w:rsidR="0021306B" w:rsidRDefault="0021306B" w:rsidP="0021306B">
            <w:pPr>
              <w:ind w:right="97" w:firstLine="100"/>
              <w:jc w:val="both"/>
              <w:rPr>
                <w:rFonts w:cs="Arial"/>
                <w:szCs w:val="22"/>
                <w:lang w:val="en-GB"/>
              </w:rPr>
            </w:pPr>
            <w:r>
              <w:rPr>
                <w:rFonts w:cs="Arial"/>
                <w:szCs w:val="22"/>
                <w:lang w:val="en-GB"/>
              </w:rPr>
              <w:t>or carrying</w:t>
            </w:r>
            <w:r w:rsidRPr="00EE0BC7">
              <w:rPr>
                <w:rFonts w:cs="Arial"/>
                <w:szCs w:val="22"/>
                <w:lang w:val="en-GB"/>
              </w:rPr>
              <w:t xml:space="preserve">–hauling rope </w:t>
            </w:r>
            <w:r>
              <w:rPr>
                <w:rFonts w:cs="Arial"/>
                <w:szCs w:val="22"/>
                <w:lang w:val="en-GB"/>
              </w:rPr>
              <w:t>( R ) (i</w:t>
            </w:r>
            <w:r w:rsidRPr="00EE0BC7">
              <w:rPr>
                <w:rFonts w:cs="Arial"/>
                <w:szCs w:val="22"/>
                <w:lang w:val="en-GB"/>
              </w:rPr>
              <w:t xml:space="preserve">n the case of a </w:t>
            </w:r>
            <w:r>
              <w:rPr>
                <w:rFonts w:cs="Arial"/>
                <w:szCs w:val="22"/>
                <w:lang w:val="en-GB"/>
              </w:rPr>
              <w:t>mono-cable</w:t>
            </w:r>
          </w:p>
          <w:p w14:paraId="57FDF446" w14:textId="77777777" w:rsidR="0021306B" w:rsidRPr="00EE0BC7" w:rsidRDefault="0021306B" w:rsidP="0021306B">
            <w:pPr>
              <w:ind w:firstLine="100"/>
              <w:jc w:val="both"/>
              <w:rPr>
                <w:rFonts w:cs="Arial"/>
                <w:szCs w:val="22"/>
                <w:lang w:val="en-GB"/>
              </w:rPr>
            </w:pPr>
            <w:r w:rsidRPr="00EE0BC7">
              <w:rPr>
                <w:rFonts w:cs="Arial"/>
                <w:szCs w:val="22"/>
                <w:lang w:val="en-GB"/>
              </w:rPr>
              <w:t>ropeway</w:t>
            </w:r>
            <w:r w:rsidRPr="001A5D44">
              <w:rPr>
                <w:rFonts w:cs="Arial"/>
                <w:szCs w:val="22"/>
                <w:lang w:val="en-GB"/>
              </w:rPr>
              <w:t xml:space="preserve">) </w:t>
            </w:r>
          </w:p>
        </w:tc>
      </w:tr>
      <w:tr w:rsidR="0021306B" w:rsidRPr="009B1C38" w14:paraId="163A8F3E" w14:textId="77777777">
        <w:trPr>
          <w:trHeight w:val="9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07E4E4AD" w14:textId="77777777" w:rsidR="0021306B" w:rsidRPr="00EE0BC7" w:rsidRDefault="0021306B" w:rsidP="0021306B">
            <w:pPr>
              <w:rPr>
                <w:rFonts w:eastAsia="Arial Unicode MS" w:cs="Arial"/>
                <w:b/>
                <w:sz w:val="8"/>
                <w:szCs w:val="8"/>
                <w:lang w:val="en-GB"/>
              </w:rPr>
            </w:pPr>
          </w:p>
          <w:p w14:paraId="732569FB" w14:textId="77777777" w:rsidR="0021306B" w:rsidRPr="00C14A6A" w:rsidRDefault="0021306B" w:rsidP="0021306B">
            <w:pPr>
              <w:rPr>
                <w:rFonts w:eastAsia="Arial Unicode MS" w:cs="Arial"/>
                <w:b/>
                <w:szCs w:val="22"/>
                <w:lang w:val="en-GB" w:eastAsia="de-DE"/>
              </w:rPr>
            </w:pPr>
            <w:r w:rsidRPr="00EE0BC7">
              <w:rPr>
                <w:rFonts w:eastAsia="Arial Unicode MS" w:cs="Arial"/>
                <w:b/>
                <w:szCs w:val="22"/>
                <w:lang w:val="en-GB"/>
              </w:rPr>
              <w:t xml:space="preserve"> </w:t>
            </w:r>
            <w:r w:rsidRPr="00C14A6A">
              <w:rPr>
                <w:rFonts w:eastAsia="Arial Unicode MS" w:cs="Arial"/>
                <w:b/>
                <w:szCs w:val="22"/>
                <w:lang w:val="en-GB"/>
              </w:rPr>
              <w:t>1</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D5FB7AB" w14:textId="77777777" w:rsidR="0021306B" w:rsidRPr="00C14A6A" w:rsidRDefault="0021306B" w:rsidP="0021306B">
            <w:pPr>
              <w:rPr>
                <w:rFonts w:cs="Arial"/>
                <w:b/>
                <w:sz w:val="8"/>
                <w:szCs w:val="8"/>
                <w:lang w:val="en-GB"/>
              </w:rPr>
            </w:pPr>
          </w:p>
          <w:p w14:paraId="5C161421" w14:textId="77777777" w:rsidR="0021306B" w:rsidRDefault="0021306B" w:rsidP="0021306B">
            <w:pPr>
              <w:ind w:left="25"/>
              <w:rPr>
                <w:rFonts w:cs="Arial"/>
                <w:b/>
                <w:szCs w:val="22"/>
                <w:lang w:val="en-GB"/>
              </w:rPr>
            </w:pPr>
            <w:r w:rsidRPr="00C14A6A">
              <w:rPr>
                <w:rFonts w:cs="Arial"/>
                <w:b/>
                <w:szCs w:val="22"/>
                <w:lang w:val="en-GB"/>
              </w:rPr>
              <w:t xml:space="preserve">Reversibile aerial </w:t>
            </w:r>
          </w:p>
          <w:p w14:paraId="560F1D50" w14:textId="77777777" w:rsidR="0021306B" w:rsidRPr="00C14A6A" w:rsidRDefault="0021306B" w:rsidP="0021306B">
            <w:pPr>
              <w:ind w:left="25"/>
              <w:rPr>
                <w:rFonts w:cs="Arial"/>
                <w:b/>
                <w:szCs w:val="22"/>
                <w:lang w:val="en-GB"/>
              </w:rPr>
            </w:pPr>
            <w:r w:rsidRPr="00C14A6A">
              <w:rPr>
                <w:rFonts w:cs="Arial"/>
                <w:b/>
                <w:szCs w:val="22"/>
                <w:lang w:val="en-GB"/>
              </w:rPr>
              <w:t>ropeway</w:t>
            </w:r>
          </w:p>
          <w:p w14:paraId="1CE47269" w14:textId="77777777" w:rsidR="0021306B" w:rsidRPr="00C14A6A" w:rsidRDefault="0021306B" w:rsidP="0021306B">
            <w:pPr>
              <w:rPr>
                <w:rFonts w:eastAsia="Arial Unicode MS" w:cs="Arial"/>
                <w:b/>
                <w:szCs w:val="22"/>
                <w:lang w:val="en-GB" w:eastAsia="de-DE"/>
              </w:rPr>
            </w:pP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0305F2A6" w14:textId="77777777" w:rsidR="0021306B" w:rsidRPr="009B1C38" w:rsidRDefault="0021306B" w:rsidP="0021306B">
            <w:pPr>
              <w:ind w:left="85" w:right="97"/>
              <w:jc w:val="both"/>
              <w:rPr>
                <w:rFonts w:cs="Arial"/>
                <w:szCs w:val="22"/>
                <w:lang w:val="en-GB"/>
              </w:rPr>
            </w:pPr>
            <w:r>
              <w:rPr>
                <w:rFonts w:cs="Arial"/>
                <w:szCs w:val="22"/>
                <w:lang w:val="en-GB"/>
              </w:rPr>
              <w:t xml:space="preserve">Ropeway with one carrier ( F ) or group of carriers ( F1-Fx) travelling forward and backward on each track between two end stations </w:t>
            </w:r>
          </w:p>
        </w:tc>
      </w:tr>
      <w:tr w:rsidR="0021306B" w:rsidRPr="00223114" w14:paraId="72857863" w14:textId="77777777">
        <w:trPr>
          <w:trHeight w:val="915"/>
        </w:trPr>
        <w:tc>
          <w:tcPr>
            <w:tcW w:w="3915" w:type="dxa"/>
            <w:gridSpan w:val="2"/>
            <w:tcBorders>
              <w:top w:val="single" w:sz="4" w:space="0" w:color="auto"/>
              <w:left w:val="single" w:sz="4" w:space="0" w:color="auto"/>
              <w:bottom w:val="single" w:sz="4" w:space="0" w:color="auto"/>
              <w:right w:val="single" w:sz="4" w:space="0" w:color="auto"/>
            </w:tcBorders>
            <w:shd w:val="clear" w:color="auto" w:fill="auto"/>
          </w:tcPr>
          <w:p w14:paraId="5F95F532" w14:textId="77777777" w:rsidR="0021306B" w:rsidRPr="00891F96" w:rsidRDefault="0021306B" w:rsidP="0021306B">
            <w:pPr>
              <w:pStyle w:val="xl26"/>
              <w:rPr>
                <w:rFonts w:eastAsia="Times New Roman"/>
                <w:sz w:val="22"/>
                <w:szCs w:val="22"/>
                <w:lang w:val="de-DE"/>
              </w:rPr>
            </w:pPr>
            <w:r w:rsidRPr="009B1C38">
              <w:rPr>
                <w:rFonts w:eastAsia="Times New Roman"/>
                <w:sz w:val="22"/>
                <w:szCs w:val="22"/>
                <w:lang w:val="en-GB"/>
              </w:rPr>
              <w:t xml:space="preserve"> </w:t>
            </w:r>
            <w:r>
              <w:rPr>
                <w:rFonts w:eastAsia="Times New Roman"/>
                <w:sz w:val="22"/>
                <w:szCs w:val="22"/>
                <w:lang w:val="de-DE"/>
              </w:rPr>
              <w:t>Classification of reversible ropeways</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16EC6E6F" w14:textId="77777777" w:rsidR="0021306B" w:rsidRPr="00223114" w:rsidRDefault="0021306B" w:rsidP="0021306B">
            <w:pPr>
              <w:pStyle w:val="xl26"/>
              <w:spacing w:before="0" w:beforeAutospacing="0" w:after="0" w:afterAutospacing="0"/>
              <w:ind w:left="85"/>
              <w:jc w:val="both"/>
              <w:rPr>
                <w:rFonts w:eastAsia="Times New Roman"/>
                <w:sz w:val="22"/>
                <w:szCs w:val="22"/>
                <w:lang w:val="en-GB"/>
              </w:rPr>
            </w:pPr>
            <w:r w:rsidRPr="00223114">
              <w:rPr>
                <w:rFonts w:eastAsia="Times New Roman"/>
                <w:sz w:val="22"/>
                <w:szCs w:val="22"/>
                <w:lang w:val="en-GB"/>
              </w:rPr>
              <w:t>Primarily system based or</w:t>
            </w:r>
            <w:r>
              <w:rPr>
                <w:rFonts w:eastAsia="Times New Roman"/>
                <w:sz w:val="22"/>
                <w:szCs w:val="22"/>
                <w:lang w:val="en-GB"/>
              </w:rPr>
              <w:t>,</w:t>
            </w:r>
          </w:p>
          <w:p w14:paraId="0755680D" w14:textId="77777777" w:rsidR="0021306B" w:rsidRPr="00223114" w:rsidRDefault="0021306B" w:rsidP="0021306B">
            <w:pPr>
              <w:pStyle w:val="xl26"/>
              <w:spacing w:before="0" w:beforeAutospacing="0" w:after="0" w:afterAutospacing="0"/>
              <w:ind w:left="85" w:right="97"/>
              <w:jc w:val="both"/>
              <w:rPr>
                <w:rFonts w:eastAsia="Times New Roman"/>
                <w:sz w:val="22"/>
                <w:szCs w:val="22"/>
                <w:lang w:val="en-GB"/>
              </w:rPr>
            </w:pPr>
            <w:r>
              <w:rPr>
                <w:rFonts w:eastAsia="Times New Roman"/>
                <w:sz w:val="22"/>
                <w:szCs w:val="22"/>
                <w:lang w:val="en-GB"/>
              </w:rPr>
              <w:t>a</w:t>
            </w:r>
            <w:r w:rsidRPr="00223114">
              <w:rPr>
                <w:rFonts w:eastAsia="Times New Roman"/>
                <w:sz w:val="22"/>
                <w:szCs w:val="22"/>
                <w:lang w:val="en-GB"/>
              </w:rPr>
              <w:t>s a second alternative</w:t>
            </w:r>
            <w:r>
              <w:rPr>
                <w:rFonts w:eastAsia="Times New Roman"/>
                <w:sz w:val="22"/>
                <w:szCs w:val="22"/>
                <w:lang w:val="en-GB"/>
              </w:rPr>
              <w:t>, based on the function of</w:t>
            </w:r>
            <w:r w:rsidRPr="00223114">
              <w:rPr>
                <w:rFonts w:eastAsia="Times New Roman"/>
                <w:sz w:val="22"/>
                <w:szCs w:val="22"/>
                <w:lang w:val="en-GB"/>
              </w:rPr>
              <w:t xml:space="preserve"> ropes</w:t>
            </w:r>
          </w:p>
        </w:tc>
      </w:tr>
      <w:tr w:rsidR="0021306B" w:rsidRPr="00223114" w14:paraId="218457F2" w14:textId="77777777">
        <w:trPr>
          <w:trHeight w:val="9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05685A9D" w14:textId="77777777" w:rsidR="0021306B" w:rsidRPr="00223114" w:rsidRDefault="0021306B" w:rsidP="0021306B">
            <w:pPr>
              <w:pStyle w:val="xl26"/>
              <w:spacing w:before="0" w:beforeAutospacing="0" w:after="0" w:afterAutospacing="0"/>
              <w:rPr>
                <w:bCs/>
                <w:sz w:val="8"/>
                <w:szCs w:val="8"/>
                <w:lang w:val="en-GB"/>
              </w:rPr>
            </w:pPr>
          </w:p>
          <w:p w14:paraId="0F68FB33" w14:textId="77777777" w:rsidR="0021306B" w:rsidRPr="00891F96" w:rsidRDefault="0021306B" w:rsidP="0021306B">
            <w:pPr>
              <w:pStyle w:val="xl26"/>
              <w:spacing w:before="0" w:beforeAutospacing="0" w:after="0" w:afterAutospacing="0"/>
              <w:rPr>
                <w:bCs/>
                <w:sz w:val="22"/>
                <w:szCs w:val="22"/>
                <w:lang w:val="de-DE"/>
              </w:rPr>
            </w:pPr>
            <w:r w:rsidRPr="00223114">
              <w:rPr>
                <w:bCs/>
                <w:sz w:val="22"/>
                <w:szCs w:val="22"/>
                <w:lang w:val="en-GB"/>
              </w:rPr>
              <w:t xml:space="preserve"> </w:t>
            </w:r>
            <w:r w:rsidRPr="00891F96">
              <w:rPr>
                <w:bCs/>
                <w:sz w:val="22"/>
                <w:szCs w:val="22"/>
                <w:lang w:val="de-DE"/>
              </w:rPr>
              <w:t>1.1</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497995EA" w14:textId="77777777" w:rsidR="0021306B" w:rsidRPr="0031054B" w:rsidRDefault="0021306B" w:rsidP="0021306B">
            <w:pPr>
              <w:rPr>
                <w:rFonts w:cs="Arial"/>
                <w:sz w:val="8"/>
                <w:szCs w:val="8"/>
              </w:rPr>
            </w:pPr>
          </w:p>
          <w:p w14:paraId="5879094C" w14:textId="77777777" w:rsidR="0021306B" w:rsidRDefault="0021306B" w:rsidP="0021306B">
            <w:pPr>
              <w:ind w:left="25"/>
              <w:rPr>
                <w:rFonts w:cs="Arial"/>
                <w:szCs w:val="22"/>
              </w:rPr>
            </w:pPr>
            <w:r>
              <w:rPr>
                <w:rFonts w:cs="Arial"/>
                <w:szCs w:val="22"/>
              </w:rPr>
              <w:t xml:space="preserve">Mono-cable reversibile </w:t>
            </w:r>
          </w:p>
          <w:p w14:paraId="366699E7" w14:textId="77777777" w:rsidR="0021306B" w:rsidRPr="00891F96" w:rsidRDefault="0021306B" w:rsidP="0021306B">
            <w:pPr>
              <w:ind w:left="25"/>
              <w:rPr>
                <w:rFonts w:eastAsia="Arial Unicode MS" w:cs="Arial"/>
                <w:szCs w:val="22"/>
                <w:lang w:val="de-DE" w:eastAsia="de-DE"/>
              </w:rPr>
            </w:pPr>
            <w:r>
              <w:rPr>
                <w:rFonts w:cs="Arial"/>
                <w:szCs w:val="22"/>
              </w:rPr>
              <w:t>aerial ropeway</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192AFEF9" w14:textId="77777777" w:rsidR="0021306B" w:rsidRPr="00223114" w:rsidRDefault="0021306B" w:rsidP="0021306B">
            <w:pPr>
              <w:ind w:left="85" w:right="97"/>
              <w:jc w:val="both"/>
              <w:rPr>
                <w:rFonts w:cs="Arial"/>
                <w:szCs w:val="22"/>
                <w:lang w:val="en-GB"/>
              </w:rPr>
            </w:pPr>
            <w:r w:rsidRPr="00223114">
              <w:rPr>
                <w:rFonts w:cs="Arial"/>
                <w:szCs w:val="22"/>
                <w:lang w:val="en-GB"/>
              </w:rPr>
              <w:t xml:space="preserve">Ropeway the carriers </w:t>
            </w:r>
            <w:r>
              <w:rPr>
                <w:rFonts w:cs="Arial"/>
                <w:szCs w:val="22"/>
                <w:lang w:val="en-GB"/>
              </w:rPr>
              <w:t xml:space="preserve">( F ) </w:t>
            </w:r>
            <w:r w:rsidRPr="00223114">
              <w:rPr>
                <w:rFonts w:cs="Arial"/>
                <w:szCs w:val="22"/>
                <w:lang w:val="en-GB"/>
              </w:rPr>
              <w:t>of which are hauled backward and forward</w:t>
            </w:r>
            <w:r>
              <w:rPr>
                <w:rFonts w:cs="Arial"/>
                <w:szCs w:val="22"/>
                <w:lang w:val="en-GB"/>
              </w:rPr>
              <w:t xml:space="preserve"> between its two end stations by a carrying-hauling rope ( R ).</w:t>
            </w:r>
          </w:p>
        </w:tc>
      </w:tr>
      <w:tr w:rsidR="0021306B" w:rsidRPr="00390686" w14:paraId="3323CD78" w14:textId="77777777">
        <w:trPr>
          <w:trHeight w:val="9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6D2EAF4F" w14:textId="77777777" w:rsidR="0021306B" w:rsidRPr="00223114" w:rsidRDefault="0021306B" w:rsidP="0021306B">
            <w:pPr>
              <w:rPr>
                <w:rFonts w:eastAsia="Arial Unicode MS" w:cs="Arial"/>
                <w:sz w:val="8"/>
                <w:szCs w:val="8"/>
                <w:lang w:val="en-GB"/>
              </w:rPr>
            </w:pPr>
          </w:p>
          <w:p w14:paraId="33086615" w14:textId="77777777" w:rsidR="0021306B" w:rsidRPr="00891F96" w:rsidRDefault="0021306B" w:rsidP="0021306B">
            <w:pPr>
              <w:rPr>
                <w:rFonts w:eastAsia="Arial Unicode MS" w:cs="Arial"/>
                <w:szCs w:val="22"/>
                <w:lang w:val="de-DE" w:eastAsia="de-DE"/>
              </w:rPr>
            </w:pPr>
            <w:r w:rsidRPr="00223114">
              <w:rPr>
                <w:rFonts w:eastAsia="Arial Unicode MS" w:cs="Arial"/>
                <w:szCs w:val="22"/>
                <w:lang w:val="en-GB"/>
              </w:rPr>
              <w:t xml:space="preserve"> </w:t>
            </w:r>
            <w:r w:rsidRPr="00891F96">
              <w:rPr>
                <w:rFonts w:eastAsia="Arial Unicode MS" w:cs="Arial"/>
                <w:szCs w:val="22"/>
              </w:rPr>
              <w:t>1.2</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6440FB2F" w14:textId="77777777" w:rsidR="0021306B" w:rsidRPr="0031054B" w:rsidRDefault="0021306B" w:rsidP="0021306B">
            <w:pPr>
              <w:rPr>
                <w:rFonts w:cs="Arial"/>
                <w:sz w:val="8"/>
                <w:szCs w:val="8"/>
              </w:rPr>
            </w:pPr>
          </w:p>
          <w:p w14:paraId="2BF125D3" w14:textId="77777777" w:rsidR="0021306B" w:rsidRPr="00891F96" w:rsidRDefault="0021306B" w:rsidP="0021306B">
            <w:pPr>
              <w:ind w:left="25"/>
              <w:rPr>
                <w:rFonts w:eastAsia="Arial Unicode MS" w:cs="Arial"/>
                <w:szCs w:val="22"/>
                <w:lang w:val="de-DE" w:eastAsia="de-DE"/>
              </w:rPr>
            </w:pPr>
            <w:r>
              <w:rPr>
                <w:rFonts w:cs="Arial"/>
                <w:szCs w:val="22"/>
              </w:rPr>
              <w:t>Bi-cable reversibile aerial ropeway</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5D44CAC5" w14:textId="77777777" w:rsidR="0021306B" w:rsidRPr="00390686" w:rsidRDefault="0021306B" w:rsidP="0021306B">
            <w:pPr>
              <w:ind w:left="85" w:right="97"/>
              <w:jc w:val="both"/>
              <w:rPr>
                <w:rFonts w:cs="Arial"/>
                <w:szCs w:val="22"/>
                <w:lang w:val="en-GB"/>
              </w:rPr>
            </w:pPr>
            <w:r w:rsidRPr="00390686">
              <w:rPr>
                <w:rFonts w:cs="Arial"/>
                <w:szCs w:val="22"/>
                <w:lang w:val="en-GB"/>
              </w:rPr>
              <w:t>Reversible ropeway the carriers</w:t>
            </w:r>
            <w:r>
              <w:rPr>
                <w:rFonts w:cs="Arial"/>
                <w:szCs w:val="22"/>
                <w:lang w:val="en-GB"/>
              </w:rPr>
              <w:t xml:space="preserve"> ( F ) of which are suspended from and hauled by two separate ropes or groups of ropes.</w:t>
            </w:r>
          </w:p>
        </w:tc>
      </w:tr>
      <w:tr w:rsidR="0021306B" w:rsidRPr="00564273" w14:paraId="32AB924C" w14:textId="77777777">
        <w:trPr>
          <w:trHeight w:val="2148"/>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7F8E4FA1" w14:textId="77777777" w:rsidR="0021306B" w:rsidRPr="00954809" w:rsidRDefault="0021306B" w:rsidP="0021306B">
            <w:pPr>
              <w:rPr>
                <w:rFonts w:eastAsia="Arial Unicode MS" w:cs="Arial"/>
                <w:b/>
                <w:sz w:val="8"/>
                <w:szCs w:val="8"/>
                <w:lang w:val="en-GB"/>
              </w:rPr>
            </w:pPr>
          </w:p>
          <w:p w14:paraId="1191C7EE" w14:textId="77777777" w:rsidR="0021306B" w:rsidRPr="00891F96" w:rsidRDefault="0021306B" w:rsidP="0021306B">
            <w:pPr>
              <w:rPr>
                <w:rFonts w:eastAsia="Arial Unicode MS" w:cs="Arial"/>
                <w:b/>
                <w:szCs w:val="22"/>
                <w:lang w:val="de-DE" w:eastAsia="de-DE"/>
              </w:rPr>
            </w:pPr>
            <w:r w:rsidRPr="00390686">
              <w:rPr>
                <w:rFonts w:eastAsia="Arial Unicode MS" w:cs="Arial"/>
                <w:b/>
                <w:szCs w:val="22"/>
                <w:lang w:val="en-GB"/>
              </w:rPr>
              <w:t xml:space="preserve"> </w:t>
            </w:r>
            <w:r w:rsidRPr="00891F96">
              <w:rPr>
                <w:rFonts w:eastAsia="Arial Unicode MS" w:cs="Arial"/>
                <w:b/>
                <w:szCs w:val="22"/>
              </w:rPr>
              <w:t>2</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20AFB36E" w14:textId="77777777" w:rsidR="0021306B" w:rsidRPr="0031054B" w:rsidRDefault="0021306B" w:rsidP="0021306B">
            <w:pPr>
              <w:rPr>
                <w:rFonts w:cs="Arial"/>
                <w:b/>
                <w:sz w:val="8"/>
                <w:szCs w:val="8"/>
              </w:rPr>
            </w:pPr>
            <w:r>
              <w:rPr>
                <w:rFonts w:cs="Arial"/>
                <w:b/>
                <w:szCs w:val="22"/>
              </w:rPr>
              <w:t xml:space="preserve"> </w:t>
            </w:r>
          </w:p>
          <w:p w14:paraId="0F833EC2" w14:textId="77777777" w:rsidR="0021306B" w:rsidRPr="00954809" w:rsidRDefault="0021306B" w:rsidP="0021306B">
            <w:pPr>
              <w:ind w:left="25"/>
              <w:rPr>
                <w:rFonts w:eastAsia="Arial Unicode MS" w:cs="Arial"/>
                <w:b/>
                <w:szCs w:val="22"/>
                <w:lang w:val="de-DE" w:eastAsia="de-DE"/>
              </w:rPr>
            </w:pPr>
            <w:r w:rsidRPr="00954809">
              <w:rPr>
                <w:rFonts w:cs="Arial"/>
                <w:b/>
                <w:szCs w:val="22"/>
              </w:rPr>
              <w:t>Jig back rope crane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390B4A01" w14:textId="77777777" w:rsidR="0021306B" w:rsidRPr="00564273" w:rsidRDefault="0021306B" w:rsidP="0021306B">
            <w:pPr>
              <w:ind w:left="85"/>
              <w:jc w:val="both"/>
              <w:rPr>
                <w:rFonts w:cs="Arial"/>
                <w:sz w:val="8"/>
                <w:szCs w:val="8"/>
                <w:lang w:val="en-GB"/>
              </w:rPr>
            </w:pPr>
            <w:r w:rsidRPr="00564273">
              <w:rPr>
                <w:rFonts w:cs="Arial"/>
                <w:szCs w:val="22"/>
                <w:lang w:val="en-GB"/>
              </w:rPr>
              <w:t xml:space="preserve"> </w:t>
            </w:r>
          </w:p>
          <w:p w14:paraId="0122E4AE" w14:textId="77777777" w:rsidR="0021306B" w:rsidRPr="00564273" w:rsidRDefault="0021306B" w:rsidP="0021306B">
            <w:pPr>
              <w:ind w:left="85" w:right="97"/>
              <w:jc w:val="both"/>
              <w:rPr>
                <w:rFonts w:eastAsia="Arial Unicode MS" w:cs="Arial"/>
                <w:szCs w:val="22"/>
                <w:lang w:val="en-GB" w:eastAsia="de-DE"/>
              </w:rPr>
            </w:pPr>
            <w:r>
              <w:rPr>
                <w:rFonts w:cs="Arial"/>
                <w:szCs w:val="22"/>
                <w:lang w:val="en-GB"/>
              </w:rPr>
              <w:t>Reversible ropeway</w:t>
            </w:r>
            <w:r w:rsidRPr="00C16757">
              <w:rPr>
                <w:rFonts w:cs="Arial"/>
                <w:szCs w:val="22"/>
                <w:lang w:val="en-GB"/>
              </w:rPr>
              <w:t xml:space="preserve"> the carriers </w:t>
            </w:r>
            <w:r>
              <w:rPr>
                <w:rFonts w:cs="Arial"/>
                <w:szCs w:val="22"/>
                <w:lang w:val="en-GB"/>
              </w:rPr>
              <w:t xml:space="preserve">( F ) </w:t>
            </w:r>
            <w:r w:rsidRPr="00C16757">
              <w:rPr>
                <w:rFonts w:cs="Arial"/>
                <w:szCs w:val="22"/>
                <w:lang w:val="en-GB"/>
              </w:rPr>
              <w:t>of which</w:t>
            </w:r>
            <w:r>
              <w:rPr>
                <w:rFonts w:cs="Arial"/>
                <w:szCs w:val="22"/>
                <w:lang w:val="en-GB"/>
              </w:rPr>
              <w:t xml:space="preserve"> are equipped each with an own</w:t>
            </w:r>
            <w:r w:rsidRPr="00C16757">
              <w:rPr>
                <w:rFonts w:cs="Arial"/>
                <w:szCs w:val="22"/>
                <w:lang w:val="en-GB"/>
              </w:rPr>
              <w:t xml:space="preserve"> hoist rope</w:t>
            </w:r>
            <w:r>
              <w:rPr>
                <w:rFonts w:cs="Arial"/>
                <w:szCs w:val="22"/>
                <w:lang w:val="en-GB"/>
              </w:rPr>
              <w:t xml:space="preserve"> drive ( EB ) offering thus the possibility to hoist and lower the load anyplace along the whole length of the track between its two terminals. If loads are picked up or delivered only in the terminals at the end of the track jig back rope cranes are classified as reversible aerial ropeways. The hoisting device is radio controlled.</w:t>
            </w:r>
          </w:p>
        </w:tc>
      </w:tr>
      <w:tr w:rsidR="0021306B" w:rsidRPr="002477DC" w14:paraId="2CD809B7" w14:textId="77777777">
        <w:trPr>
          <w:trHeight w:val="894"/>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7B183217" w14:textId="77777777" w:rsidR="0021306B" w:rsidRPr="00C16757" w:rsidRDefault="0021306B" w:rsidP="0021306B">
            <w:pPr>
              <w:pStyle w:val="xl26"/>
              <w:spacing w:before="0" w:beforeAutospacing="0" w:after="0" w:afterAutospacing="0"/>
              <w:rPr>
                <w:sz w:val="8"/>
                <w:szCs w:val="8"/>
                <w:lang w:val="en-GB"/>
              </w:rPr>
            </w:pPr>
          </w:p>
          <w:p w14:paraId="6A46A8CE" w14:textId="77777777" w:rsidR="0021306B" w:rsidRPr="00891F96" w:rsidRDefault="0021306B" w:rsidP="0021306B">
            <w:pPr>
              <w:pStyle w:val="xl26"/>
              <w:spacing w:before="0" w:beforeAutospacing="0" w:after="0" w:afterAutospacing="0"/>
              <w:rPr>
                <w:sz w:val="22"/>
                <w:szCs w:val="22"/>
                <w:lang w:val="de-DE"/>
              </w:rPr>
            </w:pPr>
            <w:r w:rsidRPr="00C16757">
              <w:rPr>
                <w:sz w:val="22"/>
                <w:szCs w:val="22"/>
                <w:lang w:val="en-GB"/>
              </w:rPr>
              <w:t xml:space="preserve"> </w:t>
            </w:r>
            <w:r w:rsidRPr="00891F96">
              <w:rPr>
                <w:sz w:val="22"/>
                <w:szCs w:val="22"/>
                <w:lang w:val="de-DE"/>
              </w:rPr>
              <w:t>2.1</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33C6E697" w14:textId="77777777" w:rsidR="0021306B" w:rsidRPr="002477DC" w:rsidRDefault="0021306B" w:rsidP="0021306B">
            <w:pPr>
              <w:ind w:left="25"/>
              <w:rPr>
                <w:rFonts w:cs="Arial"/>
                <w:sz w:val="8"/>
                <w:szCs w:val="8"/>
                <w:lang w:val="en-GB"/>
              </w:rPr>
            </w:pPr>
          </w:p>
          <w:p w14:paraId="7088FD14" w14:textId="77777777" w:rsidR="0021306B" w:rsidRDefault="0021306B" w:rsidP="0021306B">
            <w:pPr>
              <w:ind w:left="25"/>
              <w:rPr>
                <w:rFonts w:cs="Arial"/>
                <w:szCs w:val="22"/>
                <w:lang w:val="en-GB"/>
              </w:rPr>
            </w:pPr>
            <w:r>
              <w:rPr>
                <w:rFonts w:cs="Arial"/>
                <w:szCs w:val="22"/>
                <w:lang w:val="en-GB"/>
              </w:rPr>
              <w:t>Mono-cable jig back rope</w:t>
            </w:r>
            <w:r w:rsidRPr="002477DC">
              <w:rPr>
                <w:rFonts w:cs="Arial"/>
                <w:szCs w:val="22"/>
                <w:lang w:val="en-GB"/>
              </w:rPr>
              <w:t xml:space="preserve"> </w:t>
            </w:r>
          </w:p>
          <w:p w14:paraId="5261DA61" w14:textId="77777777" w:rsidR="0021306B" w:rsidRPr="002477DC" w:rsidRDefault="0021306B" w:rsidP="0021306B">
            <w:pPr>
              <w:ind w:left="25"/>
              <w:rPr>
                <w:rFonts w:eastAsia="Arial Unicode MS" w:cs="Arial"/>
                <w:szCs w:val="22"/>
                <w:lang w:val="en-GB" w:eastAsia="de-DE"/>
              </w:rPr>
            </w:pPr>
            <w:r w:rsidRPr="002477DC">
              <w:rPr>
                <w:rFonts w:cs="Arial"/>
                <w:szCs w:val="22"/>
                <w:lang w:val="en-GB"/>
              </w:rPr>
              <w:t>crane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0F03ADA8" w14:textId="77777777" w:rsidR="0021306B" w:rsidRPr="002477DC" w:rsidRDefault="0021306B" w:rsidP="0021306B">
            <w:pPr>
              <w:ind w:left="85"/>
              <w:jc w:val="both"/>
              <w:rPr>
                <w:rFonts w:cs="Arial"/>
                <w:sz w:val="8"/>
                <w:szCs w:val="8"/>
                <w:lang w:val="en-GB"/>
              </w:rPr>
            </w:pPr>
          </w:p>
          <w:p w14:paraId="1B29C785" w14:textId="77777777" w:rsidR="0021306B" w:rsidRPr="002477DC" w:rsidRDefault="0021306B" w:rsidP="0021306B">
            <w:pPr>
              <w:ind w:left="85" w:right="97"/>
              <w:jc w:val="both"/>
              <w:rPr>
                <w:rFonts w:cs="Arial"/>
                <w:szCs w:val="22"/>
                <w:lang w:val="en-GB"/>
              </w:rPr>
            </w:pPr>
            <w:r>
              <w:rPr>
                <w:rFonts w:cs="Arial"/>
                <w:szCs w:val="22"/>
                <w:lang w:val="en-GB"/>
              </w:rPr>
              <w:t>Jig back rope</w:t>
            </w:r>
            <w:r w:rsidRPr="002477DC">
              <w:rPr>
                <w:rFonts w:cs="Arial"/>
                <w:szCs w:val="22"/>
                <w:lang w:val="en-GB"/>
              </w:rPr>
              <w:t xml:space="preserve"> c</w:t>
            </w:r>
            <w:r>
              <w:rPr>
                <w:rFonts w:cs="Arial"/>
                <w:szCs w:val="22"/>
                <w:lang w:val="en-GB"/>
              </w:rPr>
              <w:t>rane</w:t>
            </w:r>
            <w:r w:rsidRPr="002477DC">
              <w:rPr>
                <w:rFonts w:cs="Arial"/>
                <w:szCs w:val="22"/>
                <w:lang w:val="en-GB"/>
              </w:rPr>
              <w:t xml:space="preserve"> the carriers </w:t>
            </w:r>
            <w:r>
              <w:rPr>
                <w:rFonts w:cs="Arial"/>
                <w:szCs w:val="22"/>
                <w:lang w:val="en-GB"/>
              </w:rPr>
              <w:t xml:space="preserve">( F ) </w:t>
            </w:r>
            <w:r w:rsidRPr="002477DC">
              <w:rPr>
                <w:rFonts w:cs="Arial"/>
                <w:szCs w:val="22"/>
                <w:lang w:val="en-GB"/>
              </w:rPr>
              <w:t>of which are carried and hauled forward and backward by a carrying hauling rope (R).</w:t>
            </w:r>
          </w:p>
        </w:tc>
      </w:tr>
      <w:tr w:rsidR="0021306B" w:rsidRPr="006E6BC1" w14:paraId="2249E9BC" w14:textId="77777777">
        <w:trPr>
          <w:trHeight w:val="894"/>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76F9877F" w14:textId="77777777" w:rsidR="0021306B" w:rsidRPr="00C16757" w:rsidRDefault="0021306B" w:rsidP="0021306B">
            <w:pPr>
              <w:rPr>
                <w:lang w:val="en-GB"/>
              </w:rPr>
            </w:pPr>
            <w:r>
              <w:rPr>
                <w:lang w:val="en-GB"/>
              </w:rPr>
              <w:t xml:space="preserve"> 2.2.1</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5DD0010E" w14:textId="77777777" w:rsidR="0021306B" w:rsidRPr="006E6BC1" w:rsidRDefault="0021306B" w:rsidP="0021306B">
            <w:pPr>
              <w:ind w:left="25"/>
              <w:rPr>
                <w:rFonts w:cs="Arial"/>
                <w:szCs w:val="22"/>
                <w:lang w:val="en-GB"/>
              </w:rPr>
            </w:pPr>
            <w:r>
              <w:rPr>
                <w:rFonts w:cs="Arial"/>
                <w:szCs w:val="22"/>
                <w:lang w:val="en-GB"/>
              </w:rPr>
              <w:t>Bi-cable jig back rope crane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0FC561E9" w14:textId="77777777" w:rsidR="0021306B" w:rsidRPr="002477DC" w:rsidRDefault="0021306B" w:rsidP="0021306B">
            <w:pPr>
              <w:ind w:left="85"/>
              <w:jc w:val="both"/>
              <w:rPr>
                <w:lang w:val="en-GB"/>
              </w:rPr>
            </w:pPr>
            <w:r>
              <w:rPr>
                <w:lang w:val="en-GB"/>
              </w:rPr>
              <w:t>Jig back rope crane the carriers ( F ) of which run along a track rope (T) hauled forward and backward by a hauling rope (C).</w:t>
            </w:r>
          </w:p>
        </w:tc>
      </w:tr>
      <w:tr w:rsidR="0021306B" w:rsidRPr="00B86639" w14:paraId="280E6FF5"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08988CB8" w14:textId="77777777" w:rsidR="0021306B" w:rsidRPr="006E6BC1" w:rsidRDefault="0021306B" w:rsidP="0021306B">
            <w:pPr>
              <w:rPr>
                <w:lang w:val="en-GB"/>
              </w:rPr>
            </w:pPr>
          </w:p>
          <w:p w14:paraId="5F5B23E4" w14:textId="77777777" w:rsidR="0021306B" w:rsidRPr="00891F96" w:rsidRDefault="0021306B" w:rsidP="0021306B">
            <w:pPr>
              <w:pStyle w:val="xl26"/>
              <w:spacing w:before="0" w:beforeAutospacing="0" w:after="0" w:afterAutospacing="0"/>
              <w:rPr>
                <w:sz w:val="22"/>
                <w:szCs w:val="22"/>
                <w:lang w:val="de-DE"/>
              </w:rPr>
            </w:pPr>
            <w:r w:rsidRPr="006E6BC1">
              <w:rPr>
                <w:sz w:val="22"/>
                <w:szCs w:val="22"/>
                <w:lang w:val="en-GB"/>
              </w:rPr>
              <w:t xml:space="preserve"> </w:t>
            </w:r>
            <w:r>
              <w:rPr>
                <w:sz w:val="22"/>
                <w:szCs w:val="22"/>
                <w:lang w:val="de-DE"/>
              </w:rPr>
              <w:t>2.2.2</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467CD2BF" w14:textId="77777777" w:rsidR="0021306B" w:rsidRPr="00B86639" w:rsidRDefault="0021306B" w:rsidP="0021306B">
            <w:pPr>
              <w:ind w:left="25"/>
              <w:rPr>
                <w:rFonts w:cs="Arial"/>
                <w:sz w:val="8"/>
                <w:szCs w:val="8"/>
                <w:lang w:val="en-GB"/>
              </w:rPr>
            </w:pPr>
          </w:p>
          <w:p w14:paraId="3DADB8F6" w14:textId="77777777" w:rsidR="0021306B" w:rsidRPr="00B86639" w:rsidRDefault="0021306B" w:rsidP="0021306B">
            <w:pPr>
              <w:ind w:left="25"/>
              <w:rPr>
                <w:rFonts w:eastAsia="Arial Unicode MS" w:cs="Arial"/>
                <w:szCs w:val="22"/>
                <w:lang w:val="en-GB" w:eastAsia="de-DE"/>
              </w:rPr>
            </w:pPr>
            <w:r w:rsidRPr="00B86639">
              <w:rPr>
                <w:rFonts w:cs="Arial"/>
                <w:szCs w:val="22"/>
                <w:lang w:val="en-GB"/>
              </w:rPr>
              <w:t xml:space="preserve">Winch </w:t>
            </w:r>
            <w:r>
              <w:rPr>
                <w:rFonts w:cs="Arial"/>
                <w:szCs w:val="22"/>
                <w:lang w:val="en-GB"/>
              </w:rPr>
              <w:t>driven jig back bi-cable rope crane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4C9D8B76" w14:textId="77777777" w:rsidR="0021306B" w:rsidRPr="00B86639" w:rsidRDefault="0021306B" w:rsidP="0021306B">
            <w:pPr>
              <w:ind w:left="85" w:right="97"/>
              <w:jc w:val="both"/>
              <w:rPr>
                <w:rFonts w:cs="Arial"/>
                <w:szCs w:val="22"/>
                <w:lang w:val="en-GB"/>
              </w:rPr>
            </w:pPr>
            <w:r>
              <w:rPr>
                <w:rFonts w:cs="Arial"/>
                <w:szCs w:val="22"/>
                <w:lang w:val="en-GB"/>
              </w:rPr>
              <w:t>Jig back rope crane the carriers ( F ) of which run on a track rope ( T ) hauled forward and backward by a winch    ( AW ) driven hauling rope. The downhill trip of the carrier is by gravity.</w:t>
            </w:r>
          </w:p>
          <w:p w14:paraId="52FBFC64" w14:textId="77777777" w:rsidR="0021306B" w:rsidRPr="00B86639" w:rsidRDefault="0021306B" w:rsidP="0021306B">
            <w:pPr>
              <w:ind w:left="85"/>
              <w:jc w:val="both"/>
              <w:rPr>
                <w:rFonts w:eastAsia="Arial Unicode MS" w:cs="Arial"/>
                <w:sz w:val="8"/>
                <w:szCs w:val="8"/>
                <w:lang w:val="en-GB" w:eastAsia="de-DE"/>
              </w:rPr>
            </w:pPr>
          </w:p>
        </w:tc>
      </w:tr>
      <w:tr w:rsidR="0021306B" w:rsidRPr="00513273" w14:paraId="1AA2F446"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4CE9C57F" w14:textId="77777777" w:rsidR="0021306B" w:rsidRPr="00B86639" w:rsidRDefault="0021306B" w:rsidP="0021306B">
            <w:pPr>
              <w:rPr>
                <w:rFonts w:eastAsia="Arial Unicode MS" w:cs="Arial"/>
                <w:sz w:val="8"/>
                <w:szCs w:val="8"/>
                <w:lang w:val="en-GB"/>
              </w:rPr>
            </w:pPr>
          </w:p>
          <w:p w14:paraId="3F4A7B85" w14:textId="77777777" w:rsidR="0021306B" w:rsidRPr="00891F96" w:rsidRDefault="0021306B" w:rsidP="0021306B">
            <w:pPr>
              <w:rPr>
                <w:rFonts w:eastAsia="Arial Unicode MS" w:cs="Arial"/>
                <w:szCs w:val="22"/>
                <w:lang w:val="de-DE" w:eastAsia="de-DE"/>
              </w:rPr>
            </w:pPr>
            <w:r w:rsidRPr="00B86639">
              <w:rPr>
                <w:rFonts w:eastAsia="Arial Unicode MS" w:cs="Arial"/>
                <w:szCs w:val="22"/>
                <w:lang w:val="en-GB"/>
              </w:rPr>
              <w:t xml:space="preserve"> </w:t>
            </w:r>
            <w:r w:rsidRPr="00891F96">
              <w:rPr>
                <w:rFonts w:eastAsia="Arial Unicode MS" w:cs="Arial"/>
                <w:szCs w:val="22"/>
              </w:rPr>
              <w:t>2.2.</w:t>
            </w:r>
            <w:r>
              <w:rPr>
                <w:rFonts w:eastAsia="Arial Unicode MS" w:cs="Arial"/>
                <w:szCs w:val="22"/>
              </w:rPr>
              <w:t>3</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277163C0" w14:textId="77777777" w:rsidR="0021306B" w:rsidRPr="00513273" w:rsidRDefault="0021306B" w:rsidP="0021306B">
            <w:pPr>
              <w:ind w:left="25"/>
              <w:rPr>
                <w:rFonts w:cs="Arial"/>
                <w:sz w:val="8"/>
                <w:szCs w:val="8"/>
                <w:lang w:val="en-GB"/>
              </w:rPr>
            </w:pPr>
            <w:r w:rsidRPr="00513273">
              <w:rPr>
                <w:rFonts w:cs="Arial"/>
                <w:szCs w:val="22"/>
                <w:lang w:val="en-GB"/>
              </w:rPr>
              <w:t xml:space="preserve"> </w:t>
            </w:r>
          </w:p>
          <w:p w14:paraId="440C8CB3" w14:textId="77777777" w:rsidR="0021306B" w:rsidRPr="00513273" w:rsidRDefault="0021306B" w:rsidP="0021306B">
            <w:pPr>
              <w:ind w:left="25"/>
              <w:rPr>
                <w:rFonts w:cs="Arial"/>
                <w:szCs w:val="22"/>
                <w:lang w:val="en-GB"/>
              </w:rPr>
            </w:pPr>
            <w:r w:rsidRPr="00513273">
              <w:rPr>
                <w:rFonts w:cs="Arial"/>
                <w:szCs w:val="22"/>
                <w:lang w:val="en-GB"/>
              </w:rPr>
              <w:t>Winch driven jig</w:t>
            </w:r>
            <w:r>
              <w:rPr>
                <w:rFonts w:cs="Arial"/>
                <w:szCs w:val="22"/>
                <w:lang w:val="en-GB"/>
              </w:rPr>
              <w:t xml:space="preserve"> </w:t>
            </w:r>
            <w:r w:rsidRPr="00513273">
              <w:rPr>
                <w:rFonts w:cs="Arial"/>
                <w:szCs w:val="22"/>
                <w:lang w:val="en-GB"/>
              </w:rPr>
              <w:t xml:space="preserve">back </w:t>
            </w:r>
            <w:r>
              <w:rPr>
                <w:rFonts w:cs="Arial"/>
                <w:szCs w:val="22"/>
                <w:lang w:val="en-GB"/>
              </w:rPr>
              <w:t>bi-cable rope</w:t>
            </w:r>
            <w:r w:rsidRPr="00513273">
              <w:rPr>
                <w:rFonts w:cs="Arial"/>
                <w:szCs w:val="22"/>
                <w:lang w:val="en-GB"/>
              </w:rPr>
              <w:t xml:space="preserve"> crane with </w:t>
            </w:r>
            <w:r>
              <w:rPr>
                <w:rFonts w:cs="Arial"/>
                <w:szCs w:val="22"/>
                <w:lang w:val="en-GB"/>
              </w:rPr>
              <w:t>counter rope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307E8199" w14:textId="77777777" w:rsidR="0021306B" w:rsidRPr="00513273" w:rsidRDefault="0021306B" w:rsidP="0021306B">
            <w:pPr>
              <w:ind w:left="85"/>
              <w:jc w:val="both"/>
              <w:rPr>
                <w:rFonts w:cs="Arial"/>
                <w:sz w:val="8"/>
                <w:szCs w:val="8"/>
                <w:lang w:val="en-GB"/>
              </w:rPr>
            </w:pPr>
          </w:p>
          <w:p w14:paraId="003EAADE" w14:textId="77777777" w:rsidR="0021306B" w:rsidRPr="00513273" w:rsidRDefault="0021306B" w:rsidP="0021306B">
            <w:pPr>
              <w:ind w:left="85" w:right="97"/>
              <w:jc w:val="both"/>
              <w:rPr>
                <w:rFonts w:cs="Arial"/>
                <w:szCs w:val="22"/>
                <w:lang w:val="en-GB"/>
              </w:rPr>
            </w:pPr>
            <w:r w:rsidRPr="00513273">
              <w:rPr>
                <w:rFonts w:cs="Arial"/>
                <w:szCs w:val="22"/>
                <w:lang w:val="en-GB"/>
              </w:rPr>
              <w:t>Jig</w:t>
            </w:r>
            <w:r>
              <w:rPr>
                <w:rFonts w:cs="Arial"/>
                <w:szCs w:val="22"/>
                <w:lang w:val="en-GB"/>
              </w:rPr>
              <w:t xml:space="preserve"> back rope</w:t>
            </w:r>
            <w:r w:rsidRPr="00513273">
              <w:rPr>
                <w:rFonts w:cs="Arial"/>
                <w:szCs w:val="22"/>
                <w:lang w:val="en-GB"/>
              </w:rPr>
              <w:t xml:space="preserve"> </w:t>
            </w:r>
            <w:r>
              <w:rPr>
                <w:rFonts w:cs="Arial"/>
                <w:szCs w:val="22"/>
                <w:lang w:val="en-GB"/>
              </w:rPr>
              <w:t xml:space="preserve">the carriers ( F ) of which run on </w:t>
            </w:r>
            <w:r w:rsidRPr="00513273">
              <w:rPr>
                <w:rFonts w:cs="Arial"/>
                <w:szCs w:val="22"/>
                <w:lang w:val="en-GB"/>
              </w:rPr>
              <w:t>a track rope</w:t>
            </w:r>
            <w:r>
              <w:rPr>
                <w:rFonts w:cs="Arial"/>
                <w:szCs w:val="22"/>
                <w:lang w:val="en-GB"/>
              </w:rPr>
              <w:t xml:space="preserve"> ( T )</w:t>
            </w:r>
            <w:r w:rsidRPr="00513273">
              <w:rPr>
                <w:rFonts w:cs="Arial"/>
                <w:szCs w:val="22"/>
                <w:lang w:val="en-GB"/>
              </w:rPr>
              <w:t xml:space="preserve"> hauled forward and backward by a winch </w:t>
            </w:r>
            <w:r>
              <w:rPr>
                <w:rFonts w:cs="Arial"/>
                <w:szCs w:val="22"/>
                <w:lang w:val="en-GB"/>
              </w:rPr>
              <w:t xml:space="preserve">( AW ) </w:t>
            </w:r>
            <w:r w:rsidRPr="00513273">
              <w:rPr>
                <w:rFonts w:cs="Arial"/>
                <w:szCs w:val="22"/>
                <w:lang w:val="en-GB"/>
              </w:rPr>
              <w:t>driven hauling rope.</w:t>
            </w:r>
            <w:r>
              <w:rPr>
                <w:rFonts w:cs="Arial"/>
                <w:szCs w:val="22"/>
                <w:lang w:val="en-GB"/>
              </w:rPr>
              <w:t xml:space="preserve"> A second driving unit ( RW ) working in synchrony with the hoisting rope winch ( AW ) takes the carrier downhill.</w:t>
            </w:r>
          </w:p>
          <w:p w14:paraId="7F2DC9C8" w14:textId="77777777" w:rsidR="0021306B" w:rsidRPr="00513273" w:rsidRDefault="0021306B" w:rsidP="0021306B">
            <w:pPr>
              <w:ind w:left="85"/>
              <w:jc w:val="both"/>
              <w:rPr>
                <w:rFonts w:cs="Arial"/>
                <w:sz w:val="8"/>
                <w:szCs w:val="8"/>
                <w:lang w:val="en-GB" w:eastAsia="de-DE"/>
              </w:rPr>
            </w:pPr>
          </w:p>
        </w:tc>
      </w:tr>
    </w:tbl>
    <w:p w14:paraId="7881D19B" w14:textId="77777777" w:rsidR="0021306B" w:rsidRPr="004B273B" w:rsidRDefault="0021306B" w:rsidP="0021306B">
      <w:pPr>
        <w:rPr>
          <w:lang w:val="en-GB"/>
        </w:rPr>
      </w:pPr>
      <w:r w:rsidRPr="004B273B">
        <w:rPr>
          <w:lang w:val="en-GB"/>
        </w:rPr>
        <w:br w:type="page"/>
      </w:r>
    </w:p>
    <w:tbl>
      <w:tblPr>
        <w:tblW w:w="9857" w:type="dxa"/>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2820"/>
        <w:gridCol w:w="5942"/>
      </w:tblGrid>
      <w:tr w:rsidR="0021306B" w:rsidRPr="00AF6B42" w14:paraId="48E447A6"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7531FA5" w14:textId="77777777" w:rsidR="0021306B" w:rsidRPr="00954809" w:rsidRDefault="0021306B" w:rsidP="0021306B">
            <w:pPr>
              <w:rPr>
                <w:rFonts w:eastAsia="Arial Unicode MS" w:cs="Arial"/>
                <w:b/>
                <w:szCs w:val="22"/>
                <w:lang w:val="en-GB"/>
              </w:rPr>
            </w:pPr>
            <w:r>
              <w:rPr>
                <w:rFonts w:eastAsia="Arial Unicode MS" w:cs="Arial"/>
                <w:szCs w:val="22"/>
                <w:lang w:val="en-GB"/>
              </w:rPr>
              <w:t xml:space="preserve"> </w:t>
            </w:r>
            <w:r w:rsidRPr="00954809">
              <w:rPr>
                <w:rFonts w:eastAsia="Arial Unicode MS" w:cs="Arial"/>
                <w:b/>
                <w:szCs w:val="22"/>
                <w:lang w:val="en-GB"/>
              </w:rPr>
              <w:t>3</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3AF1CBFE" w14:textId="77777777" w:rsidR="0021306B" w:rsidRPr="00954809" w:rsidRDefault="0021306B" w:rsidP="0021306B">
            <w:pPr>
              <w:pStyle w:val="xl26"/>
              <w:spacing w:before="0" w:beforeAutospacing="0" w:after="0" w:afterAutospacing="0"/>
              <w:ind w:left="25"/>
              <w:rPr>
                <w:rFonts w:eastAsia="Times New Roman"/>
                <w:b/>
                <w:sz w:val="22"/>
                <w:szCs w:val="22"/>
                <w:lang w:val="de-DE"/>
              </w:rPr>
            </w:pPr>
            <w:r w:rsidRPr="00954809">
              <w:rPr>
                <w:rFonts w:eastAsia="Times New Roman"/>
                <w:b/>
                <w:sz w:val="22"/>
                <w:szCs w:val="22"/>
                <w:lang w:val="de-DE"/>
              </w:rPr>
              <w:t>Uni-directional aerial ropeway</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692B9AF3" w14:textId="77777777" w:rsidR="0021306B" w:rsidRPr="00AF6B42" w:rsidRDefault="0021306B" w:rsidP="0021306B">
            <w:pPr>
              <w:ind w:left="85" w:right="97"/>
              <w:jc w:val="both"/>
              <w:rPr>
                <w:rFonts w:cs="Arial"/>
                <w:szCs w:val="22"/>
                <w:lang w:val="en-GB"/>
              </w:rPr>
            </w:pPr>
            <w:r>
              <w:rPr>
                <w:rFonts w:cs="Arial"/>
                <w:szCs w:val="22"/>
                <w:lang w:val="en-GB"/>
              </w:rPr>
              <w:t>Uni-directional continuous mo</w:t>
            </w:r>
            <w:r w:rsidRPr="00AF6B42">
              <w:rPr>
                <w:rFonts w:cs="Arial"/>
                <w:szCs w:val="22"/>
                <w:lang w:val="en-GB"/>
              </w:rPr>
              <w:t>vement aerial ropeway with</w:t>
            </w:r>
            <w:r>
              <w:rPr>
                <w:rFonts w:cs="Arial"/>
                <w:szCs w:val="22"/>
                <w:lang w:val="en-GB"/>
              </w:rPr>
              <w:t xml:space="preserve"> carriers mainly used to carry bulk material from one to the other terminal station. There are two different systems of uni-directional ropeways, ropeways with detachable grips  the carriers of which are detached from the rope at their arrival in the station and the fixed grip ropeways the carriers of which are permanently attached to the rope.</w:t>
            </w:r>
          </w:p>
        </w:tc>
      </w:tr>
      <w:tr w:rsidR="0021306B" w:rsidRPr="00AF6B42" w14:paraId="26324B68" w14:textId="77777777">
        <w:trPr>
          <w:trHeight w:val="600"/>
        </w:trPr>
        <w:tc>
          <w:tcPr>
            <w:tcW w:w="3915" w:type="dxa"/>
            <w:gridSpan w:val="2"/>
            <w:tcBorders>
              <w:top w:val="single" w:sz="4" w:space="0" w:color="auto"/>
              <w:left w:val="single" w:sz="4" w:space="0" w:color="auto"/>
              <w:bottom w:val="single" w:sz="4" w:space="0" w:color="auto"/>
              <w:right w:val="single" w:sz="4" w:space="0" w:color="auto"/>
            </w:tcBorders>
            <w:shd w:val="clear" w:color="auto" w:fill="auto"/>
          </w:tcPr>
          <w:p w14:paraId="789D904E" w14:textId="77777777" w:rsidR="0021306B" w:rsidRDefault="0021306B" w:rsidP="0021306B">
            <w:pPr>
              <w:ind w:left="40"/>
              <w:jc w:val="both"/>
              <w:rPr>
                <w:szCs w:val="22"/>
                <w:lang w:val="en-GB"/>
              </w:rPr>
            </w:pPr>
            <w:r>
              <w:rPr>
                <w:szCs w:val="22"/>
                <w:lang w:val="en-GB"/>
              </w:rPr>
              <w:t xml:space="preserve">Classification of uni-directional </w:t>
            </w:r>
          </w:p>
          <w:p w14:paraId="4FB5FAD8" w14:textId="77777777" w:rsidR="0021306B" w:rsidRPr="00AF6B42" w:rsidRDefault="0021306B" w:rsidP="0021306B">
            <w:pPr>
              <w:ind w:left="40"/>
              <w:jc w:val="both"/>
              <w:rPr>
                <w:rFonts w:cs="Arial"/>
                <w:szCs w:val="22"/>
                <w:lang w:val="en-GB"/>
              </w:rPr>
            </w:pPr>
            <w:r>
              <w:rPr>
                <w:szCs w:val="22"/>
                <w:lang w:val="en-GB"/>
              </w:rPr>
              <w:t>aerial ropeways</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136509B6" w14:textId="77777777" w:rsidR="0021306B" w:rsidRPr="00AF6B42" w:rsidRDefault="0021306B" w:rsidP="0021306B">
            <w:pPr>
              <w:ind w:left="85" w:right="97"/>
              <w:jc w:val="both"/>
              <w:rPr>
                <w:rFonts w:cs="Arial"/>
                <w:szCs w:val="22"/>
                <w:lang w:val="en-GB"/>
              </w:rPr>
            </w:pPr>
            <w:r>
              <w:rPr>
                <w:rFonts w:cs="Arial"/>
                <w:szCs w:val="22"/>
                <w:lang w:val="en-GB"/>
              </w:rPr>
              <w:t>Primarily based on the type of the attachment of the carrier the second possible classification being the one based on the number of ropes.</w:t>
            </w:r>
          </w:p>
        </w:tc>
      </w:tr>
      <w:tr w:rsidR="0021306B" w:rsidRPr="00AF6B42" w14:paraId="52F86CE4"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7283A8C6" w14:textId="77777777" w:rsidR="0021306B" w:rsidRDefault="0021306B" w:rsidP="0021306B">
            <w:pPr>
              <w:rPr>
                <w:rFonts w:eastAsia="Arial Unicode MS" w:cs="Arial"/>
                <w:szCs w:val="22"/>
                <w:lang w:val="en-GB"/>
              </w:rPr>
            </w:pPr>
            <w:r>
              <w:rPr>
                <w:rFonts w:eastAsia="Arial Unicode MS" w:cs="Arial"/>
                <w:szCs w:val="22"/>
                <w:lang w:val="en-GB"/>
              </w:rPr>
              <w:t xml:space="preserve"> 3.1.1</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3FEEA585" w14:textId="77777777" w:rsidR="0021306B" w:rsidRPr="00B04F75"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Fixed grip uni-directional aerial ropeway</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4150C73E" w14:textId="77777777" w:rsidR="0021306B" w:rsidRPr="00AF6B42" w:rsidRDefault="0021306B" w:rsidP="0021306B">
            <w:pPr>
              <w:ind w:left="85" w:right="97"/>
              <w:jc w:val="both"/>
              <w:rPr>
                <w:rFonts w:cs="Arial"/>
                <w:szCs w:val="22"/>
                <w:lang w:val="en-GB"/>
              </w:rPr>
            </w:pPr>
            <w:r>
              <w:rPr>
                <w:rFonts w:cs="Arial"/>
                <w:szCs w:val="22"/>
                <w:lang w:val="en-GB"/>
              </w:rPr>
              <w:t>Mono-cable uni-directional aerial ropeway the carriers of which ( F1-Fx ) are firmly fixed to a carrying hauling rope   ( R ) and remain fixed to it during their travel through the station.</w:t>
            </w:r>
          </w:p>
        </w:tc>
      </w:tr>
      <w:tr w:rsidR="0021306B" w:rsidRPr="00AF6B42" w14:paraId="4959E172"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1F7638BA" w14:textId="77777777" w:rsidR="0021306B" w:rsidRDefault="0021306B" w:rsidP="0021306B">
            <w:pPr>
              <w:rPr>
                <w:rFonts w:eastAsia="Arial Unicode MS" w:cs="Arial"/>
                <w:szCs w:val="22"/>
                <w:lang w:val="en-GB"/>
              </w:rPr>
            </w:pPr>
            <w:r>
              <w:rPr>
                <w:rFonts w:eastAsia="Arial Unicode MS" w:cs="Arial"/>
                <w:szCs w:val="22"/>
                <w:lang w:val="en-GB"/>
              </w:rPr>
              <w:t xml:space="preserve"> 3.1.2</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156AFF81"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Uni-directional aerial ropeway with detachable grips</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44D8B9BA" w14:textId="77777777" w:rsidR="0021306B" w:rsidRDefault="0021306B" w:rsidP="0021306B">
            <w:pPr>
              <w:ind w:left="85" w:right="97"/>
              <w:jc w:val="both"/>
              <w:rPr>
                <w:rFonts w:cs="Arial"/>
                <w:szCs w:val="22"/>
                <w:lang w:val="en-GB"/>
              </w:rPr>
            </w:pPr>
            <w:r>
              <w:rPr>
                <w:rFonts w:cs="Arial"/>
                <w:szCs w:val="22"/>
                <w:lang w:val="en-GB"/>
              </w:rPr>
              <w:t>Mono-cable uni-directional aerial ropeway the carriers of which ( F1-Fx ) are detached from the carrying hauling rope ( R ) in the terminal stations to permit loading and unloading of the material.</w:t>
            </w:r>
          </w:p>
        </w:tc>
      </w:tr>
      <w:tr w:rsidR="0021306B" w:rsidRPr="00AF6B42" w14:paraId="109AA696"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182ABA31" w14:textId="77777777" w:rsidR="0021306B" w:rsidRDefault="0021306B" w:rsidP="0021306B">
            <w:pPr>
              <w:rPr>
                <w:rFonts w:eastAsia="Arial Unicode MS" w:cs="Arial"/>
                <w:szCs w:val="22"/>
                <w:lang w:val="en-GB"/>
              </w:rPr>
            </w:pPr>
            <w:r>
              <w:rPr>
                <w:rFonts w:eastAsia="Arial Unicode MS" w:cs="Arial"/>
                <w:szCs w:val="22"/>
                <w:lang w:val="en-GB"/>
              </w:rPr>
              <w:t xml:space="preserve"> 3.2.1</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3A35B33B" w14:textId="77777777" w:rsidR="0021306B" w:rsidRPr="004B273B" w:rsidRDefault="0021306B" w:rsidP="0021306B">
            <w:pPr>
              <w:pStyle w:val="xl26"/>
              <w:spacing w:before="0" w:beforeAutospacing="0" w:after="0" w:afterAutospacing="0"/>
              <w:ind w:left="25"/>
              <w:rPr>
                <w:rFonts w:eastAsia="Times New Roman"/>
                <w:sz w:val="22"/>
                <w:szCs w:val="22"/>
                <w:lang w:val="fr-FR"/>
              </w:rPr>
            </w:pPr>
            <w:r w:rsidRPr="004B273B">
              <w:rPr>
                <w:rFonts w:eastAsia="Times New Roman"/>
                <w:sz w:val="22"/>
                <w:szCs w:val="22"/>
                <w:lang w:val="fr-FR"/>
              </w:rPr>
              <w:t>Bi-cable uni-directional aerial ropeway</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3929B893" w14:textId="77777777" w:rsidR="0021306B" w:rsidRDefault="0021306B" w:rsidP="0021306B">
            <w:pPr>
              <w:ind w:left="85" w:right="97"/>
              <w:jc w:val="both"/>
              <w:rPr>
                <w:rFonts w:cs="Arial"/>
                <w:szCs w:val="22"/>
                <w:lang w:val="en-GB"/>
              </w:rPr>
            </w:pPr>
            <w:r>
              <w:rPr>
                <w:rFonts w:cs="Arial"/>
                <w:szCs w:val="22"/>
                <w:lang w:val="en-GB"/>
              </w:rPr>
              <w:t>Uni-directional aerial ropeway the carriers of which             ( F1-Fx ) travel on a track rope ( T ) (having the supporting function) and are hauled by the hauling rope ( C ) (having the hauling function) to which they are attached.</w:t>
            </w:r>
          </w:p>
        </w:tc>
      </w:tr>
      <w:tr w:rsidR="0021306B" w:rsidRPr="00AF6B42" w14:paraId="137C0170"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17F59166" w14:textId="77777777" w:rsidR="0021306B" w:rsidRPr="00864E4D" w:rsidRDefault="0021306B" w:rsidP="0021306B">
            <w:pPr>
              <w:rPr>
                <w:rFonts w:eastAsia="Arial Unicode MS" w:cs="Arial"/>
                <w:b/>
                <w:szCs w:val="22"/>
                <w:lang w:val="en-GB"/>
              </w:rPr>
            </w:pPr>
            <w:r w:rsidRPr="00864E4D">
              <w:rPr>
                <w:rFonts w:eastAsia="Arial Unicode MS" w:cs="Arial"/>
                <w:b/>
                <w:szCs w:val="22"/>
                <w:lang w:val="en-GB"/>
              </w:rPr>
              <w:t xml:space="preserve"> 4</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42D7C5C7" w14:textId="77777777" w:rsidR="0021306B" w:rsidRPr="00864E4D" w:rsidRDefault="0021306B" w:rsidP="0021306B">
            <w:pPr>
              <w:pStyle w:val="xl26"/>
              <w:spacing w:before="0" w:beforeAutospacing="0" w:after="0" w:afterAutospacing="0"/>
              <w:ind w:left="25"/>
              <w:rPr>
                <w:rFonts w:eastAsia="Times New Roman"/>
                <w:b/>
                <w:sz w:val="22"/>
                <w:szCs w:val="22"/>
                <w:lang w:val="en-GB"/>
              </w:rPr>
            </w:pPr>
            <w:r w:rsidRPr="00864E4D">
              <w:rPr>
                <w:rFonts w:eastAsia="Times New Roman"/>
                <w:b/>
                <w:sz w:val="22"/>
                <w:szCs w:val="22"/>
                <w:lang w:val="en-GB"/>
              </w:rPr>
              <w:t>Cable crane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6ACB4752" w14:textId="77777777" w:rsidR="0021306B" w:rsidRDefault="0021306B" w:rsidP="0021306B">
            <w:pPr>
              <w:ind w:left="85" w:right="97"/>
              <w:jc w:val="both"/>
              <w:rPr>
                <w:rFonts w:cs="Arial"/>
                <w:szCs w:val="22"/>
                <w:lang w:val="en-GB"/>
              </w:rPr>
            </w:pPr>
            <w:r>
              <w:rPr>
                <w:rFonts w:cs="Arial"/>
                <w:szCs w:val="22"/>
                <w:lang w:val="en-GB"/>
              </w:rPr>
              <w:t>Crane consisting of two towers and a heavy steel track rope. Towers are either stationary, travelling, guyed or swaying. The material is handled and carried in crabs travelling on the track rope.</w:t>
            </w:r>
          </w:p>
        </w:tc>
      </w:tr>
      <w:tr w:rsidR="0021306B" w:rsidRPr="00AF6B42" w14:paraId="2870B13D"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174FE7DA" w14:textId="77777777" w:rsidR="0021306B" w:rsidRDefault="0021306B" w:rsidP="0021306B">
            <w:pPr>
              <w:rPr>
                <w:rFonts w:eastAsia="Arial Unicode MS" w:cs="Arial"/>
                <w:szCs w:val="22"/>
                <w:lang w:val="en-GB"/>
              </w:rPr>
            </w:pPr>
            <w:r>
              <w:rPr>
                <w:rFonts w:eastAsia="Arial Unicode MS" w:cs="Arial"/>
                <w:szCs w:val="22"/>
                <w:lang w:val="en-GB"/>
              </w:rPr>
              <w:t xml:space="preserve"> 4.1</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6F7E5894" w14:textId="77777777" w:rsidR="0021306B" w:rsidRPr="00DB3C96" w:rsidRDefault="0021306B" w:rsidP="0021306B">
            <w:pPr>
              <w:pStyle w:val="xl26"/>
              <w:spacing w:before="0" w:beforeAutospacing="0" w:after="0" w:afterAutospacing="0"/>
              <w:ind w:left="25"/>
              <w:rPr>
                <w:rFonts w:eastAsia="Times New Roman"/>
                <w:sz w:val="22"/>
                <w:szCs w:val="22"/>
                <w:lang w:val="en-GB"/>
              </w:rPr>
            </w:pPr>
            <w:r w:rsidRPr="00DB3C96">
              <w:rPr>
                <w:rFonts w:eastAsia="Times New Roman"/>
                <w:sz w:val="22"/>
                <w:szCs w:val="22"/>
                <w:lang w:val="en-GB"/>
              </w:rPr>
              <w:t>Fixed track</w:t>
            </w:r>
            <w:r>
              <w:rPr>
                <w:rFonts w:eastAsia="Times New Roman"/>
                <w:sz w:val="22"/>
                <w:szCs w:val="22"/>
                <w:lang w:val="en-GB"/>
              </w:rPr>
              <w:t xml:space="preserve"> </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5D19236B" w14:textId="77777777" w:rsidR="0021306B" w:rsidRDefault="0021306B" w:rsidP="0021306B">
            <w:pPr>
              <w:ind w:left="85" w:right="97"/>
              <w:jc w:val="both"/>
              <w:rPr>
                <w:rFonts w:cs="Arial"/>
                <w:szCs w:val="22"/>
                <w:lang w:val="en-GB"/>
              </w:rPr>
            </w:pPr>
            <w:r>
              <w:rPr>
                <w:rFonts w:cs="Arial"/>
                <w:szCs w:val="22"/>
                <w:lang w:val="en-GB"/>
              </w:rPr>
              <w:t>Track consisting of one or several track ropes, the extremities do not move or cannot be displaced.</w:t>
            </w:r>
          </w:p>
        </w:tc>
      </w:tr>
      <w:tr w:rsidR="0021306B" w:rsidRPr="00AF6B42" w14:paraId="35223026"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064C442F" w14:textId="77777777" w:rsidR="0021306B" w:rsidRDefault="0021306B" w:rsidP="0021306B">
            <w:pPr>
              <w:rPr>
                <w:rFonts w:eastAsia="Arial Unicode MS" w:cs="Arial"/>
                <w:szCs w:val="22"/>
                <w:lang w:val="en-GB"/>
              </w:rPr>
            </w:pPr>
            <w:r>
              <w:rPr>
                <w:rFonts w:eastAsia="Arial Unicode MS" w:cs="Arial"/>
                <w:szCs w:val="22"/>
                <w:lang w:val="en-GB"/>
              </w:rPr>
              <w:t xml:space="preserve"> 4.2</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36E07C71" w14:textId="77777777" w:rsidR="0021306B" w:rsidRPr="00325F91"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Luffing</w:t>
            </w:r>
            <w:r w:rsidRPr="00325F91">
              <w:rPr>
                <w:rFonts w:eastAsia="Times New Roman"/>
                <w:sz w:val="22"/>
                <w:szCs w:val="22"/>
                <w:lang w:val="en-GB"/>
              </w:rPr>
              <w:t xml:space="preserve"> towers</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5D12CBD2" w14:textId="77777777" w:rsidR="0021306B" w:rsidRDefault="0021306B" w:rsidP="0021306B">
            <w:pPr>
              <w:ind w:left="85" w:right="97"/>
              <w:jc w:val="both"/>
              <w:rPr>
                <w:rFonts w:cs="Arial"/>
                <w:szCs w:val="22"/>
                <w:lang w:val="en-GB"/>
              </w:rPr>
            </w:pPr>
            <w:r>
              <w:rPr>
                <w:rFonts w:cs="Arial"/>
                <w:szCs w:val="22"/>
                <w:lang w:val="en-GB"/>
              </w:rPr>
              <w:t>Towers which can be swung in a direction which is perpendicular to the axis of the track rope thus permitting a parallel horizontal displacement of the track rope attached to the towers.</w:t>
            </w:r>
          </w:p>
        </w:tc>
      </w:tr>
      <w:tr w:rsidR="0021306B" w:rsidRPr="00AF6B42" w14:paraId="3AC7BC5A"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7B9DFB1E" w14:textId="77777777" w:rsidR="0021306B" w:rsidRDefault="0021306B" w:rsidP="0021306B">
            <w:pPr>
              <w:rPr>
                <w:rFonts w:eastAsia="Arial Unicode MS" w:cs="Arial"/>
                <w:szCs w:val="22"/>
                <w:lang w:val="en-GB"/>
              </w:rPr>
            </w:pPr>
            <w:r>
              <w:rPr>
                <w:rFonts w:eastAsia="Arial Unicode MS" w:cs="Arial"/>
                <w:szCs w:val="22"/>
                <w:lang w:val="en-GB"/>
              </w:rPr>
              <w:t xml:space="preserve"> 4.3</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6B79B84" w14:textId="77777777" w:rsidR="0021306B" w:rsidRPr="00325F91"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Radial cable crane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7CD60D43" w14:textId="77777777" w:rsidR="0021306B" w:rsidRDefault="0021306B" w:rsidP="0021306B">
            <w:pPr>
              <w:ind w:left="85" w:right="97"/>
              <w:jc w:val="both"/>
              <w:rPr>
                <w:rFonts w:cs="Arial"/>
                <w:szCs w:val="22"/>
                <w:lang w:val="en-GB"/>
              </w:rPr>
            </w:pPr>
            <w:r>
              <w:rPr>
                <w:rFonts w:cs="Arial"/>
                <w:szCs w:val="22"/>
                <w:lang w:val="en-GB"/>
              </w:rPr>
              <w:t>Cable crane with one end of the track rope fastened to a fixed anchorage and the other end fastened to a tower or carrier travelling on a radial track.</w:t>
            </w:r>
          </w:p>
        </w:tc>
      </w:tr>
      <w:tr w:rsidR="0021306B" w:rsidRPr="00AF6B42" w14:paraId="42F36CF5"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1B9189A9" w14:textId="77777777" w:rsidR="0021306B" w:rsidRDefault="0021306B" w:rsidP="0021306B">
            <w:pPr>
              <w:rPr>
                <w:rFonts w:eastAsia="Arial Unicode MS" w:cs="Arial"/>
                <w:szCs w:val="22"/>
                <w:lang w:val="en-GB"/>
              </w:rPr>
            </w:pPr>
            <w:r>
              <w:rPr>
                <w:rFonts w:eastAsia="Arial Unicode MS" w:cs="Arial"/>
                <w:szCs w:val="22"/>
                <w:lang w:val="en-GB"/>
              </w:rPr>
              <w:t xml:space="preserve"> 4.4</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395ADE61"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Parallel travelling cable crane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6E11FBBD" w14:textId="77777777" w:rsidR="0021306B" w:rsidRDefault="0021306B" w:rsidP="0021306B">
            <w:pPr>
              <w:ind w:left="85" w:right="97"/>
              <w:jc w:val="both"/>
              <w:rPr>
                <w:rFonts w:cs="Arial"/>
                <w:szCs w:val="22"/>
                <w:lang w:val="en-GB"/>
              </w:rPr>
            </w:pPr>
            <w:r>
              <w:rPr>
                <w:rFonts w:cs="Arial"/>
                <w:szCs w:val="22"/>
                <w:lang w:val="en-GB"/>
              </w:rPr>
              <w:t>Cable crane featuring a synchronous displacement systems permitting to move the two extremities of the track rope at equal speed.</w:t>
            </w:r>
          </w:p>
        </w:tc>
      </w:tr>
      <w:tr w:rsidR="0021306B" w:rsidRPr="00AF6B42" w14:paraId="6B36872C"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0FA7D10B" w14:textId="77777777" w:rsidR="0021306B" w:rsidRPr="00864E4D" w:rsidRDefault="0021306B" w:rsidP="0021306B">
            <w:pPr>
              <w:rPr>
                <w:rFonts w:eastAsia="Arial Unicode MS" w:cs="Arial"/>
                <w:b/>
                <w:szCs w:val="22"/>
                <w:lang w:val="en-GB"/>
              </w:rPr>
            </w:pPr>
            <w:r w:rsidRPr="00864E4D">
              <w:rPr>
                <w:rFonts w:eastAsia="Arial Unicode MS" w:cs="Arial"/>
                <w:b/>
                <w:szCs w:val="22"/>
                <w:lang w:val="en-GB"/>
              </w:rPr>
              <w:t xml:space="preserve"> 5</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340B44E6" w14:textId="77777777" w:rsidR="0021306B" w:rsidRPr="00864E4D" w:rsidRDefault="0021306B" w:rsidP="0021306B">
            <w:pPr>
              <w:pStyle w:val="xl26"/>
              <w:spacing w:before="0" w:beforeAutospacing="0" w:after="0" w:afterAutospacing="0"/>
              <w:ind w:left="25"/>
              <w:rPr>
                <w:rFonts w:eastAsia="Times New Roman"/>
                <w:b/>
                <w:sz w:val="22"/>
                <w:szCs w:val="22"/>
                <w:lang w:val="en-GB"/>
              </w:rPr>
            </w:pPr>
            <w:r w:rsidRPr="00864E4D">
              <w:rPr>
                <w:rFonts w:eastAsia="Times New Roman"/>
                <w:b/>
                <w:sz w:val="22"/>
                <w:szCs w:val="22"/>
                <w:lang w:val="en-GB"/>
              </w:rPr>
              <w:t>Rope crane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2F5F0459" w14:textId="77777777" w:rsidR="0021306B" w:rsidRDefault="0021306B" w:rsidP="0021306B">
            <w:pPr>
              <w:ind w:left="85" w:right="97"/>
              <w:jc w:val="both"/>
              <w:rPr>
                <w:rFonts w:cs="Arial"/>
                <w:szCs w:val="22"/>
                <w:lang w:val="en-GB"/>
              </w:rPr>
            </w:pPr>
            <w:r>
              <w:rPr>
                <w:rFonts w:cs="Arial"/>
                <w:szCs w:val="22"/>
                <w:lang w:val="en-GB"/>
              </w:rPr>
              <w:t>Cable crane the rope of which performs both the function of a hoisting rope as well as that of a haul rope. When the rope is used to hoist a load the carrier is blocked on the track rope by a mechanical</w:t>
            </w:r>
            <w:r w:rsidRPr="0021385D">
              <w:rPr>
                <w:rFonts w:cs="Arial"/>
                <w:szCs w:val="22"/>
                <w:lang w:val="en-GB"/>
              </w:rPr>
              <w:t xml:space="preserve"> track rope catch or</w:t>
            </w:r>
            <w:r>
              <w:rPr>
                <w:rFonts w:cs="Arial"/>
                <w:szCs w:val="22"/>
                <w:lang w:val="en-GB"/>
              </w:rPr>
              <w:t xml:space="preserve"> a counter rope. When the rope is used to haul the crab the load is secured in the carrier by a mechanical load catch.</w:t>
            </w:r>
          </w:p>
        </w:tc>
      </w:tr>
      <w:tr w:rsidR="0021306B" w:rsidRPr="00AF6B42" w14:paraId="489EE0DC"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5EC8FB5" w14:textId="77777777" w:rsidR="0021306B" w:rsidRDefault="0021306B" w:rsidP="0021306B">
            <w:pPr>
              <w:rPr>
                <w:rFonts w:eastAsia="Arial Unicode MS" w:cs="Arial"/>
                <w:szCs w:val="22"/>
                <w:lang w:val="en-GB"/>
              </w:rPr>
            </w:pPr>
            <w:r>
              <w:rPr>
                <w:rFonts w:eastAsia="Arial Unicode MS" w:cs="Arial"/>
                <w:szCs w:val="22"/>
                <w:lang w:val="en-GB"/>
              </w:rPr>
              <w:t xml:space="preserve"> 5.1</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F51DBCE"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Without counter rope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026A71DD" w14:textId="77777777" w:rsidR="0021306B" w:rsidRDefault="0021306B" w:rsidP="0021306B">
            <w:pPr>
              <w:ind w:left="85" w:right="97"/>
              <w:jc w:val="both"/>
              <w:rPr>
                <w:rFonts w:cs="Arial"/>
                <w:szCs w:val="22"/>
                <w:lang w:val="en-GB"/>
              </w:rPr>
            </w:pPr>
            <w:r>
              <w:rPr>
                <w:rFonts w:cs="Arial"/>
                <w:szCs w:val="22"/>
                <w:lang w:val="en-GB"/>
              </w:rPr>
              <w:t>Sloping track, downhill travel by gravity.</w:t>
            </w:r>
          </w:p>
        </w:tc>
      </w:tr>
      <w:tr w:rsidR="0021306B" w:rsidRPr="00AF6B42" w14:paraId="4F912BA9"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12252CE5" w14:textId="77777777" w:rsidR="0021306B" w:rsidRDefault="0021306B" w:rsidP="0021306B">
            <w:pPr>
              <w:rPr>
                <w:rFonts w:eastAsia="Arial Unicode MS" w:cs="Arial"/>
                <w:szCs w:val="22"/>
                <w:lang w:val="en-GB"/>
              </w:rPr>
            </w:pPr>
            <w:r>
              <w:rPr>
                <w:rFonts w:eastAsia="Arial Unicode MS" w:cs="Arial"/>
                <w:szCs w:val="22"/>
                <w:lang w:val="en-GB"/>
              </w:rPr>
              <w:t xml:space="preserve"> 5.2</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373816EC"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With counter rope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7DD42B61" w14:textId="77777777" w:rsidR="0021306B" w:rsidRDefault="0021306B" w:rsidP="0021306B">
            <w:pPr>
              <w:ind w:left="85" w:right="97"/>
              <w:jc w:val="both"/>
              <w:rPr>
                <w:rFonts w:cs="Arial"/>
                <w:szCs w:val="22"/>
                <w:lang w:val="en-GB"/>
              </w:rPr>
            </w:pPr>
            <w:r>
              <w:rPr>
                <w:rFonts w:cs="Arial"/>
                <w:szCs w:val="22"/>
                <w:lang w:val="en-GB"/>
              </w:rPr>
              <w:t>The crab of the rope crane is hauled either by the crab travel rope or the counter rope thus offering the advantage of handling the material along a horizontal track either in one or the other direction.</w:t>
            </w:r>
          </w:p>
        </w:tc>
      </w:tr>
    </w:tbl>
    <w:p w14:paraId="0F44E351" w14:textId="77777777" w:rsidR="0021306B" w:rsidRPr="0021385D" w:rsidRDefault="0021306B" w:rsidP="0021306B">
      <w:pPr>
        <w:rPr>
          <w:lang w:val="en-GB"/>
        </w:rPr>
      </w:pPr>
      <w:r w:rsidRPr="0021385D">
        <w:rPr>
          <w:lang w:val="en-GB"/>
        </w:rPr>
        <w:br w:type="page"/>
      </w:r>
    </w:p>
    <w:tbl>
      <w:tblPr>
        <w:tblW w:w="9760" w:type="dxa"/>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2820"/>
        <w:gridCol w:w="5845"/>
      </w:tblGrid>
      <w:tr w:rsidR="0021306B" w:rsidRPr="00AF6B42" w14:paraId="04AE4D56"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60D143A2" w14:textId="77777777" w:rsidR="0021306B" w:rsidRPr="00864E4D" w:rsidRDefault="0021306B" w:rsidP="0021306B">
            <w:pPr>
              <w:rPr>
                <w:rFonts w:eastAsia="Arial Unicode MS" w:cs="Arial"/>
                <w:b/>
                <w:szCs w:val="22"/>
                <w:lang w:val="en-GB"/>
              </w:rPr>
            </w:pPr>
            <w:r w:rsidRPr="00864E4D">
              <w:rPr>
                <w:rFonts w:eastAsia="Arial Unicode MS" w:cs="Arial"/>
                <w:b/>
                <w:szCs w:val="22"/>
                <w:lang w:val="en-GB"/>
              </w:rPr>
              <w:t xml:space="preserve"> 6</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571C9A4E" w14:textId="77777777" w:rsidR="0021306B" w:rsidRPr="00864E4D" w:rsidRDefault="0021306B" w:rsidP="0021306B">
            <w:pPr>
              <w:pStyle w:val="xl26"/>
              <w:spacing w:before="0" w:beforeAutospacing="0" w:after="0" w:afterAutospacing="0"/>
              <w:ind w:left="25"/>
              <w:rPr>
                <w:rFonts w:eastAsia="Times New Roman"/>
                <w:b/>
                <w:sz w:val="22"/>
                <w:szCs w:val="22"/>
                <w:lang w:val="en-GB"/>
              </w:rPr>
            </w:pPr>
            <w:r w:rsidRPr="00864E4D">
              <w:rPr>
                <w:rFonts w:eastAsia="Times New Roman"/>
                <w:b/>
                <w:sz w:val="22"/>
                <w:szCs w:val="22"/>
                <w:lang w:val="en-GB"/>
              </w:rPr>
              <w:t>Material handling funicular railway</w:t>
            </w:r>
          </w:p>
        </w:tc>
        <w:tc>
          <w:tcPr>
            <w:tcW w:w="5845" w:type="dxa"/>
            <w:tcBorders>
              <w:top w:val="single" w:sz="4" w:space="0" w:color="auto"/>
              <w:left w:val="single" w:sz="4" w:space="0" w:color="auto"/>
              <w:bottom w:val="single" w:sz="4" w:space="0" w:color="auto"/>
              <w:right w:val="single" w:sz="4" w:space="0" w:color="auto"/>
            </w:tcBorders>
            <w:shd w:val="clear" w:color="auto" w:fill="auto"/>
          </w:tcPr>
          <w:p w14:paraId="7F589738" w14:textId="77777777" w:rsidR="0021306B" w:rsidRDefault="0021306B" w:rsidP="0021306B">
            <w:pPr>
              <w:ind w:left="85" w:right="180"/>
              <w:jc w:val="both"/>
              <w:rPr>
                <w:rFonts w:cs="Arial"/>
                <w:szCs w:val="22"/>
                <w:lang w:val="en-GB"/>
              </w:rPr>
            </w:pPr>
            <w:r>
              <w:rPr>
                <w:rFonts w:cs="Arial"/>
                <w:szCs w:val="22"/>
                <w:lang w:val="en-GB"/>
              </w:rPr>
              <w:t>A ropeway the carriers ( FS ) of which are rail borne, rails  ( SCH ) having the function to support carriers which are hauled by a haul rope ( C ). The track bed is sloping or horizontal. The single carrier or in the case of funiculars with two carriers ( FS ) both carriers travel forward and backward between the two terminal stations. A unidirectional mode of operation is also possible with carriers equipped with automatically detachable couplings.</w:t>
            </w:r>
          </w:p>
        </w:tc>
      </w:tr>
      <w:tr w:rsidR="0021306B" w:rsidRPr="00AF6B42" w14:paraId="4CBDE889" w14:textId="77777777">
        <w:trPr>
          <w:trHeight w:val="600"/>
        </w:trPr>
        <w:tc>
          <w:tcPr>
            <w:tcW w:w="3915" w:type="dxa"/>
            <w:gridSpan w:val="2"/>
            <w:tcBorders>
              <w:top w:val="single" w:sz="4" w:space="0" w:color="auto"/>
              <w:left w:val="single" w:sz="4" w:space="0" w:color="auto"/>
              <w:bottom w:val="single" w:sz="4" w:space="0" w:color="auto"/>
              <w:right w:val="single" w:sz="4" w:space="0" w:color="auto"/>
            </w:tcBorders>
            <w:shd w:val="clear" w:color="auto" w:fill="auto"/>
          </w:tcPr>
          <w:p w14:paraId="2DD997D0" w14:textId="77777777" w:rsidR="0021306B" w:rsidRDefault="0021306B" w:rsidP="0021306B">
            <w:pPr>
              <w:pStyle w:val="xl26"/>
              <w:spacing w:before="0" w:beforeAutospacing="0" w:after="0" w:afterAutospacing="0"/>
              <w:ind w:left="40"/>
              <w:rPr>
                <w:rFonts w:eastAsia="Times New Roman"/>
                <w:sz w:val="22"/>
                <w:szCs w:val="22"/>
                <w:lang w:val="en-GB"/>
              </w:rPr>
            </w:pPr>
            <w:r>
              <w:rPr>
                <w:rFonts w:eastAsia="Times New Roman"/>
                <w:sz w:val="22"/>
                <w:szCs w:val="22"/>
                <w:lang w:val="en-GB"/>
              </w:rPr>
              <w:t>Classification of funicular railways</w:t>
            </w:r>
          </w:p>
        </w:tc>
        <w:tc>
          <w:tcPr>
            <w:tcW w:w="5845" w:type="dxa"/>
            <w:tcBorders>
              <w:top w:val="single" w:sz="4" w:space="0" w:color="auto"/>
              <w:left w:val="single" w:sz="4" w:space="0" w:color="auto"/>
              <w:bottom w:val="single" w:sz="4" w:space="0" w:color="auto"/>
              <w:right w:val="single" w:sz="4" w:space="0" w:color="auto"/>
            </w:tcBorders>
            <w:shd w:val="clear" w:color="auto" w:fill="auto"/>
          </w:tcPr>
          <w:p w14:paraId="0FA1C98D" w14:textId="77777777" w:rsidR="0021306B" w:rsidRDefault="0021306B" w:rsidP="0021306B">
            <w:pPr>
              <w:ind w:left="85" w:right="180"/>
              <w:jc w:val="both"/>
              <w:rPr>
                <w:rFonts w:cs="Arial"/>
                <w:szCs w:val="22"/>
                <w:lang w:val="en-GB"/>
              </w:rPr>
            </w:pPr>
            <w:r>
              <w:rPr>
                <w:rFonts w:cs="Arial"/>
                <w:szCs w:val="22"/>
                <w:lang w:val="en-GB"/>
              </w:rPr>
              <w:t>Classification based on the number of carriers</w:t>
            </w:r>
          </w:p>
        </w:tc>
      </w:tr>
      <w:tr w:rsidR="0021306B" w:rsidRPr="00AF6B42" w14:paraId="2230A20C"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C8EA018" w14:textId="77777777" w:rsidR="0021306B" w:rsidRDefault="0021306B" w:rsidP="0021306B">
            <w:pPr>
              <w:rPr>
                <w:rFonts w:eastAsia="Arial Unicode MS" w:cs="Arial"/>
                <w:szCs w:val="22"/>
                <w:lang w:val="en-GB"/>
              </w:rPr>
            </w:pPr>
            <w:r>
              <w:rPr>
                <w:rFonts w:eastAsia="Arial Unicode MS" w:cs="Arial"/>
                <w:szCs w:val="22"/>
                <w:lang w:val="en-GB"/>
              </w:rPr>
              <w:t xml:space="preserve"> 6</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6A087C4"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 xml:space="preserve">Rail track with an Abt turnout section </w:t>
            </w:r>
          </w:p>
        </w:tc>
        <w:tc>
          <w:tcPr>
            <w:tcW w:w="5845" w:type="dxa"/>
            <w:tcBorders>
              <w:top w:val="single" w:sz="4" w:space="0" w:color="auto"/>
              <w:left w:val="single" w:sz="4" w:space="0" w:color="auto"/>
              <w:bottom w:val="single" w:sz="4" w:space="0" w:color="auto"/>
              <w:right w:val="single" w:sz="4" w:space="0" w:color="auto"/>
            </w:tcBorders>
            <w:shd w:val="clear" w:color="auto" w:fill="auto"/>
          </w:tcPr>
          <w:p w14:paraId="07855C3F" w14:textId="77777777" w:rsidR="0021306B" w:rsidRPr="00084796" w:rsidRDefault="0021306B" w:rsidP="0021306B">
            <w:pPr>
              <w:ind w:left="85" w:right="180"/>
              <w:jc w:val="both"/>
              <w:rPr>
                <w:rFonts w:cs="Arial"/>
                <w:szCs w:val="22"/>
                <w:lang w:val="en-GB"/>
              </w:rPr>
            </w:pPr>
            <w:r w:rsidRPr="00084796">
              <w:rPr>
                <w:rFonts w:cs="Arial"/>
                <w:szCs w:val="22"/>
                <w:lang w:val="en-GB"/>
              </w:rPr>
              <w:t xml:space="preserve">Funicular railway with two </w:t>
            </w:r>
            <w:r>
              <w:rPr>
                <w:rFonts w:cs="Arial"/>
                <w:szCs w:val="22"/>
                <w:lang w:val="en-GB"/>
              </w:rPr>
              <w:t>carrier</w:t>
            </w:r>
            <w:r w:rsidRPr="00084796">
              <w:rPr>
                <w:rFonts w:cs="Arial"/>
                <w:szCs w:val="22"/>
                <w:lang w:val="en-GB"/>
              </w:rPr>
              <w:t>s which travel forward and backward between the two terminal stations on one and the same track and cross each</w:t>
            </w:r>
            <w:r>
              <w:rPr>
                <w:rFonts w:cs="Arial"/>
                <w:szCs w:val="22"/>
                <w:lang w:val="en-GB"/>
              </w:rPr>
              <w:t xml:space="preserve"> other on a turnout section</w:t>
            </w:r>
            <w:r w:rsidRPr="00084796">
              <w:rPr>
                <w:rFonts w:cs="Arial"/>
                <w:szCs w:val="22"/>
                <w:lang w:val="en-GB"/>
              </w:rPr>
              <w:t xml:space="preserve"> consisting of two parallel rails and </w:t>
            </w:r>
            <w:r>
              <w:rPr>
                <w:rFonts w:cs="Arial"/>
                <w:szCs w:val="22"/>
                <w:lang w:val="en-GB"/>
              </w:rPr>
              <w:t xml:space="preserve">an </w:t>
            </w:r>
            <w:r w:rsidRPr="00084796">
              <w:rPr>
                <w:rFonts w:cs="Arial"/>
                <w:szCs w:val="22"/>
                <w:lang w:val="en-GB"/>
              </w:rPr>
              <w:t xml:space="preserve">Abt </w:t>
            </w:r>
            <w:r>
              <w:rPr>
                <w:rFonts w:cs="Arial"/>
                <w:szCs w:val="22"/>
                <w:lang w:val="en-GB"/>
              </w:rPr>
              <w:t>rack point.</w:t>
            </w:r>
          </w:p>
        </w:tc>
      </w:tr>
      <w:tr w:rsidR="0021306B" w:rsidRPr="00AF6B42" w14:paraId="227620B5"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3EC572F0" w14:textId="77777777" w:rsidR="0021306B" w:rsidRDefault="0021306B" w:rsidP="0021306B">
            <w:pPr>
              <w:rPr>
                <w:rFonts w:eastAsia="Arial Unicode MS" w:cs="Arial"/>
                <w:szCs w:val="22"/>
                <w:lang w:val="en-GB"/>
              </w:rPr>
            </w:pPr>
            <w:r>
              <w:rPr>
                <w:rFonts w:eastAsia="Arial Unicode MS" w:cs="Arial"/>
                <w:szCs w:val="22"/>
                <w:lang w:val="en-GB"/>
              </w:rPr>
              <w:t xml:space="preserve"> 6</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37D72D17"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Track consisting of two parallel rail tracks</w:t>
            </w:r>
          </w:p>
        </w:tc>
        <w:tc>
          <w:tcPr>
            <w:tcW w:w="5845" w:type="dxa"/>
            <w:tcBorders>
              <w:top w:val="single" w:sz="4" w:space="0" w:color="auto"/>
              <w:left w:val="single" w:sz="4" w:space="0" w:color="auto"/>
              <w:bottom w:val="single" w:sz="4" w:space="0" w:color="auto"/>
              <w:right w:val="single" w:sz="4" w:space="0" w:color="auto"/>
            </w:tcBorders>
            <w:shd w:val="clear" w:color="auto" w:fill="auto"/>
          </w:tcPr>
          <w:p w14:paraId="54E9A545" w14:textId="77777777" w:rsidR="0021306B" w:rsidRPr="00084796" w:rsidRDefault="0021306B" w:rsidP="0021306B">
            <w:pPr>
              <w:ind w:left="85" w:right="180"/>
              <w:jc w:val="both"/>
              <w:rPr>
                <w:rFonts w:cs="Arial"/>
                <w:szCs w:val="22"/>
                <w:lang w:val="en-GB"/>
              </w:rPr>
            </w:pPr>
            <w:r>
              <w:rPr>
                <w:rFonts w:cs="Arial"/>
                <w:szCs w:val="22"/>
                <w:lang w:val="en-GB"/>
              </w:rPr>
              <w:t>Funicular railway with two carriers which travel forward and backward between the two terminal stations on two parallel rails.</w:t>
            </w:r>
          </w:p>
        </w:tc>
      </w:tr>
      <w:tr w:rsidR="0021306B" w:rsidRPr="00AF6B42" w14:paraId="515CDF33"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8D19506" w14:textId="77777777" w:rsidR="0021306B" w:rsidRDefault="0021306B" w:rsidP="0021306B">
            <w:pPr>
              <w:rPr>
                <w:rFonts w:eastAsia="Arial Unicode MS" w:cs="Arial"/>
                <w:szCs w:val="22"/>
                <w:lang w:val="en-GB"/>
              </w:rPr>
            </w:pPr>
            <w:r>
              <w:rPr>
                <w:rFonts w:eastAsia="Arial Unicode MS" w:cs="Arial"/>
                <w:szCs w:val="22"/>
                <w:lang w:val="en-GB"/>
              </w:rPr>
              <w:t xml:space="preserve"> 6</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0B4ED5C8"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With ballast rope</w:t>
            </w:r>
          </w:p>
        </w:tc>
        <w:tc>
          <w:tcPr>
            <w:tcW w:w="5845" w:type="dxa"/>
            <w:tcBorders>
              <w:top w:val="single" w:sz="4" w:space="0" w:color="auto"/>
              <w:left w:val="single" w:sz="4" w:space="0" w:color="auto"/>
              <w:bottom w:val="single" w:sz="4" w:space="0" w:color="auto"/>
              <w:right w:val="single" w:sz="4" w:space="0" w:color="auto"/>
            </w:tcBorders>
            <w:shd w:val="clear" w:color="auto" w:fill="auto"/>
          </w:tcPr>
          <w:p w14:paraId="6A6C21E3" w14:textId="77777777" w:rsidR="0021306B" w:rsidRDefault="0021306B" w:rsidP="0021306B">
            <w:pPr>
              <w:ind w:left="85" w:right="180"/>
              <w:jc w:val="both"/>
              <w:rPr>
                <w:rFonts w:cs="Arial"/>
                <w:szCs w:val="22"/>
                <w:lang w:val="en-GB"/>
              </w:rPr>
            </w:pPr>
            <w:r>
              <w:rPr>
                <w:rFonts w:cs="Arial"/>
                <w:szCs w:val="22"/>
                <w:lang w:val="en-GB"/>
              </w:rPr>
              <w:t>Horizontal or slightly sloping funicular railways have a ballast rope or counterope ( ZU ) having the purpose to  contribute to the haulage of carriers.</w:t>
            </w:r>
          </w:p>
        </w:tc>
      </w:tr>
    </w:tbl>
    <w:p w14:paraId="72EB8A48" w14:textId="77777777" w:rsidR="0021306B" w:rsidRPr="0037344E" w:rsidRDefault="0021306B" w:rsidP="0021306B">
      <w:pPr>
        <w:rPr>
          <w:lang w:val="en-GB"/>
        </w:rPr>
      </w:pPr>
      <w:r w:rsidRPr="0037344E">
        <w:rPr>
          <w:lang w:val="en-GB"/>
        </w:rPr>
        <w:br w:type="page"/>
      </w:r>
    </w:p>
    <w:p w14:paraId="5124D56E" w14:textId="77777777" w:rsidR="0021306B" w:rsidRPr="00BE3A09" w:rsidRDefault="0021306B" w:rsidP="0021306B">
      <w:pPr>
        <w:spacing w:after="40"/>
        <w:rPr>
          <w:b/>
          <w:sz w:val="24"/>
        </w:rPr>
      </w:pPr>
      <w:r>
        <w:rPr>
          <w:b/>
          <w:sz w:val="24"/>
        </w:rPr>
        <w:t>Terminology of components</w:t>
      </w:r>
    </w:p>
    <w:tbl>
      <w:tblPr>
        <w:tblW w:w="9857" w:type="dxa"/>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2820"/>
        <w:gridCol w:w="5942"/>
      </w:tblGrid>
      <w:tr w:rsidR="0021306B" w:rsidRPr="00AF6B42" w14:paraId="2B1D2B19"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0D1CBEBF" w14:textId="77777777" w:rsidR="0021306B" w:rsidRPr="00DA480E" w:rsidRDefault="0021306B" w:rsidP="0021306B">
            <w:pPr>
              <w:tabs>
                <w:tab w:val="left" w:pos="40"/>
              </w:tabs>
              <w:rPr>
                <w:rFonts w:eastAsia="Arial Unicode MS" w:cs="Arial"/>
                <w:sz w:val="24"/>
                <w:lang w:val="en-GB"/>
              </w:rPr>
            </w:pPr>
            <w:r>
              <w:rPr>
                <w:rFonts w:eastAsia="Arial Unicode MS" w:cs="Arial"/>
                <w:sz w:val="24"/>
                <w:lang w:val="en-GB"/>
              </w:rPr>
              <w:t xml:space="preserve"> </w:t>
            </w:r>
            <w:r w:rsidRPr="00DA480E">
              <w:rPr>
                <w:rFonts w:eastAsia="Arial Unicode MS" w:cs="Arial"/>
                <w:sz w:val="24"/>
                <w:lang w:val="en-GB"/>
              </w:rPr>
              <w:t>Figure</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22CE5A70" w14:textId="77777777" w:rsidR="0021306B" w:rsidRPr="00DA480E" w:rsidRDefault="0021306B" w:rsidP="0021306B">
            <w:pPr>
              <w:pStyle w:val="xl26"/>
              <w:spacing w:before="0" w:beforeAutospacing="0" w:after="0" w:afterAutospacing="0"/>
              <w:ind w:left="25"/>
              <w:rPr>
                <w:rFonts w:eastAsia="Times New Roman"/>
                <w:sz w:val="22"/>
                <w:szCs w:val="22"/>
                <w:lang w:val="en-GB"/>
              </w:rPr>
            </w:pPr>
            <w:r w:rsidRPr="00DA480E">
              <w:rPr>
                <w:rFonts w:eastAsia="Times New Roman"/>
                <w:sz w:val="22"/>
                <w:szCs w:val="22"/>
                <w:lang w:val="en-GB"/>
              </w:rPr>
              <w:t xml:space="preserve">Components and sub-systens </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6170453D" w14:textId="77777777" w:rsidR="0021306B" w:rsidRDefault="0021306B" w:rsidP="0021306B">
            <w:pPr>
              <w:ind w:left="85" w:right="97"/>
              <w:jc w:val="both"/>
              <w:rPr>
                <w:rFonts w:cs="Arial"/>
                <w:szCs w:val="22"/>
                <w:lang w:val="en-GB"/>
              </w:rPr>
            </w:pPr>
          </w:p>
        </w:tc>
      </w:tr>
      <w:tr w:rsidR="0021306B" w:rsidRPr="00AF6B42" w14:paraId="19B20913"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190B342D"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A</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5DDD70DF" w14:textId="77777777" w:rsidR="0021306B" w:rsidRDefault="0021306B" w:rsidP="0021306B">
            <w:pPr>
              <w:ind w:left="25"/>
              <w:rPr>
                <w:lang w:val="en-GB"/>
              </w:rPr>
            </w:pPr>
            <w:r>
              <w:rPr>
                <w:lang w:val="en-GB"/>
              </w:rPr>
              <w:t>Drive sheave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134002A4" w14:textId="77777777" w:rsidR="0021306B" w:rsidRDefault="0021306B" w:rsidP="0021306B">
            <w:pPr>
              <w:ind w:left="85" w:right="97"/>
              <w:jc w:val="both"/>
              <w:rPr>
                <w:rFonts w:cs="Arial"/>
                <w:szCs w:val="22"/>
                <w:lang w:val="en-GB"/>
              </w:rPr>
            </w:pPr>
            <w:r>
              <w:rPr>
                <w:rFonts w:cs="Arial"/>
                <w:szCs w:val="22"/>
                <w:lang w:val="en-GB"/>
              </w:rPr>
              <w:t>Motor powered wheel with a grooved rim which transmits its driving force to the rope.</w:t>
            </w:r>
          </w:p>
        </w:tc>
      </w:tr>
      <w:tr w:rsidR="0021306B" w:rsidRPr="00AF6B42" w14:paraId="770DD19B"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5E12D9EB"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A1</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143EF92C"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Head tower</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4EE9B692" w14:textId="77777777" w:rsidR="0021306B" w:rsidRDefault="0021306B" w:rsidP="0021306B">
            <w:pPr>
              <w:ind w:left="85" w:right="97"/>
              <w:jc w:val="both"/>
              <w:rPr>
                <w:rFonts w:cs="Arial"/>
                <w:szCs w:val="22"/>
                <w:lang w:val="en-GB"/>
              </w:rPr>
            </w:pPr>
            <w:r>
              <w:rPr>
                <w:rFonts w:cs="Arial"/>
                <w:szCs w:val="22"/>
                <w:lang w:val="en-GB"/>
              </w:rPr>
              <w:t>Unguyed stationary structure the purpose of which is to serve as a fastening support permitting to secure the head-end of the track rope at the desired height above ground.</w:t>
            </w:r>
          </w:p>
        </w:tc>
      </w:tr>
      <w:tr w:rsidR="0021306B" w:rsidRPr="00AF6B42" w14:paraId="74D9B47C"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682F2DF4"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A2</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502D336"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Head mast</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086DBC33" w14:textId="77777777" w:rsidR="0021306B" w:rsidRDefault="0021306B" w:rsidP="0021306B">
            <w:pPr>
              <w:ind w:left="85" w:right="97"/>
              <w:jc w:val="both"/>
              <w:rPr>
                <w:rFonts w:cs="Arial"/>
                <w:szCs w:val="22"/>
                <w:lang w:val="en-GB"/>
              </w:rPr>
            </w:pPr>
            <w:r>
              <w:rPr>
                <w:rFonts w:cs="Arial"/>
                <w:szCs w:val="22"/>
                <w:lang w:val="en-GB"/>
              </w:rPr>
              <w:t>Guyed rod-shaped structure the purpose of which is to serve as a fastening support permitting to secure the tail-end of the track rope at the desired height above ground. Head masts are anchored to the ground by means of a hinged joint bearing.</w:t>
            </w:r>
          </w:p>
        </w:tc>
      </w:tr>
      <w:tr w:rsidR="0021306B" w:rsidRPr="00AF6B42" w14:paraId="3E65837A"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5EEDEF95"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A3</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690D0EC1" w14:textId="77777777" w:rsidR="0021306B" w:rsidRPr="007163BE"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Luffing</w:t>
            </w:r>
            <w:r w:rsidRPr="007163BE">
              <w:rPr>
                <w:rFonts w:eastAsia="Times New Roman"/>
                <w:sz w:val="22"/>
                <w:szCs w:val="22"/>
                <w:lang w:val="en-GB"/>
              </w:rPr>
              <w:t xml:space="preserve"> head mast</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34FBE3F8" w14:textId="77777777" w:rsidR="0021306B" w:rsidRDefault="0021306B" w:rsidP="0021306B">
            <w:pPr>
              <w:ind w:left="85" w:right="97"/>
              <w:jc w:val="both"/>
              <w:rPr>
                <w:rFonts w:cs="Arial"/>
                <w:szCs w:val="22"/>
                <w:lang w:val="en-GB"/>
              </w:rPr>
            </w:pPr>
            <w:r>
              <w:rPr>
                <w:rFonts w:cs="Arial"/>
                <w:szCs w:val="22"/>
                <w:lang w:val="en-GB"/>
              </w:rPr>
              <w:t>Mast at the driving end which is swung around its anchorage in the ground by power driven slewing ropes thus permitting to shift the track rope horizontally.</w:t>
            </w:r>
          </w:p>
        </w:tc>
      </w:tr>
      <w:tr w:rsidR="0021306B" w:rsidRPr="00AF6B42" w14:paraId="16A3BCE3"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5771A5C0"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A4</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3DF0AD10" w14:textId="77777777" w:rsidR="0021306B" w:rsidRPr="007163BE" w:rsidRDefault="0021306B" w:rsidP="0021306B">
            <w:pPr>
              <w:pStyle w:val="xl26"/>
              <w:spacing w:before="0" w:beforeAutospacing="0" w:after="0" w:afterAutospacing="0"/>
              <w:ind w:left="25"/>
              <w:rPr>
                <w:rFonts w:eastAsia="Times New Roman"/>
                <w:sz w:val="22"/>
                <w:szCs w:val="22"/>
                <w:lang w:val="en-GB"/>
              </w:rPr>
            </w:pPr>
            <w:r w:rsidRPr="007163BE">
              <w:rPr>
                <w:rFonts w:eastAsia="Times New Roman"/>
                <w:sz w:val="22"/>
                <w:szCs w:val="22"/>
                <w:lang w:val="en-GB"/>
              </w:rPr>
              <w:t>Fixed head-end anchorage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552C1162" w14:textId="77777777" w:rsidR="0021306B" w:rsidRDefault="0021306B" w:rsidP="0021306B">
            <w:pPr>
              <w:ind w:left="85" w:right="97"/>
              <w:jc w:val="both"/>
              <w:rPr>
                <w:rFonts w:cs="Arial"/>
                <w:szCs w:val="22"/>
                <w:lang w:val="en-GB"/>
              </w:rPr>
            </w:pPr>
            <w:r>
              <w:rPr>
                <w:rFonts w:cs="Arial"/>
                <w:szCs w:val="22"/>
                <w:lang w:val="en-GB"/>
              </w:rPr>
              <w:t>Ground level fixed structure permitting to secure the head-end of the track rope.</w:t>
            </w:r>
          </w:p>
        </w:tc>
      </w:tr>
      <w:tr w:rsidR="0021306B" w:rsidRPr="00AF6B42" w14:paraId="530C11AF"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292139A"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A5</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5906CB31"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Head lorry</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74AE053E" w14:textId="77777777" w:rsidR="0021306B" w:rsidRDefault="0021306B" w:rsidP="0021306B">
            <w:pPr>
              <w:ind w:left="85" w:right="97"/>
              <w:jc w:val="both"/>
              <w:rPr>
                <w:rFonts w:cs="Arial"/>
                <w:szCs w:val="22"/>
                <w:lang w:val="en-GB"/>
              </w:rPr>
            </w:pPr>
            <w:r>
              <w:rPr>
                <w:rFonts w:cs="Arial"/>
                <w:szCs w:val="22"/>
                <w:lang w:val="en-GB"/>
              </w:rPr>
              <w:t>Ground level rail travelling structure serving as a fastening, securing and shifting support for the head-end of the track rope</w:t>
            </w:r>
          </w:p>
        </w:tc>
      </w:tr>
      <w:tr w:rsidR="0021306B" w:rsidRPr="00AF6B42" w14:paraId="1BBA5C4F"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110F51A6"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A8</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13BC1670"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Travelling head mast</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31B584F4" w14:textId="77777777" w:rsidR="0021306B" w:rsidRDefault="0021306B" w:rsidP="0021306B">
            <w:pPr>
              <w:ind w:left="85" w:right="97"/>
              <w:jc w:val="both"/>
              <w:rPr>
                <w:rFonts w:cs="Arial"/>
                <w:szCs w:val="22"/>
                <w:lang w:val="en-GB"/>
              </w:rPr>
            </w:pPr>
            <w:r>
              <w:rPr>
                <w:rFonts w:cs="Arial"/>
                <w:szCs w:val="22"/>
                <w:lang w:val="en-GB"/>
              </w:rPr>
              <w:t>Rail born mobile head tower permitting to shift the track rope horizontally</w:t>
            </w:r>
          </w:p>
        </w:tc>
      </w:tr>
      <w:tr w:rsidR="0021306B" w:rsidRPr="00AF6B42" w14:paraId="1426886B" w14:textId="77777777">
        <w:trPr>
          <w:trHeight w:val="4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57740A1B"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AW</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19B48B9F"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Winch</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3E5D161F" w14:textId="77777777" w:rsidR="0021306B" w:rsidRDefault="0021306B" w:rsidP="0021306B">
            <w:pPr>
              <w:ind w:left="85" w:right="97"/>
              <w:jc w:val="both"/>
              <w:rPr>
                <w:rFonts w:cs="Arial"/>
                <w:szCs w:val="22"/>
                <w:lang w:val="en-GB"/>
              </w:rPr>
            </w:pPr>
            <w:r>
              <w:rPr>
                <w:rFonts w:cs="Arial"/>
                <w:szCs w:val="22"/>
                <w:lang w:val="en-GB"/>
              </w:rPr>
              <w:t>Power driven rope winding cylinder</w:t>
            </w:r>
          </w:p>
        </w:tc>
      </w:tr>
      <w:tr w:rsidR="0021306B" w:rsidRPr="00AF6B42" w14:paraId="1934EFB8" w14:textId="77777777">
        <w:trPr>
          <w:trHeight w:val="1099"/>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54C2C97"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B</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6576DC6"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Hoist rope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131B4BBB" w14:textId="77777777" w:rsidR="0021306B" w:rsidRDefault="0021306B" w:rsidP="0021306B">
            <w:pPr>
              <w:ind w:left="85" w:right="97"/>
              <w:jc w:val="both"/>
              <w:rPr>
                <w:rFonts w:cs="Arial"/>
                <w:szCs w:val="22"/>
                <w:lang w:val="en-GB"/>
              </w:rPr>
            </w:pPr>
            <w:r>
              <w:rPr>
                <w:rFonts w:cs="Arial"/>
                <w:szCs w:val="22"/>
                <w:lang w:val="en-GB"/>
              </w:rPr>
              <w:t>Rope of jig back rope cranes (2.2), cable cranes ( 5 ) and  rope cranes serving the purpose of hoisting the material. Hoist ropes are wound up on and unrolled from a winding drum.</w:t>
            </w:r>
          </w:p>
        </w:tc>
      </w:tr>
      <w:tr w:rsidR="0021306B" w:rsidRPr="00AF6B42" w14:paraId="1D43C49F" w14:textId="77777777">
        <w:trPr>
          <w:trHeight w:val="798"/>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1EDD34D2"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C</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27402100"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Haul rope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623EC621" w14:textId="77777777" w:rsidR="0021306B" w:rsidRDefault="0021306B" w:rsidP="0021306B">
            <w:pPr>
              <w:ind w:left="85" w:right="97"/>
              <w:jc w:val="both"/>
              <w:rPr>
                <w:rFonts w:cs="Arial"/>
                <w:szCs w:val="22"/>
                <w:lang w:val="en-GB"/>
              </w:rPr>
            </w:pPr>
            <w:r>
              <w:rPr>
                <w:rFonts w:cs="Arial"/>
                <w:szCs w:val="22"/>
                <w:lang w:val="en-GB"/>
              </w:rPr>
              <w:t>Rope of ropeway installations, cranes and cable cranes performing the haulage function. Haul ropes are wound up on and unrolled from a winding drum.</w:t>
            </w:r>
          </w:p>
        </w:tc>
      </w:tr>
      <w:tr w:rsidR="0021306B" w:rsidRPr="00AF6B42" w14:paraId="035C75EA"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4BDAB910"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CU</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20FA8896"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Valley haul rope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465699F0" w14:textId="77777777" w:rsidR="0021306B" w:rsidRPr="00F925FB" w:rsidRDefault="0021306B" w:rsidP="0021306B">
            <w:pPr>
              <w:ind w:left="85" w:right="97"/>
              <w:jc w:val="both"/>
              <w:rPr>
                <w:rFonts w:cs="Arial"/>
                <w:szCs w:val="22"/>
                <w:lang w:val="en-GB"/>
              </w:rPr>
            </w:pPr>
            <w:r w:rsidRPr="00F925FB">
              <w:rPr>
                <w:rFonts w:cs="Arial"/>
                <w:szCs w:val="22"/>
                <w:lang w:val="en-GB"/>
              </w:rPr>
              <w:t>Rope fastened to the carrier at the lower end of the installation</w:t>
            </w:r>
            <w:r>
              <w:rPr>
                <w:rFonts w:cs="Arial"/>
                <w:szCs w:val="22"/>
                <w:lang w:val="en-GB"/>
              </w:rPr>
              <w:t>.</w:t>
            </w:r>
          </w:p>
        </w:tc>
      </w:tr>
      <w:tr w:rsidR="0021306B" w:rsidRPr="00AF6B42" w14:paraId="7562C5A3"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0D2450CD"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C/B</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453C8431"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Combined haul and hoist rope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3DA81CB9" w14:textId="77777777" w:rsidR="0021306B" w:rsidRDefault="0021306B" w:rsidP="0021306B">
            <w:pPr>
              <w:ind w:left="85" w:right="97"/>
              <w:jc w:val="both"/>
              <w:rPr>
                <w:rFonts w:cs="Arial"/>
                <w:szCs w:val="22"/>
                <w:lang w:val="en-GB"/>
              </w:rPr>
            </w:pPr>
            <w:r>
              <w:rPr>
                <w:rFonts w:cs="Arial"/>
                <w:szCs w:val="22"/>
                <w:lang w:val="en-GB"/>
              </w:rPr>
              <w:t>Rope of skyline cranes performing a twofold function, i.e. the haulage and hoisting of the material.</w:t>
            </w:r>
          </w:p>
        </w:tc>
      </w:tr>
      <w:tr w:rsidR="0021306B" w:rsidRPr="00AF6B42" w14:paraId="5C26F7BF"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6944F5A6"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EB</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1590CFD4"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Hoist rope drive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6F81A86B" w14:textId="77777777" w:rsidR="0021306B" w:rsidRDefault="0021306B" w:rsidP="0021306B">
            <w:pPr>
              <w:ind w:left="85" w:right="97"/>
              <w:jc w:val="both"/>
              <w:rPr>
                <w:rFonts w:cs="Arial"/>
                <w:szCs w:val="22"/>
                <w:lang w:val="en-GB"/>
              </w:rPr>
            </w:pPr>
            <w:r>
              <w:rPr>
                <w:rFonts w:cs="Arial"/>
                <w:szCs w:val="22"/>
                <w:lang w:val="en-GB"/>
              </w:rPr>
              <w:t xml:space="preserve">Motor powered rope driving hoisting device, in most instances a hoisting winch. </w:t>
            </w:r>
          </w:p>
        </w:tc>
      </w:tr>
      <w:tr w:rsidR="0021306B" w:rsidRPr="00AF6B42" w14:paraId="4AE7D9B1"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5DFB435C"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EC</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0B540C9F"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Haul rope drive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3274EE54" w14:textId="77777777" w:rsidR="0021306B" w:rsidRDefault="0021306B" w:rsidP="0021306B">
            <w:pPr>
              <w:ind w:left="85" w:right="97"/>
              <w:jc w:val="both"/>
              <w:rPr>
                <w:rFonts w:cs="Arial"/>
                <w:szCs w:val="22"/>
                <w:lang w:val="en-GB"/>
              </w:rPr>
            </w:pPr>
            <w:r>
              <w:rPr>
                <w:rFonts w:cs="Arial"/>
                <w:szCs w:val="22"/>
                <w:lang w:val="en-GB"/>
              </w:rPr>
              <w:t>Motor powered device ensuring the transmission of mechanical forces to the haul rope. The system most used is one based on the motive power produced by the adherence of the haul rope to the groove of the drive sheave.</w:t>
            </w:r>
          </w:p>
        </w:tc>
      </w:tr>
      <w:tr w:rsidR="0021306B" w:rsidRPr="00AF6B42" w14:paraId="3607CEA2" w14:textId="77777777">
        <w:trPr>
          <w:trHeight w:val="355"/>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3B973896"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EL</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3362B1CD"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Slewing rope drive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6C4BE11C" w14:textId="77777777" w:rsidR="0021306B" w:rsidRDefault="0021306B" w:rsidP="0021306B">
            <w:pPr>
              <w:ind w:left="85" w:right="97"/>
              <w:jc w:val="both"/>
              <w:rPr>
                <w:rFonts w:cs="Arial"/>
                <w:szCs w:val="22"/>
                <w:lang w:val="en-GB"/>
              </w:rPr>
            </w:pPr>
            <w:r>
              <w:rPr>
                <w:rFonts w:cs="Arial"/>
                <w:szCs w:val="22"/>
                <w:lang w:val="en-GB"/>
              </w:rPr>
              <w:t>Motor powered slewing rope driving device</w:t>
            </w:r>
          </w:p>
        </w:tc>
      </w:tr>
      <w:tr w:rsidR="0021306B" w:rsidRPr="00AF6B42" w14:paraId="4027583A"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648EE036"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ER</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583C5CC5"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 xml:space="preserve">Carrying hauling rope drive </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1EBFD3A6" w14:textId="77777777" w:rsidR="0021306B" w:rsidRDefault="0021306B" w:rsidP="0021306B">
            <w:pPr>
              <w:ind w:left="85" w:right="97"/>
              <w:jc w:val="both"/>
              <w:rPr>
                <w:rFonts w:cs="Arial"/>
                <w:szCs w:val="22"/>
                <w:lang w:val="en-GB"/>
              </w:rPr>
            </w:pPr>
            <w:r>
              <w:rPr>
                <w:rFonts w:cs="Arial"/>
                <w:szCs w:val="22"/>
                <w:lang w:val="en-GB"/>
              </w:rPr>
              <w:t>Motor powered device ensuring the transmission of mechanical forces to the carrying hauling rope. The system most used is one based on the motive power produced by the adherence of the carrying hauling rope to the groove of the drive sheave.</w:t>
            </w:r>
          </w:p>
        </w:tc>
      </w:tr>
      <w:tr w:rsidR="0021306B" w:rsidRPr="00AF6B42" w14:paraId="72EC63FE"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40708981"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F</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3857EAF0"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Carrier</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1FDCC132" w14:textId="77777777" w:rsidR="0021306B" w:rsidRDefault="0021306B" w:rsidP="0021306B">
            <w:pPr>
              <w:ind w:left="85" w:right="97"/>
              <w:jc w:val="both"/>
              <w:rPr>
                <w:rFonts w:cs="Arial"/>
                <w:szCs w:val="22"/>
                <w:lang w:val="en-GB"/>
              </w:rPr>
            </w:pPr>
            <w:r>
              <w:rPr>
                <w:rFonts w:cs="Arial"/>
                <w:szCs w:val="22"/>
                <w:lang w:val="en-GB"/>
              </w:rPr>
              <w:t>Load carrying component or container of ropeway installations</w:t>
            </w:r>
          </w:p>
        </w:tc>
      </w:tr>
      <w:tr w:rsidR="0021306B" w:rsidRPr="00AF6B42" w14:paraId="5CBD8C83"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71C4F664"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w:t>
            </w:r>
            <w:r>
              <w:rPr>
                <w:rFonts w:eastAsia="Arial Unicode MS" w:cs="Arial"/>
                <w:b/>
                <w:szCs w:val="22"/>
                <w:lang w:val="en-GB"/>
              </w:rPr>
              <w:t>F1</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2C2D428E"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Carriers</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5F5F0E89" w14:textId="77777777" w:rsidR="0021306B" w:rsidRDefault="0021306B" w:rsidP="0021306B">
            <w:pPr>
              <w:ind w:left="85" w:right="97"/>
              <w:jc w:val="both"/>
              <w:rPr>
                <w:rFonts w:cs="Arial"/>
                <w:szCs w:val="22"/>
                <w:lang w:val="en-GB"/>
              </w:rPr>
            </w:pPr>
            <w:r>
              <w:rPr>
                <w:rFonts w:cs="Arial"/>
                <w:szCs w:val="22"/>
                <w:lang w:val="en-GB"/>
              </w:rPr>
              <w:t>One or several load carrying components or containers of ropeway installations.</w:t>
            </w:r>
          </w:p>
        </w:tc>
      </w:tr>
      <w:tr w:rsidR="0021306B" w:rsidRPr="00AF6B42" w14:paraId="2CED7103"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6EC46942"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lastRenderedPageBreak/>
              <w:t xml:space="preserve"> FS</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000709DC"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Carriers of a material handling funicular ropeway</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2911DA38" w14:textId="77777777" w:rsidR="0021306B" w:rsidRDefault="0021306B" w:rsidP="0021306B">
            <w:pPr>
              <w:ind w:left="85" w:right="97"/>
              <w:jc w:val="both"/>
              <w:rPr>
                <w:rFonts w:cs="Arial"/>
                <w:szCs w:val="22"/>
                <w:lang w:val="en-GB"/>
              </w:rPr>
            </w:pPr>
            <w:r>
              <w:rPr>
                <w:rFonts w:cs="Arial"/>
                <w:szCs w:val="22"/>
                <w:lang w:val="en-GB"/>
              </w:rPr>
              <w:t>Load carrying carriers of a material handling funicular ropeway.</w:t>
            </w:r>
          </w:p>
        </w:tc>
      </w:tr>
      <w:tr w:rsidR="0021306B" w:rsidRPr="00AF6B42" w14:paraId="7CDA1407"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C1538F6"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FSK</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45370A09"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Rope crane carrier</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6B88DED9" w14:textId="77777777" w:rsidR="0021306B" w:rsidRDefault="0021306B" w:rsidP="0021306B">
            <w:pPr>
              <w:ind w:left="85" w:right="97"/>
              <w:jc w:val="both"/>
              <w:rPr>
                <w:rFonts w:cs="Arial"/>
                <w:szCs w:val="22"/>
                <w:lang w:val="en-GB"/>
              </w:rPr>
            </w:pPr>
            <w:r>
              <w:rPr>
                <w:rFonts w:cs="Arial"/>
                <w:szCs w:val="22"/>
                <w:lang w:val="en-GB"/>
              </w:rPr>
              <w:t>Carrier travelling on a skyline crane rope featuring several devices which permit to use one and the same rope for two different functions, the haulage and the hoisting of materials.</w:t>
            </w:r>
          </w:p>
        </w:tc>
      </w:tr>
      <w:tr w:rsidR="0021306B" w:rsidRPr="00AF6B42" w14:paraId="0EC633CF"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553F51A5"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G1</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92BFF94"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Tail tower</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27F8CC66" w14:textId="77777777" w:rsidR="0021306B" w:rsidRDefault="0021306B" w:rsidP="0021306B">
            <w:pPr>
              <w:ind w:left="85" w:right="97"/>
              <w:jc w:val="both"/>
              <w:rPr>
                <w:rFonts w:cs="Arial"/>
                <w:szCs w:val="22"/>
                <w:lang w:val="en-GB"/>
              </w:rPr>
            </w:pPr>
            <w:r>
              <w:rPr>
                <w:rFonts w:cs="Arial"/>
                <w:szCs w:val="22"/>
                <w:lang w:val="en-GB"/>
              </w:rPr>
              <w:t>Unguyed stationary structure the purpose of which is to serve as a fastening support permitting to secure the tail-end of the track rope at the desired height above ground.</w:t>
            </w:r>
          </w:p>
        </w:tc>
      </w:tr>
      <w:tr w:rsidR="0021306B" w:rsidRPr="00AF6B42" w14:paraId="659F480B"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64BE3C00"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G2</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110C7DB"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Tail mast</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2BD00011" w14:textId="77777777" w:rsidR="0021306B" w:rsidRDefault="0021306B" w:rsidP="0021306B">
            <w:pPr>
              <w:ind w:left="85" w:right="97"/>
              <w:jc w:val="both"/>
              <w:rPr>
                <w:rFonts w:cs="Arial"/>
                <w:szCs w:val="22"/>
                <w:lang w:val="en-GB"/>
              </w:rPr>
            </w:pPr>
            <w:r>
              <w:rPr>
                <w:rFonts w:cs="Arial"/>
                <w:szCs w:val="22"/>
                <w:lang w:val="en-GB"/>
              </w:rPr>
              <w:t>Guyed rod-shaped structure the purpose of which is to serve as a fastening support permitting to secure the tail-end of the track rope at the desired height above ground. Tail masts are anchored to the ground by means of a hinged joint bearing.</w:t>
            </w:r>
          </w:p>
        </w:tc>
      </w:tr>
      <w:tr w:rsidR="0021306B" w:rsidRPr="00AF6B42" w14:paraId="00B1B05F"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A9BACDB"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G3</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314325C0"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Luffing tail mast</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780C0892" w14:textId="77777777" w:rsidR="0021306B" w:rsidRDefault="0021306B" w:rsidP="0021306B">
            <w:pPr>
              <w:ind w:left="85" w:right="97"/>
              <w:jc w:val="both"/>
              <w:rPr>
                <w:rFonts w:cs="Arial"/>
                <w:szCs w:val="22"/>
                <w:lang w:val="en-GB"/>
              </w:rPr>
            </w:pPr>
            <w:r>
              <w:rPr>
                <w:rFonts w:cs="Arial"/>
                <w:szCs w:val="22"/>
                <w:lang w:val="en-GB"/>
              </w:rPr>
              <w:t>Mast at the tail-end which is swung around its anchorage which is fixed in the ground by powered slewing ropes thus permitting to shift the track rope horizontally.</w:t>
            </w:r>
          </w:p>
        </w:tc>
      </w:tr>
      <w:tr w:rsidR="0021306B" w:rsidRPr="00AF6B42" w14:paraId="3C9E5A60"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3BC7CC35"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G4</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AF1E0B9"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Tail lorry</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2C470BD9" w14:textId="77777777" w:rsidR="0021306B" w:rsidRDefault="0021306B" w:rsidP="0021306B">
            <w:pPr>
              <w:ind w:left="85" w:right="97"/>
              <w:jc w:val="both"/>
              <w:rPr>
                <w:rFonts w:cs="Arial"/>
                <w:szCs w:val="22"/>
                <w:lang w:val="en-GB"/>
              </w:rPr>
            </w:pPr>
            <w:r>
              <w:rPr>
                <w:rFonts w:cs="Arial"/>
                <w:szCs w:val="22"/>
                <w:lang w:val="en-GB"/>
              </w:rPr>
              <w:t>Ground level rail borne travelling structure serving as a fastening, securing and shifting support for the tail-end of the track rope.</w:t>
            </w:r>
          </w:p>
        </w:tc>
      </w:tr>
      <w:tr w:rsidR="0021306B" w:rsidRPr="00AF6B42" w14:paraId="5D29F7E2"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1FDE6D9"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G5</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248DE1BC"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Fixed tail anchorage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7219A709" w14:textId="77777777" w:rsidR="0021306B" w:rsidRDefault="0021306B" w:rsidP="0021306B">
            <w:pPr>
              <w:ind w:left="85" w:right="97"/>
              <w:jc w:val="both"/>
              <w:rPr>
                <w:rFonts w:cs="Arial"/>
                <w:szCs w:val="22"/>
                <w:lang w:val="en-GB"/>
              </w:rPr>
            </w:pPr>
            <w:r>
              <w:rPr>
                <w:rFonts w:cs="Arial"/>
                <w:szCs w:val="22"/>
                <w:lang w:val="en-GB"/>
              </w:rPr>
              <w:t>Ground level fixed structure serving as a fastening and securing support for the tail-end of the track rope.</w:t>
            </w:r>
          </w:p>
        </w:tc>
      </w:tr>
      <w:tr w:rsidR="0021306B" w:rsidRPr="00AF6B42" w14:paraId="64CD9EB1"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E177D6F"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G7</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5633C71E"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Travelling tail-end tower</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1B6AA1CB" w14:textId="77777777" w:rsidR="0021306B" w:rsidRDefault="0021306B" w:rsidP="0021306B">
            <w:pPr>
              <w:ind w:left="85" w:right="97"/>
              <w:jc w:val="both"/>
              <w:rPr>
                <w:rFonts w:cs="Arial"/>
                <w:szCs w:val="22"/>
                <w:lang w:val="en-GB"/>
              </w:rPr>
            </w:pPr>
            <w:r>
              <w:rPr>
                <w:rFonts w:cs="Arial"/>
                <w:szCs w:val="22"/>
                <w:lang w:val="en-GB"/>
              </w:rPr>
              <w:t>Rail borne travelling tail-end tower permitting to shift the track rope horizontally.</w:t>
            </w:r>
          </w:p>
        </w:tc>
      </w:tr>
      <w:tr w:rsidR="0021306B" w:rsidRPr="00AF6B42" w14:paraId="7C678B68"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3F4DE41D"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H2</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2A34F105"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Guy rope, back side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4C0F2768" w14:textId="77777777" w:rsidR="0021306B" w:rsidRDefault="0021306B" w:rsidP="0021306B">
            <w:pPr>
              <w:ind w:left="85" w:right="97"/>
              <w:jc w:val="both"/>
              <w:rPr>
                <w:rFonts w:cs="Arial"/>
                <w:szCs w:val="22"/>
                <w:lang w:val="en-GB"/>
              </w:rPr>
            </w:pPr>
            <w:r>
              <w:rPr>
                <w:rFonts w:cs="Arial"/>
                <w:szCs w:val="22"/>
                <w:lang w:val="en-GB"/>
              </w:rPr>
              <w:t>Rope which takes up the action of the track rope tension to which is subjected a stationary or slewing mast in a direction which is parallel to the direction of the line.</w:t>
            </w:r>
          </w:p>
        </w:tc>
      </w:tr>
      <w:tr w:rsidR="0021306B" w:rsidRPr="00AF6B42" w14:paraId="183B257E"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B5C11B0"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K2</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061F5EFD"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Guy rope, lateral</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7C8BBF69" w14:textId="77777777" w:rsidR="0021306B" w:rsidRDefault="0021306B" w:rsidP="0021306B">
            <w:pPr>
              <w:ind w:left="85" w:right="97"/>
              <w:jc w:val="both"/>
              <w:rPr>
                <w:rFonts w:cs="Arial"/>
                <w:szCs w:val="22"/>
                <w:lang w:val="en-GB"/>
              </w:rPr>
            </w:pPr>
            <w:r>
              <w:rPr>
                <w:rFonts w:cs="Arial"/>
                <w:szCs w:val="22"/>
                <w:lang w:val="en-GB"/>
              </w:rPr>
              <w:t>Rope which takes up the action of the track rope tension and that of the wind to which is subjected the mast in a direction which is normal to the axis of the track rope.</w:t>
            </w:r>
          </w:p>
        </w:tc>
      </w:tr>
      <w:tr w:rsidR="0021306B" w:rsidRPr="00AF6B42" w14:paraId="44A701E5" w14:textId="77777777">
        <w:trPr>
          <w:trHeight w:val="289"/>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301A207A"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L3</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55CA9A8"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Slewing rope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7EE57ADA" w14:textId="77777777" w:rsidR="0021306B" w:rsidRDefault="0021306B" w:rsidP="0021306B">
            <w:pPr>
              <w:ind w:left="85" w:right="97"/>
              <w:jc w:val="both"/>
              <w:rPr>
                <w:rFonts w:cs="Arial"/>
                <w:szCs w:val="22"/>
                <w:lang w:val="en-GB"/>
              </w:rPr>
            </w:pPr>
            <w:r>
              <w:rPr>
                <w:rFonts w:cs="Arial"/>
                <w:szCs w:val="22"/>
                <w:lang w:val="en-GB"/>
              </w:rPr>
              <w:t>Rope use to swing the mast around.</w:t>
            </w:r>
          </w:p>
        </w:tc>
      </w:tr>
      <w:tr w:rsidR="0021306B" w:rsidRPr="00AF6B42" w14:paraId="5D5C0363"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56007C0A"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LK</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6BA38145"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Load catch</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7AA314A5" w14:textId="77777777" w:rsidR="0021306B" w:rsidRDefault="0021306B" w:rsidP="0021306B">
            <w:pPr>
              <w:ind w:left="85" w:right="97"/>
              <w:jc w:val="both"/>
              <w:rPr>
                <w:rFonts w:cs="Arial"/>
                <w:szCs w:val="22"/>
                <w:lang w:val="en-GB"/>
              </w:rPr>
            </w:pPr>
            <w:r>
              <w:rPr>
                <w:rFonts w:cs="Arial"/>
                <w:szCs w:val="22"/>
                <w:lang w:val="en-GB"/>
              </w:rPr>
              <w:t>Mechanical device of the skyline crane carrier permitting to secure the load carried in the carrier during its trip along the runway.</w:t>
            </w:r>
          </w:p>
        </w:tc>
      </w:tr>
      <w:tr w:rsidR="0021306B" w:rsidRPr="00AF6B42" w14:paraId="7E16E1EF"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DFADA23"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M</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0B8F3D25"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Radial runway</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11297269" w14:textId="77777777" w:rsidR="0021306B" w:rsidRDefault="0021306B" w:rsidP="0021306B">
            <w:pPr>
              <w:ind w:left="85" w:right="97"/>
              <w:jc w:val="both"/>
              <w:rPr>
                <w:rFonts w:cs="Arial"/>
                <w:szCs w:val="22"/>
                <w:lang w:val="en-GB"/>
              </w:rPr>
            </w:pPr>
            <w:r>
              <w:rPr>
                <w:rFonts w:cs="Arial"/>
                <w:szCs w:val="22"/>
                <w:lang w:val="en-GB"/>
              </w:rPr>
              <w:t>Runway with incorporated rails for travelling towers of carriers of radial cable cranes.</w:t>
            </w:r>
          </w:p>
        </w:tc>
      </w:tr>
      <w:tr w:rsidR="0021306B" w:rsidRPr="00AF6B42" w14:paraId="7BEEBE5A"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4EE68C14"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N1</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D98B7A6"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Head-end runway</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66CA5A15" w14:textId="77777777" w:rsidR="0021306B" w:rsidRDefault="0021306B" w:rsidP="0021306B">
            <w:pPr>
              <w:ind w:left="85" w:right="97"/>
              <w:jc w:val="both"/>
              <w:rPr>
                <w:rFonts w:cs="Arial"/>
                <w:szCs w:val="22"/>
                <w:lang w:val="en-GB"/>
              </w:rPr>
            </w:pPr>
            <w:r>
              <w:rPr>
                <w:rFonts w:cs="Arial"/>
                <w:szCs w:val="22"/>
                <w:lang w:val="en-GB"/>
              </w:rPr>
              <w:t>Runway with incorporated rails for the travelling structure serving as a fastening and securing support for the head-end of the track rope.</w:t>
            </w:r>
          </w:p>
        </w:tc>
      </w:tr>
      <w:tr w:rsidR="0021306B" w:rsidRPr="00AF6B42" w14:paraId="533800EA"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11098406"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N2</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351AA170"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Tail-end runway</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59B0158F" w14:textId="77777777" w:rsidR="0021306B" w:rsidRDefault="0021306B" w:rsidP="0021306B">
            <w:pPr>
              <w:ind w:left="85" w:right="97"/>
              <w:jc w:val="both"/>
              <w:rPr>
                <w:rFonts w:cs="Arial"/>
                <w:szCs w:val="22"/>
                <w:lang w:val="en-GB"/>
              </w:rPr>
            </w:pPr>
            <w:r>
              <w:rPr>
                <w:rFonts w:cs="Arial"/>
                <w:szCs w:val="22"/>
                <w:lang w:val="en-GB"/>
              </w:rPr>
              <w:t>Runway with incorporated rails for the mobile structure serving as a fastening and securing support for the tail-end of the track rope.</w:t>
            </w:r>
          </w:p>
        </w:tc>
      </w:tr>
      <w:tr w:rsidR="0021306B" w:rsidRPr="00AF6B42" w14:paraId="5431866D"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687F56A"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P</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48DEA645"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Tower</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209D78D7" w14:textId="77777777" w:rsidR="0021306B" w:rsidRDefault="0021306B" w:rsidP="0021306B">
            <w:pPr>
              <w:ind w:left="85" w:right="97"/>
              <w:jc w:val="both"/>
              <w:rPr>
                <w:rFonts w:cs="Arial"/>
                <w:szCs w:val="22"/>
                <w:lang w:val="en-GB"/>
              </w:rPr>
            </w:pPr>
            <w:r>
              <w:rPr>
                <w:rFonts w:cs="Arial"/>
                <w:szCs w:val="22"/>
                <w:lang w:val="en-GB"/>
              </w:rPr>
              <w:t>Structure supporting ropes at the desired height above ground.</w:t>
            </w:r>
          </w:p>
        </w:tc>
      </w:tr>
      <w:tr w:rsidR="0021306B" w:rsidRPr="00AF6B42" w14:paraId="79B1A683"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0AFEF7E4"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R</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27895B4"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Carrying hauling rope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17141D38" w14:textId="77777777" w:rsidR="0021306B" w:rsidRDefault="0021306B" w:rsidP="0021306B">
            <w:pPr>
              <w:ind w:left="85" w:right="97"/>
              <w:jc w:val="both"/>
              <w:rPr>
                <w:rFonts w:cs="Arial"/>
                <w:szCs w:val="22"/>
                <w:lang w:val="en-GB"/>
              </w:rPr>
            </w:pPr>
            <w:r>
              <w:rPr>
                <w:rFonts w:cs="Arial"/>
                <w:szCs w:val="22"/>
                <w:lang w:val="en-GB"/>
              </w:rPr>
              <w:t>Rope of mono-cable ropeways which transmits the motion to carriers attached to it and are supported by it.</w:t>
            </w:r>
          </w:p>
        </w:tc>
      </w:tr>
      <w:tr w:rsidR="0021306B" w:rsidRPr="00AF6B42" w14:paraId="7999DBF7"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F4DE022"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RC</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599C4B98"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Ballast rope, counter rope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5C0CFEDA" w14:textId="77777777" w:rsidR="0021306B" w:rsidRDefault="0021306B" w:rsidP="0021306B">
            <w:pPr>
              <w:ind w:left="85" w:right="97"/>
              <w:jc w:val="both"/>
              <w:rPr>
                <w:rFonts w:cs="Arial"/>
                <w:szCs w:val="22"/>
                <w:lang w:val="en-GB"/>
              </w:rPr>
            </w:pPr>
            <w:r>
              <w:rPr>
                <w:rFonts w:cs="Arial"/>
                <w:szCs w:val="22"/>
                <w:lang w:val="en-GB"/>
              </w:rPr>
              <w:t>Moving rope attached to the carrier or crab without going through the drive sheave.</w:t>
            </w:r>
          </w:p>
        </w:tc>
      </w:tr>
      <w:tr w:rsidR="0021306B" w:rsidRPr="00AF6B42" w14:paraId="5F31D170"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1E988CB7"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RW</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5D5B173B"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Ballast rope drive, counter rope drive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0A97089B" w14:textId="77777777" w:rsidR="0021306B" w:rsidRDefault="0021306B" w:rsidP="0021306B">
            <w:pPr>
              <w:ind w:left="85" w:right="97"/>
              <w:jc w:val="both"/>
              <w:rPr>
                <w:rFonts w:cs="Arial"/>
                <w:szCs w:val="22"/>
                <w:lang w:val="en-GB"/>
              </w:rPr>
            </w:pPr>
            <w:r>
              <w:rPr>
                <w:rFonts w:cs="Arial"/>
                <w:szCs w:val="22"/>
                <w:lang w:val="en-GB"/>
              </w:rPr>
              <w:t>Motor powered ballast rope driving device arranged to work in synchrony with the drive of the combined haul and hoist rope. In many instances the driving device is a winch.</w:t>
            </w:r>
          </w:p>
        </w:tc>
      </w:tr>
      <w:tr w:rsidR="0021306B" w:rsidRPr="00AF6B42" w14:paraId="5A36EB64"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153C9932"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S</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50CDCF08"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Counterweight</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028C44C5" w14:textId="77777777" w:rsidR="0021306B" w:rsidRDefault="0021306B" w:rsidP="0021306B">
            <w:pPr>
              <w:ind w:left="85" w:right="97"/>
              <w:jc w:val="both"/>
              <w:rPr>
                <w:rFonts w:cs="Arial"/>
                <w:szCs w:val="22"/>
                <w:lang w:val="en-GB"/>
              </w:rPr>
            </w:pPr>
            <w:r>
              <w:rPr>
                <w:rFonts w:cs="Arial"/>
                <w:szCs w:val="22"/>
                <w:lang w:val="en-GB"/>
              </w:rPr>
              <w:t>Mass attached to the rope end having the function to maintain the desired tension of the rope.</w:t>
            </w:r>
          </w:p>
        </w:tc>
      </w:tr>
      <w:tr w:rsidR="0021306B" w:rsidRPr="00AF6B42" w14:paraId="3C09BBFF"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07F15385"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SC</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501DC6EB"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Haul rope counterweight</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216508A7" w14:textId="77777777" w:rsidR="0021306B" w:rsidRDefault="0021306B" w:rsidP="0021306B">
            <w:pPr>
              <w:ind w:left="85" w:right="97"/>
              <w:jc w:val="both"/>
              <w:rPr>
                <w:rFonts w:cs="Arial"/>
                <w:szCs w:val="22"/>
                <w:lang w:val="en-GB"/>
              </w:rPr>
            </w:pPr>
            <w:r>
              <w:rPr>
                <w:rFonts w:cs="Arial"/>
                <w:szCs w:val="22"/>
                <w:lang w:val="en-GB"/>
              </w:rPr>
              <w:t>Mass attached to the rope end having the function to maintain the desired tension of the haul rope.</w:t>
            </w:r>
          </w:p>
        </w:tc>
      </w:tr>
      <w:tr w:rsidR="0021306B" w:rsidRPr="00AF6B42" w14:paraId="4250D035" w14:textId="77777777">
        <w:trPr>
          <w:trHeight w:val="35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5C7DEA7F"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lastRenderedPageBreak/>
              <w:t xml:space="preserve"> SCH</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6599E134"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Track</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5B616447" w14:textId="77777777" w:rsidR="0021306B" w:rsidRDefault="0021306B" w:rsidP="0021306B">
            <w:pPr>
              <w:ind w:left="85" w:right="97"/>
              <w:jc w:val="both"/>
              <w:rPr>
                <w:rFonts w:cs="Arial"/>
                <w:szCs w:val="22"/>
                <w:lang w:val="en-GB"/>
              </w:rPr>
            </w:pPr>
            <w:r>
              <w:rPr>
                <w:rFonts w:cs="Arial"/>
                <w:szCs w:val="22"/>
                <w:lang w:val="en-GB"/>
              </w:rPr>
              <w:t>Runway consisting of a pair of parallel rails and sleepers.</w:t>
            </w:r>
          </w:p>
        </w:tc>
      </w:tr>
      <w:tr w:rsidR="0021306B" w:rsidRPr="00AF6B42" w14:paraId="7FF7A604"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315067FB"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SR</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4B1E325"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Carrying hauling rope counterweight</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6763EFE9" w14:textId="77777777" w:rsidR="0021306B" w:rsidRDefault="0021306B" w:rsidP="0021306B">
            <w:pPr>
              <w:ind w:left="85" w:right="97"/>
              <w:jc w:val="both"/>
              <w:rPr>
                <w:rFonts w:cs="Arial"/>
                <w:szCs w:val="22"/>
                <w:lang w:val="en-GB"/>
              </w:rPr>
            </w:pPr>
            <w:r>
              <w:rPr>
                <w:rFonts w:cs="Arial"/>
                <w:szCs w:val="22"/>
                <w:lang w:val="en-GB"/>
              </w:rPr>
              <w:t>Mass attached to other components in order to maintain the desired tension of the carrying hauling rope.</w:t>
            </w:r>
          </w:p>
        </w:tc>
      </w:tr>
      <w:tr w:rsidR="0021306B" w:rsidRPr="00AF6B42" w14:paraId="0ACD1485"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5AA8E8A1"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ST</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1CF14806"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Track rope counterweight</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6F64D85B" w14:textId="77777777" w:rsidR="0021306B" w:rsidRDefault="0021306B" w:rsidP="0021306B">
            <w:pPr>
              <w:ind w:left="85" w:right="97"/>
              <w:jc w:val="both"/>
              <w:rPr>
                <w:rFonts w:cs="Arial"/>
                <w:szCs w:val="22"/>
                <w:lang w:val="en-GB"/>
              </w:rPr>
            </w:pPr>
            <w:r>
              <w:rPr>
                <w:rFonts w:cs="Arial"/>
                <w:szCs w:val="22"/>
                <w:lang w:val="en-GB"/>
              </w:rPr>
              <w:t>Mass attached to the track rope or to other components in order to maintain the desired tension of the track rope.</w:t>
            </w:r>
          </w:p>
        </w:tc>
      </w:tr>
      <w:tr w:rsidR="0021306B" w:rsidRPr="00AF6B42" w14:paraId="78601E63"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7898F6B9"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SW</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1F3E1131"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Turnout section</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2B26538D" w14:textId="77777777" w:rsidR="0021306B" w:rsidRDefault="0021306B" w:rsidP="0021306B">
            <w:pPr>
              <w:ind w:left="85" w:right="97"/>
              <w:jc w:val="both"/>
              <w:rPr>
                <w:rFonts w:cs="Arial"/>
                <w:szCs w:val="22"/>
                <w:lang w:val="en-GB"/>
              </w:rPr>
            </w:pPr>
            <w:r>
              <w:rPr>
                <w:rFonts w:cs="Arial"/>
                <w:szCs w:val="22"/>
                <w:lang w:val="en-GB"/>
              </w:rPr>
              <w:t>Section of the track consisting of a double pair of rails. The external rail is a through leading uninterrupted carrier guiding rail.</w:t>
            </w:r>
          </w:p>
        </w:tc>
      </w:tr>
      <w:tr w:rsidR="0021306B" w:rsidRPr="00AF6B42" w14:paraId="0801BE93"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1A7AB7D3"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T</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0EAD6DE"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Track rope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7C41EBD8" w14:textId="77777777" w:rsidR="0021306B" w:rsidRDefault="0021306B" w:rsidP="0021306B">
            <w:pPr>
              <w:ind w:left="85" w:right="97"/>
              <w:jc w:val="both"/>
              <w:rPr>
                <w:rFonts w:cs="Arial"/>
                <w:szCs w:val="22"/>
                <w:lang w:val="en-GB"/>
              </w:rPr>
            </w:pPr>
            <w:r>
              <w:rPr>
                <w:rFonts w:cs="Arial"/>
                <w:szCs w:val="22"/>
                <w:lang w:val="en-GB"/>
              </w:rPr>
              <w:t>Rope of reversible ropeway installations, skyline cranes and cable cranes arranged to support carriers.</w:t>
            </w:r>
          </w:p>
        </w:tc>
      </w:tr>
      <w:tr w:rsidR="0021306B" w:rsidRPr="00AF6B42" w14:paraId="5B66C4D3"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45F8BFAE"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TK</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2DE4B7A"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Track rope catch</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55027C48" w14:textId="77777777" w:rsidR="0021306B" w:rsidRDefault="0021306B" w:rsidP="0021306B">
            <w:pPr>
              <w:ind w:left="85" w:right="97"/>
              <w:jc w:val="both"/>
              <w:rPr>
                <w:rFonts w:cs="Arial"/>
                <w:szCs w:val="22"/>
                <w:lang w:val="en-GB"/>
              </w:rPr>
            </w:pPr>
            <w:r>
              <w:rPr>
                <w:rFonts w:cs="Arial"/>
                <w:szCs w:val="22"/>
                <w:lang w:val="en-GB"/>
              </w:rPr>
              <w:t>Mechanical device arranged in carriers of skyline cranes having the purpose to secure the carrier and keep it firmly fastened to the track rope during the hoisting or lowering operation of the load.</w:t>
            </w:r>
          </w:p>
        </w:tc>
      </w:tr>
      <w:tr w:rsidR="0021306B" w:rsidRPr="00AF6B42" w14:paraId="2A03779D"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1099B75C"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U</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41BFCB1"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Return sheave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70B9FBF2" w14:textId="77777777" w:rsidR="0021306B" w:rsidRDefault="0021306B" w:rsidP="0021306B">
            <w:pPr>
              <w:ind w:left="85" w:right="97"/>
              <w:jc w:val="both"/>
              <w:rPr>
                <w:rFonts w:cs="Arial"/>
                <w:szCs w:val="22"/>
                <w:lang w:val="en-GB"/>
              </w:rPr>
            </w:pPr>
            <w:r>
              <w:rPr>
                <w:rFonts w:cs="Arial"/>
                <w:szCs w:val="22"/>
                <w:lang w:val="en-GB"/>
              </w:rPr>
              <w:t>Rotating support arranged in a bearing having the function to re</w:t>
            </w:r>
            <w:r w:rsidR="00A07566">
              <w:rPr>
                <w:rFonts w:cs="Arial"/>
                <w:szCs w:val="22"/>
                <w:lang w:val="en-GB"/>
              </w:rPr>
              <w:t>verse the direction of the rope</w:t>
            </w:r>
            <w:r w:rsidR="00A07566" w:rsidRPr="00C31C81">
              <w:rPr>
                <w:lang w:val="en-GB"/>
              </w:rPr>
              <w:t xml:space="preserve"> by more than 5°</w:t>
            </w:r>
          </w:p>
        </w:tc>
      </w:tr>
      <w:tr w:rsidR="0021306B" w:rsidRPr="00AF6B42" w14:paraId="24352689"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62108FE2"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VC</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306CC6BE"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Haul rope tensioning rope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5811213E" w14:textId="77777777" w:rsidR="0021306B" w:rsidRDefault="0021306B" w:rsidP="0021306B">
            <w:pPr>
              <w:ind w:left="85" w:right="97"/>
              <w:jc w:val="both"/>
              <w:rPr>
                <w:rFonts w:cs="Arial"/>
                <w:szCs w:val="22"/>
                <w:lang w:val="en-GB"/>
              </w:rPr>
            </w:pPr>
            <w:r>
              <w:rPr>
                <w:rFonts w:cs="Arial"/>
                <w:szCs w:val="22"/>
                <w:lang w:val="en-GB"/>
              </w:rPr>
              <w:t>Rope leading from the counterweight to the sheave having the purpose to transmit the force which is necessary to maintain constant the tension of the haul rope.</w:t>
            </w:r>
          </w:p>
        </w:tc>
      </w:tr>
      <w:tr w:rsidR="0021306B" w:rsidRPr="00AF6B42" w14:paraId="34D50C85"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6141589"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VR</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6B8AF259"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 xml:space="preserve">Carrying hauling rope </w:t>
            </w:r>
          </w:p>
          <w:p w14:paraId="4C802868"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tensioning rope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6B9B0328" w14:textId="77777777" w:rsidR="0021306B" w:rsidRDefault="0021306B" w:rsidP="0021306B">
            <w:pPr>
              <w:ind w:left="85" w:right="97"/>
              <w:jc w:val="both"/>
              <w:rPr>
                <w:rFonts w:cs="Arial"/>
                <w:szCs w:val="22"/>
                <w:lang w:val="en-GB"/>
              </w:rPr>
            </w:pPr>
            <w:r>
              <w:rPr>
                <w:rFonts w:cs="Arial"/>
                <w:szCs w:val="22"/>
                <w:lang w:val="en-GB"/>
              </w:rPr>
              <w:t>Rope leading from the counterweight to the sheave having the purpose to transmit the force which is necessary to maintain constant the tension of the carrying hauling rope.</w:t>
            </w:r>
          </w:p>
        </w:tc>
      </w:tr>
      <w:tr w:rsidR="0021306B" w:rsidRPr="00AF6B42" w14:paraId="0447F68B"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6C4E0EE0"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VT</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099D88EF"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Track rope tensioning rope</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7B9AFF7A" w14:textId="77777777" w:rsidR="0021306B" w:rsidRDefault="0021306B" w:rsidP="0021306B">
            <w:pPr>
              <w:ind w:left="85" w:right="97"/>
              <w:jc w:val="both"/>
              <w:rPr>
                <w:rFonts w:cs="Arial"/>
                <w:szCs w:val="22"/>
                <w:lang w:val="en-GB"/>
              </w:rPr>
            </w:pPr>
            <w:r>
              <w:rPr>
                <w:rFonts w:cs="Arial"/>
                <w:szCs w:val="22"/>
                <w:lang w:val="en-GB"/>
              </w:rPr>
              <w:t>Rope leading from the counterweight to the track rope. The connection of the track rope end and the tensioning rope end is secured by means of a clamp or socket.</w:t>
            </w:r>
          </w:p>
        </w:tc>
      </w:tr>
      <w:tr w:rsidR="0021306B" w:rsidRPr="00AF6B42" w14:paraId="2782CCD2" w14:textId="77777777">
        <w:trPr>
          <w:trHeight w:val="600"/>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57C9D27D" w14:textId="77777777" w:rsidR="0021306B" w:rsidRPr="006B037E" w:rsidRDefault="0021306B" w:rsidP="0021306B">
            <w:pPr>
              <w:rPr>
                <w:rFonts w:eastAsia="Arial Unicode MS" w:cs="Arial"/>
                <w:b/>
                <w:szCs w:val="22"/>
                <w:lang w:val="en-GB"/>
              </w:rPr>
            </w:pPr>
            <w:r w:rsidRPr="006B037E">
              <w:rPr>
                <w:rFonts w:eastAsia="Arial Unicode MS" w:cs="Arial"/>
                <w:b/>
                <w:szCs w:val="22"/>
                <w:lang w:val="en-GB"/>
              </w:rPr>
              <w:t xml:space="preserve"> W</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49CF4C0" w14:textId="77777777" w:rsidR="0021306B" w:rsidRDefault="0021306B" w:rsidP="0021306B">
            <w:pPr>
              <w:pStyle w:val="xl26"/>
              <w:spacing w:before="0" w:beforeAutospacing="0" w:after="0" w:afterAutospacing="0"/>
              <w:ind w:left="25"/>
              <w:rPr>
                <w:rFonts w:eastAsia="Times New Roman"/>
                <w:sz w:val="22"/>
                <w:szCs w:val="22"/>
                <w:lang w:val="en-GB"/>
              </w:rPr>
            </w:pPr>
            <w:r>
              <w:rPr>
                <w:rFonts w:eastAsia="Times New Roman"/>
                <w:sz w:val="22"/>
                <w:szCs w:val="22"/>
                <w:lang w:val="en-GB"/>
              </w:rPr>
              <w:t>Station rail track</w:t>
            </w:r>
          </w:p>
        </w:tc>
        <w:tc>
          <w:tcPr>
            <w:tcW w:w="5942" w:type="dxa"/>
            <w:tcBorders>
              <w:top w:val="single" w:sz="4" w:space="0" w:color="auto"/>
              <w:left w:val="single" w:sz="4" w:space="0" w:color="auto"/>
              <w:bottom w:val="single" w:sz="4" w:space="0" w:color="auto"/>
              <w:right w:val="single" w:sz="4" w:space="0" w:color="auto"/>
            </w:tcBorders>
            <w:shd w:val="clear" w:color="auto" w:fill="auto"/>
          </w:tcPr>
          <w:p w14:paraId="446666CE" w14:textId="77777777" w:rsidR="0021306B" w:rsidRDefault="0021306B" w:rsidP="0021306B">
            <w:pPr>
              <w:ind w:left="85" w:right="97"/>
              <w:jc w:val="both"/>
              <w:rPr>
                <w:rFonts w:cs="Arial"/>
                <w:szCs w:val="22"/>
                <w:lang w:val="en-GB"/>
              </w:rPr>
            </w:pPr>
            <w:r>
              <w:rPr>
                <w:rFonts w:cs="Arial"/>
                <w:szCs w:val="22"/>
                <w:lang w:val="en-GB"/>
              </w:rPr>
              <w:t>Section of the track arranged within stations leading from the point in which carriers are detached from the rope at their arrival in the station to the loading or unloading stations having the function to permit the regular progress of carriers within the station and the execution of the loading and unloading operations.</w:t>
            </w:r>
          </w:p>
        </w:tc>
      </w:tr>
    </w:tbl>
    <w:p w14:paraId="5FF861EA" w14:textId="77777777" w:rsidR="0021306B" w:rsidRDefault="0021306B" w:rsidP="0021306B">
      <w:pPr>
        <w:jc w:val="both"/>
        <w:rPr>
          <w:b/>
          <w:sz w:val="24"/>
          <w:lang w:val="en-GB"/>
        </w:rPr>
      </w:pPr>
    </w:p>
    <w:p w14:paraId="56D12EBD" w14:textId="77777777" w:rsidR="0021306B" w:rsidRDefault="0021306B" w:rsidP="0021306B">
      <w:pPr>
        <w:jc w:val="center"/>
        <w:rPr>
          <w:b/>
          <w:sz w:val="24"/>
          <w:lang w:val="en-GB"/>
        </w:rPr>
      </w:pPr>
      <w:r>
        <w:rPr>
          <w:b/>
          <w:sz w:val="24"/>
          <w:lang w:val="en-GB"/>
        </w:rPr>
        <w:br w:type="page"/>
      </w:r>
    </w:p>
    <w:p w14:paraId="31FAF59B" w14:textId="77777777" w:rsidR="0021306B" w:rsidRPr="004B273B" w:rsidRDefault="0021306B" w:rsidP="0021306B">
      <w:pPr>
        <w:jc w:val="center"/>
        <w:rPr>
          <w:b/>
          <w:sz w:val="24"/>
          <w:lang w:val="en-GB"/>
        </w:rPr>
      </w:pPr>
      <w:r w:rsidRPr="004B273B">
        <w:rPr>
          <w:b/>
          <w:sz w:val="36"/>
          <w:szCs w:val="36"/>
          <w:u w:val="single"/>
          <w:lang w:val="en-GB"/>
        </w:rPr>
        <w:t xml:space="preserve">ANNEX </w:t>
      </w:r>
      <w:r>
        <w:rPr>
          <w:b/>
          <w:sz w:val="36"/>
          <w:szCs w:val="36"/>
          <w:u w:val="single"/>
          <w:lang w:val="en-GB"/>
        </w:rPr>
        <w:t>B</w:t>
      </w:r>
    </w:p>
    <w:p w14:paraId="03AD1933" w14:textId="77777777" w:rsidR="0021306B" w:rsidRDefault="0021306B" w:rsidP="0021306B">
      <w:pPr>
        <w:jc w:val="both"/>
        <w:rPr>
          <w:b/>
          <w:sz w:val="24"/>
          <w:lang w:val="en-GB"/>
        </w:rPr>
      </w:pPr>
    </w:p>
    <w:p w14:paraId="22AC5D7F" w14:textId="77777777" w:rsidR="0021306B" w:rsidRDefault="0021306B" w:rsidP="0021306B">
      <w:pPr>
        <w:jc w:val="center"/>
        <w:rPr>
          <w:rFonts w:cs="Arial"/>
          <w:b/>
          <w:bCs/>
          <w:sz w:val="36"/>
          <w:szCs w:val="36"/>
          <w:lang w:val="en-GB"/>
        </w:rPr>
      </w:pPr>
      <w:r>
        <w:rPr>
          <w:rFonts w:cs="Arial"/>
          <w:b/>
          <w:bCs/>
          <w:sz w:val="36"/>
          <w:szCs w:val="36"/>
          <w:lang w:val="en-GB"/>
        </w:rPr>
        <w:t>Risk analyses for aerial cableways</w:t>
      </w:r>
    </w:p>
    <w:p w14:paraId="498B8BCE" w14:textId="77777777" w:rsidR="0021306B" w:rsidRDefault="0021306B" w:rsidP="0021306B">
      <w:pPr>
        <w:rPr>
          <w:rFonts w:cs="Arial"/>
          <w:b/>
          <w:bCs/>
          <w:sz w:val="36"/>
          <w:szCs w:val="36"/>
          <w:lang w:val="en-GB"/>
        </w:rPr>
      </w:pPr>
    </w:p>
    <w:p w14:paraId="097F404C" w14:textId="77777777" w:rsidR="0021306B" w:rsidRPr="0040066A" w:rsidRDefault="0021306B" w:rsidP="0021306B">
      <w:pPr>
        <w:pStyle w:val="berschrift4"/>
        <w:tabs>
          <w:tab w:val="left" w:pos="360"/>
        </w:tabs>
        <w:ind w:hanging="1464"/>
        <w:rPr>
          <w:rFonts w:ascii="Arial" w:hAnsi="Arial" w:cs="Arial"/>
          <w:b/>
          <w:sz w:val="24"/>
          <w:szCs w:val="24"/>
          <w:lang w:val="en-GB"/>
        </w:rPr>
      </w:pPr>
      <w:r w:rsidRPr="0040066A">
        <w:rPr>
          <w:rFonts w:ascii="Arial" w:hAnsi="Arial" w:cs="Arial"/>
          <w:b/>
          <w:sz w:val="24"/>
          <w:szCs w:val="24"/>
          <w:lang w:val="en-GB"/>
        </w:rPr>
        <w:t>1</w:t>
      </w:r>
      <w:r>
        <w:rPr>
          <w:rFonts w:ascii="Arial" w:hAnsi="Arial" w:cs="Arial"/>
          <w:b/>
          <w:sz w:val="24"/>
          <w:szCs w:val="24"/>
          <w:lang w:val="en-GB"/>
        </w:rPr>
        <w:t xml:space="preserve"> </w:t>
      </w:r>
      <w:r w:rsidRPr="0040066A">
        <w:rPr>
          <w:rFonts w:ascii="Arial" w:hAnsi="Arial" w:cs="Arial"/>
          <w:b/>
          <w:sz w:val="24"/>
          <w:szCs w:val="24"/>
          <w:lang w:val="en-GB"/>
        </w:rPr>
        <w:tab/>
        <w:t>Introduction</w:t>
      </w:r>
    </w:p>
    <w:p w14:paraId="71D24AA5" w14:textId="77777777" w:rsidR="0021306B" w:rsidRDefault="0021306B" w:rsidP="0021306B">
      <w:pPr>
        <w:rPr>
          <w:rFonts w:cs="Arial"/>
          <w:sz w:val="24"/>
          <w:lang w:val="en-GB"/>
        </w:rPr>
      </w:pPr>
    </w:p>
    <w:p w14:paraId="2B868E22" w14:textId="77777777" w:rsidR="0021306B" w:rsidRDefault="0021306B" w:rsidP="0021306B">
      <w:pPr>
        <w:ind w:left="360"/>
        <w:jc w:val="both"/>
        <w:rPr>
          <w:rFonts w:cs="Arial"/>
          <w:sz w:val="24"/>
          <w:lang w:val="en-GB"/>
        </w:rPr>
      </w:pPr>
      <w:r>
        <w:rPr>
          <w:rFonts w:cs="Arial"/>
          <w:sz w:val="24"/>
          <w:lang w:val="en-GB"/>
        </w:rPr>
        <w:t>The development of aerial cableways is subject to continuous change. Aerial cableways must meet a wide range of demands. There are often no specific regulations regarding safety. It is therefore necessary to subject each individual aerial cableway to a risk analysis in order to find suitable solutions.</w:t>
      </w:r>
    </w:p>
    <w:p w14:paraId="6407814C" w14:textId="77777777" w:rsidR="0021306B" w:rsidRDefault="0021306B" w:rsidP="0021306B">
      <w:pPr>
        <w:ind w:left="360"/>
        <w:jc w:val="both"/>
        <w:rPr>
          <w:rFonts w:cs="Arial"/>
          <w:sz w:val="24"/>
          <w:lang w:val="en-GB"/>
        </w:rPr>
      </w:pPr>
    </w:p>
    <w:p w14:paraId="0EF81D60" w14:textId="77777777" w:rsidR="0021306B" w:rsidRDefault="0021306B" w:rsidP="0021306B">
      <w:pPr>
        <w:ind w:left="360"/>
        <w:jc w:val="both"/>
        <w:rPr>
          <w:rFonts w:cs="Arial"/>
          <w:sz w:val="24"/>
          <w:lang w:val="en-GB"/>
        </w:rPr>
      </w:pPr>
      <w:r>
        <w:rPr>
          <w:rFonts w:cs="Arial"/>
          <w:sz w:val="24"/>
          <w:lang w:val="en-GB"/>
        </w:rPr>
        <w:t>Aerial cableways must satisfy basic safety and health requirements and be constructed in accordance with state-of-the-art technology. It goes without saying that, when used as intended and with care, aerial cableways must not endanger the lives and health of users and third parties.</w:t>
      </w:r>
    </w:p>
    <w:p w14:paraId="5F8B9A67" w14:textId="77777777" w:rsidR="0021306B" w:rsidRDefault="0021306B" w:rsidP="0021306B">
      <w:pPr>
        <w:ind w:left="360"/>
        <w:jc w:val="both"/>
        <w:rPr>
          <w:rFonts w:cs="Arial"/>
          <w:sz w:val="24"/>
          <w:lang w:val="en-GB"/>
        </w:rPr>
      </w:pPr>
    </w:p>
    <w:p w14:paraId="09AF59E8" w14:textId="77777777" w:rsidR="0021306B" w:rsidRDefault="0021306B" w:rsidP="0021306B">
      <w:pPr>
        <w:ind w:left="360"/>
        <w:jc w:val="both"/>
        <w:rPr>
          <w:rFonts w:cs="Arial"/>
          <w:sz w:val="24"/>
          <w:lang w:val="en-GB"/>
        </w:rPr>
      </w:pPr>
      <w:r>
        <w:rPr>
          <w:rFonts w:cs="Arial"/>
          <w:sz w:val="24"/>
          <w:lang w:val="en-GB"/>
        </w:rPr>
        <w:t>The following explanations describe how a risk analysis can be carried out systematically to ensure that both the risks for the aerial cableway itself as well as for those for its operating personnel can be covered. They are based on standard EN 1050 “Safety of machinery - Principles for risk assessment”. The method described enables cable cranes, temporary cableways for transporting materials and cableways for transporting materials to be analysed.</w:t>
      </w:r>
    </w:p>
    <w:p w14:paraId="2718CFC2" w14:textId="77777777" w:rsidR="0021306B" w:rsidRDefault="0021306B" w:rsidP="0021306B">
      <w:pPr>
        <w:ind w:left="360"/>
        <w:jc w:val="both"/>
        <w:rPr>
          <w:rFonts w:cs="Arial"/>
          <w:sz w:val="24"/>
          <w:lang w:val="en-GB"/>
        </w:rPr>
      </w:pPr>
    </w:p>
    <w:p w14:paraId="7DE6FAF9" w14:textId="77777777" w:rsidR="0021306B" w:rsidRPr="0040066A" w:rsidRDefault="0021306B" w:rsidP="0021306B">
      <w:pPr>
        <w:pStyle w:val="Textkrper"/>
        <w:ind w:left="360"/>
        <w:jc w:val="both"/>
        <w:rPr>
          <w:rFonts w:ascii="Arial" w:hAnsi="Arial" w:cs="Arial"/>
          <w:sz w:val="24"/>
          <w:szCs w:val="24"/>
          <w:lang w:val="en-GB"/>
        </w:rPr>
      </w:pPr>
      <w:r w:rsidRPr="0040066A">
        <w:rPr>
          <w:rFonts w:ascii="Arial" w:hAnsi="Arial" w:cs="Arial"/>
          <w:sz w:val="24"/>
          <w:szCs w:val="24"/>
          <w:lang w:val="en-GB"/>
        </w:rPr>
        <w:t>The quality of a risk assessment is entirely dependent on its completeness. A result that is as all-encompassing as possible can only be achieved as a result of cooperation between a wide range of specialists who are familiar with the product. Collaboration between people from the fields of design, installation, erection, purchasing, control systems and safety is therefore desirable. If possible, future users should also be included.</w:t>
      </w:r>
    </w:p>
    <w:p w14:paraId="213716D3" w14:textId="77777777" w:rsidR="0021306B" w:rsidRPr="0040066A" w:rsidRDefault="0021306B" w:rsidP="0021306B">
      <w:pPr>
        <w:pStyle w:val="Textkrper"/>
        <w:ind w:left="360"/>
        <w:jc w:val="both"/>
        <w:rPr>
          <w:rFonts w:ascii="Arial" w:hAnsi="Arial" w:cs="Arial"/>
          <w:sz w:val="24"/>
          <w:szCs w:val="24"/>
          <w:lang w:val="en-GB"/>
        </w:rPr>
      </w:pPr>
    </w:p>
    <w:p w14:paraId="59735393" w14:textId="77777777" w:rsidR="0021306B" w:rsidRPr="0040066A" w:rsidRDefault="0021306B" w:rsidP="0021306B">
      <w:pPr>
        <w:pStyle w:val="Textkrper"/>
        <w:ind w:left="360"/>
        <w:jc w:val="both"/>
        <w:rPr>
          <w:rFonts w:ascii="Arial" w:hAnsi="Arial" w:cs="Arial"/>
          <w:sz w:val="24"/>
          <w:szCs w:val="24"/>
          <w:lang w:val="en-GB"/>
        </w:rPr>
      </w:pPr>
      <w:r w:rsidRPr="0040066A">
        <w:rPr>
          <w:rFonts w:ascii="Arial" w:hAnsi="Arial" w:cs="Arial"/>
          <w:sz w:val="24"/>
          <w:szCs w:val="24"/>
          <w:lang w:val="en-GB"/>
        </w:rPr>
        <w:t>When using one of the EDP programmes available on the market for risk analyses, it is essential to have a basic knowledge of the connections between hazards, causes and events. The programmes are usually based on EN 1050, the standard mentioned above. While they are a valuable tool, the actual work - such as the formulation of safety targets, the assigning of hazards to the risk matrix and considerations regarding acceptance - is reserved for those people who analyse aerial cableways.</w:t>
      </w:r>
    </w:p>
    <w:p w14:paraId="385A0DB6" w14:textId="77777777" w:rsidR="0021306B" w:rsidRDefault="0021306B" w:rsidP="0021306B">
      <w:pPr>
        <w:jc w:val="both"/>
        <w:rPr>
          <w:b/>
          <w:sz w:val="24"/>
          <w:lang w:val="en-GB"/>
        </w:rPr>
      </w:pPr>
    </w:p>
    <w:p w14:paraId="71CCDAC0" w14:textId="77777777" w:rsidR="0021306B" w:rsidRPr="003D3510" w:rsidRDefault="0021306B" w:rsidP="0021306B">
      <w:pPr>
        <w:pStyle w:val="berschrift4"/>
        <w:tabs>
          <w:tab w:val="clear" w:pos="1464"/>
          <w:tab w:val="left" w:pos="900"/>
        </w:tabs>
        <w:ind w:left="720" w:hanging="540"/>
        <w:rPr>
          <w:rFonts w:ascii="Arial" w:hAnsi="Arial" w:cs="Arial"/>
          <w:b/>
          <w:sz w:val="24"/>
          <w:szCs w:val="24"/>
          <w:lang w:val="en-GB"/>
        </w:rPr>
      </w:pPr>
      <w:r>
        <w:rPr>
          <w:b/>
          <w:sz w:val="24"/>
          <w:lang w:val="en-GB"/>
        </w:rPr>
        <w:br w:type="page"/>
      </w:r>
      <w:r w:rsidRPr="003D3510">
        <w:rPr>
          <w:rFonts w:ascii="Arial" w:hAnsi="Arial" w:cs="Arial"/>
          <w:b/>
          <w:sz w:val="24"/>
          <w:szCs w:val="24"/>
          <w:lang w:val="en-GB"/>
        </w:rPr>
        <w:lastRenderedPageBreak/>
        <w:t>2</w:t>
      </w:r>
      <w:r>
        <w:rPr>
          <w:rFonts w:ascii="Arial" w:hAnsi="Arial" w:cs="Arial"/>
          <w:b/>
          <w:sz w:val="24"/>
          <w:szCs w:val="24"/>
          <w:lang w:val="en-GB"/>
        </w:rPr>
        <w:t xml:space="preserve"> </w:t>
      </w:r>
      <w:r w:rsidRPr="003D3510">
        <w:rPr>
          <w:rFonts w:ascii="Arial" w:hAnsi="Arial" w:cs="Arial"/>
          <w:b/>
          <w:sz w:val="24"/>
          <w:szCs w:val="24"/>
          <w:lang w:val="en-GB"/>
        </w:rPr>
        <w:t xml:space="preserve"> </w:t>
      </w:r>
      <w:r w:rsidRPr="003D3510">
        <w:rPr>
          <w:rFonts w:ascii="Arial" w:hAnsi="Arial" w:cs="Arial"/>
          <w:b/>
          <w:sz w:val="24"/>
          <w:szCs w:val="24"/>
          <w:lang w:val="en-GB"/>
        </w:rPr>
        <w:tab/>
        <w:t>Procedure</w:t>
      </w:r>
    </w:p>
    <w:p w14:paraId="5AF0FD92" w14:textId="77777777" w:rsidR="0021306B" w:rsidRDefault="0021306B" w:rsidP="0021306B">
      <w:pPr>
        <w:jc w:val="both"/>
        <w:rPr>
          <w:b/>
          <w:sz w:val="24"/>
          <w:lang w:val="en-GB"/>
        </w:rPr>
      </w:pPr>
    </w:p>
    <w:p w14:paraId="6A3CB3C3" w14:textId="77777777" w:rsidR="0021306B" w:rsidRDefault="00AA0E18" w:rsidP="0021306B">
      <w:pPr>
        <w:rPr>
          <w:rFonts w:cs="Arial"/>
          <w:sz w:val="24"/>
          <w:lang w:val="en-GB"/>
        </w:rPr>
      </w:pPr>
      <w:r>
        <w:rPr>
          <w:noProof/>
          <w:lang w:val="en-GB"/>
        </w:rPr>
        <w:object w:dxaOrig="5400" w:dyaOrig="7800" w14:anchorId="43C98B69">
          <v:shape id="_x0000_i1026" type="#_x0000_t75" alt="" style="width:454pt;height:655pt;mso-width-percent:0;mso-height-percent:0;mso-width-percent:0;mso-height-percent:0" o:ole="">
            <v:imagedata r:id="rId34" o:title=""/>
          </v:shape>
          <o:OLEObject Type="Embed" ProgID="PowerPoint.Slide.8" ShapeID="_x0000_i1026" DrawAspect="Content" ObjectID="_1764049075" r:id="rId35"/>
        </w:object>
      </w:r>
    </w:p>
    <w:p w14:paraId="35C924FE" w14:textId="77777777" w:rsidR="0021306B" w:rsidRPr="003D3510" w:rsidRDefault="0021306B" w:rsidP="0021306B">
      <w:pPr>
        <w:ind w:left="540"/>
        <w:rPr>
          <w:rFonts w:cs="Arial"/>
          <w:sz w:val="20"/>
          <w:szCs w:val="20"/>
          <w:lang w:val="en-GB"/>
        </w:rPr>
      </w:pPr>
      <w:r w:rsidRPr="003D3510">
        <w:rPr>
          <w:rFonts w:cs="Arial"/>
          <w:sz w:val="20"/>
          <w:szCs w:val="20"/>
          <w:lang w:val="en-GB"/>
        </w:rPr>
        <w:t>Fig. 1: Overview of the risk assessment procedure.</w:t>
      </w:r>
    </w:p>
    <w:p w14:paraId="009D065C" w14:textId="77777777" w:rsidR="0021306B" w:rsidRDefault="0021306B" w:rsidP="0021306B">
      <w:pPr>
        <w:ind w:left="540"/>
        <w:jc w:val="both"/>
        <w:rPr>
          <w:b/>
          <w:sz w:val="24"/>
          <w:lang w:val="en-GB"/>
        </w:rPr>
      </w:pPr>
    </w:p>
    <w:p w14:paraId="2309A1FC" w14:textId="77777777" w:rsidR="0021306B" w:rsidRPr="003D3510" w:rsidRDefault="0021306B" w:rsidP="0021306B">
      <w:pPr>
        <w:pStyle w:val="berschrift4"/>
        <w:tabs>
          <w:tab w:val="left" w:pos="540"/>
        </w:tabs>
        <w:ind w:hanging="1464"/>
        <w:rPr>
          <w:rFonts w:ascii="Arial" w:hAnsi="Arial" w:cs="Arial"/>
          <w:b/>
          <w:sz w:val="24"/>
          <w:szCs w:val="24"/>
          <w:lang w:val="en-GB"/>
        </w:rPr>
      </w:pPr>
      <w:r>
        <w:rPr>
          <w:b/>
          <w:sz w:val="24"/>
          <w:lang w:val="en-GB"/>
        </w:rPr>
        <w:br w:type="page"/>
      </w:r>
      <w:r w:rsidRPr="003D3510">
        <w:rPr>
          <w:rFonts w:ascii="Arial" w:hAnsi="Arial" w:cs="Arial"/>
          <w:b/>
          <w:sz w:val="24"/>
          <w:szCs w:val="24"/>
          <w:lang w:val="en-GB"/>
        </w:rPr>
        <w:lastRenderedPageBreak/>
        <w:t>3</w:t>
      </w:r>
      <w:r>
        <w:rPr>
          <w:rFonts w:ascii="Arial" w:hAnsi="Arial" w:cs="Arial"/>
          <w:b/>
          <w:sz w:val="24"/>
          <w:szCs w:val="24"/>
          <w:lang w:val="en-GB"/>
        </w:rPr>
        <w:t xml:space="preserve"> </w:t>
      </w:r>
      <w:r w:rsidRPr="003D3510">
        <w:rPr>
          <w:rFonts w:ascii="Arial" w:hAnsi="Arial" w:cs="Arial"/>
          <w:b/>
          <w:sz w:val="24"/>
          <w:szCs w:val="24"/>
          <w:lang w:val="en-GB"/>
        </w:rPr>
        <w:t xml:space="preserve"> </w:t>
      </w:r>
      <w:r w:rsidRPr="003D3510">
        <w:rPr>
          <w:rFonts w:ascii="Arial" w:hAnsi="Arial" w:cs="Arial"/>
          <w:b/>
          <w:sz w:val="24"/>
          <w:szCs w:val="24"/>
          <w:lang w:val="en-GB"/>
        </w:rPr>
        <w:tab/>
        <w:t>How does an event begin?</w:t>
      </w:r>
    </w:p>
    <w:p w14:paraId="4397FA9E" w14:textId="77777777" w:rsidR="0021306B" w:rsidRDefault="0021306B" w:rsidP="0021306B">
      <w:pPr>
        <w:rPr>
          <w:lang w:val="en-GB"/>
        </w:rPr>
      </w:pPr>
    </w:p>
    <w:p w14:paraId="38765BF9" w14:textId="77777777" w:rsidR="0021306B" w:rsidRDefault="0021306B" w:rsidP="0021306B">
      <w:pPr>
        <w:ind w:left="540"/>
        <w:jc w:val="both"/>
        <w:rPr>
          <w:rFonts w:cs="Arial"/>
          <w:sz w:val="24"/>
          <w:lang w:val="en-GB"/>
        </w:rPr>
      </w:pPr>
      <w:r>
        <w:rPr>
          <w:rFonts w:cs="Arial"/>
          <w:sz w:val="24"/>
          <w:lang w:val="en-GB"/>
        </w:rPr>
        <w:t>A prerequisite for the creation of an event, for example of an accident, is the coincidence of a harmful effect (a hazard) and of a component of the aerial cableway or of a person.</w:t>
      </w:r>
    </w:p>
    <w:p w14:paraId="2FB33613" w14:textId="77777777" w:rsidR="0021306B" w:rsidRDefault="0021306B" w:rsidP="0021306B">
      <w:pPr>
        <w:ind w:left="540"/>
        <w:rPr>
          <w:lang w:val="en-GB"/>
        </w:rPr>
      </w:pPr>
    </w:p>
    <w:tbl>
      <w:tblPr>
        <w:tblStyle w:val="Tabellenraster"/>
        <w:tblW w:w="0" w:type="auto"/>
        <w:tblInd w:w="835" w:type="dxa"/>
        <w:tblLook w:val="00BF" w:firstRow="1" w:lastRow="0" w:firstColumn="1" w:lastColumn="0" w:noHBand="0" w:noVBand="0"/>
      </w:tblPr>
      <w:tblGrid>
        <w:gridCol w:w="1809"/>
        <w:gridCol w:w="284"/>
        <w:gridCol w:w="1463"/>
        <w:gridCol w:w="284"/>
        <w:gridCol w:w="1957"/>
        <w:gridCol w:w="897"/>
        <w:gridCol w:w="1370"/>
      </w:tblGrid>
      <w:tr w:rsidR="0021306B" w14:paraId="30133B16" w14:textId="77777777">
        <w:tc>
          <w:tcPr>
            <w:tcW w:w="1809" w:type="dxa"/>
            <w:tcBorders>
              <w:top w:val="single" w:sz="12" w:space="0" w:color="auto"/>
              <w:left w:val="single" w:sz="12" w:space="0" w:color="auto"/>
              <w:bottom w:val="single" w:sz="12" w:space="0" w:color="auto"/>
              <w:right w:val="single" w:sz="12" w:space="0" w:color="auto"/>
            </w:tcBorders>
          </w:tcPr>
          <w:p w14:paraId="092E4FD9" w14:textId="77777777" w:rsidR="0021306B" w:rsidRDefault="0021306B" w:rsidP="0021306B">
            <w:pPr>
              <w:spacing w:before="120"/>
              <w:ind w:left="-115"/>
              <w:jc w:val="center"/>
              <w:rPr>
                <w:rFonts w:cs="Arial"/>
                <w:sz w:val="24"/>
                <w:lang w:val="en-GB"/>
              </w:rPr>
            </w:pPr>
            <w:r>
              <w:rPr>
                <w:rFonts w:cs="Arial"/>
                <w:sz w:val="24"/>
                <w:lang w:val="en-GB"/>
              </w:rPr>
              <w:t>Harmful action</w:t>
            </w:r>
          </w:p>
        </w:tc>
        <w:tc>
          <w:tcPr>
            <w:tcW w:w="284" w:type="dxa"/>
            <w:tcBorders>
              <w:top w:val="nil"/>
              <w:left w:val="single" w:sz="12" w:space="0" w:color="auto"/>
              <w:bottom w:val="nil"/>
              <w:right w:val="single" w:sz="12" w:space="0" w:color="auto"/>
            </w:tcBorders>
          </w:tcPr>
          <w:p w14:paraId="50B9DC3F" w14:textId="77777777" w:rsidR="0021306B" w:rsidRDefault="0021306B" w:rsidP="0021306B">
            <w:pPr>
              <w:spacing w:before="120"/>
              <w:ind w:left="540"/>
              <w:jc w:val="center"/>
              <w:rPr>
                <w:rFonts w:cs="Arial"/>
                <w:sz w:val="24"/>
                <w:lang w:val="en-GB"/>
              </w:rPr>
            </w:pPr>
          </w:p>
        </w:tc>
        <w:tc>
          <w:tcPr>
            <w:tcW w:w="1463" w:type="dxa"/>
            <w:tcBorders>
              <w:top w:val="single" w:sz="12" w:space="0" w:color="auto"/>
              <w:left w:val="single" w:sz="12" w:space="0" w:color="auto"/>
              <w:bottom w:val="single" w:sz="12" w:space="0" w:color="auto"/>
              <w:right w:val="single" w:sz="12" w:space="0" w:color="auto"/>
            </w:tcBorders>
            <w:vAlign w:val="center"/>
          </w:tcPr>
          <w:p w14:paraId="0543415F" w14:textId="77777777" w:rsidR="0021306B" w:rsidRDefault="0021306B" w:rsidP="0021306B">
            <w:pPr>
              <w:jc w:val="center"/>
              <w:rPr>
                <w:rFonts w:cs="Arial"/>
                <w:sz w:val="24"/>
                <w:lang w:val="en-GB"/>
              </w:rPr>
            </w:pPr>
            <w:r>
              <w:rPr>
                <w:rFonts w:cs="Arial"/>
                <w:sz w:val="24"/>
                <w:lang w:val="en-GB"/>
              </w:rPr>
              <w:t>affects</w:t>
            </w:r>
          </w:p>
        </w:tc>
        <w:tc>
          <w:tcPr>
            <w:tcW w:w="284" w:type="dxa"/>
            <w:tcBorders>
              <w:top w:val="nil"/>
              <w:left w:val="single" w:sz="12" w:space="0" w:color="auto"/>
              <w:bottom w:val="nil"/>
              <w:right w:val="single" w:sz="12" w:space="0" w:color="auto"/>
            </w:tcBorders>
          </w:tcPr>
          <w:p w14:paraId="002F7CE2" w14:textId="77777777" w:rsidR="0021306B" w:rsidRDefault="0021306B" w:rsidP="0021306B">
            <w:pPr>
              <w:ind w:left="540"/>
              <w:jc w:val="center"/>
              <w:rPr>
                <w:rFonts w:cs="Arial"/>
                <w:sz w:val="24"/>
                <w:lang w:val="en-GB"/>
              </w:rPr>
            </w:pPr>
          </w:p>
        </w:tc>
        <w:tc>
          <w:tcPr>
            <w:tcW w:w="1957" w:type="dxa"/>
            <w:tcBorders>
              <w:top w:val="single" w:sz="12" w:space="0" w:color="auto"/>
              <w:left w:val="single" w:sz="12" w:space="0" w:color="auto"/>
              <w:bottom w:val="single" w:sz="12" w:space="0" w:color="auto"/>
              <w:right w:val="single" w:sz="12" w:space="0" w:color="auto"/>
            </w:tcBorders>
          </w:tcPr>
          <w:p w14:paraId="38D69363" w14:textId="77777777" w:rsidR="0021306B" w:rsidRDefault="0021306B" w:rsidP="0021306B">
            <w:pPr>
              <w:ind w:left="5"/>
              <w:jc w:val="center"/>
              <w:rPr>
                <w:rFonts w:cs="Arial"/>
                <w:sz w:val="24"/>
                <w:lang w:val="en-GB"/>
              </w:rPr>
            </w:pPr>
            <w:r>
              <w:rPr>
                <w:rFonts w:cs="Arial"/>
                <w:sz w:val="24"/>
                <w:lang w:val="en-GB"/>
              </w:rPr>
              <w:t>installation/</w:t>
            </w:r>
            <w:r>
              <w:rPr>
                <w:rFonts w:cs="Arial"/>
                <w:sz w:val="24"/>
                <w:lang w:val="en-GB"/>
              </w:rPr>
              <w:br/>
              <w:t>person</w:t>
            </w:r>
          </w:p>
        </w:tc>
        <w:tc>
          <w:tcPr>
            <w:tcW w:w="897" w:type="dxa"/>
            <w:tcBorders>
              <w:top w:val="nil"/>
              <w:left w:val="single" w:sz="12" w:space="0" w:color="auto"/>
              <w:bottom w:val="nil"/>
              <w:right w:val="single" w:sz="12" w:space="0" w:color="auto"/>
            </w:tcBorders>
            <w:vAlign w:val="center"/>
          </w:tcPr>
          <w:p w14:paraId="1AE11A08" w14:textId="77777777" w:rsidR="0021306B" w:rsidRDefault="0021306B" w:rsidP="0021306B">
            <w:pPr>
              <w:spacing w:before="120"/>
              <w:ind w:left="28"/>
              <w:jc w:val="center"/>
              <w:rPr>
                <w:rFonts w:cs="Arial"/>
                <w:sz w:val="24"/>
                <w:lang w:val="en-GB"/>
              </w:rPr>
            </w:pPr>
            <w:r>
              <w:rPr>
                <w:rFonts w:cs="Arial"/>
                <w:sz w:val="24"/>
                <w:lang w:val="en-GB"/>
              </w:rPr>
              <w:t>=</w:t>
            </w:r>
          </w:p>
        </w:tc>
        <w:tc>
          <w:tcPr>
            <w:tcW w:w="1370" w:type="dxa"/>
            <w:tcBorders>
              <w:top w:val="single" w:sz="12" w:space="0" w:color="auto"/>
              <w:left w:val="single" w:sz="12" w:space="0" w:color="auto"/>
              <w:bottom w:val="single" w:sz="12" w:space="0" w:color="auto"/>
              <w:right w:val="single" w:sz="12" w:space="0" w:color="auto"/>
            </w:tcBorders>
          </w:tcPr>
          <w:p w14:paraId="48B05755" w14:textId="77777777" w:rsidR="0021306B" w:rsidRDefault="0021306B" w:rsidP="0021306B">
            <w:pPr>
              <w:spacing w:before="120"/>
              <w:ind w:left="31"/>
              <w:jc w:val="center"/>
              <w:rPr>
                <w:rFonts w:cs="Arial"/>
                <w:sz w:val="24"/>
                <w:lang w:val="en-GB"/>
              </w:rPr>
            </w:pPr>
            <w:r>
              <w:rPr>
                <w:rFonts w:cs="Arial"/>
                <w:sz w:val="24"/>
                <w:lang w:val="en-GB"/>
              </w:rPr>
              <w:t>Event</w:t>
            </w:r>
          </w:p>
        </w:tc>
      </w:tr>
    </w:tbl>
    <w:p w14:paraId="6CCE8159" w14:textId="77777777" w:rsidR="0021306B" w:rsidRDefault="00D51BBA" w:rsidP="0021306B">
      <w:pPr>
        <w:ind w:left="540"/>
        <w:rPr>
          <w:rFonts w:cs="Arial"/>
          <w:sz w:val="24"/>
          <w:lang w:val="en-GB"/>
        </w:rPr>
      </w:pPr>
      <w:r>
        <w:rPr>
          <w:rFonts w:cs="Arial"/>
          <w:noProof/>
          <w:sz w:val="20"/>
          <w:szCs w:val="20"/>
        </w:rPr>
        <mc:AlternateContent>
          <mc:Choice Requires="wps">
            <w:drawing>
              <wp:anchor distT="0" distB="0" distL="114300" distR="114300" simplePos="0" relativeHeight="251659776" behindDoc="0" locked="0" layoutInCell="1" allowOverlap="1" wp14:anchorId="6D22729F" wp14:editId="5D942B28">
                <wp:simplePos x="0" y="0"/>
                <wp:positionH relativeFrom="column">
                  <wp:posOffset>2131060</wp:posOffset>
                </wp:positionH>
                <wp:positionV relativeFrom="paragraph">
                  <wp:posOffset>-1670050</wp:posOffset>
                </wp:positionV>
                <wp:extent cx="355600" cy="3733800"/>
                <wp:effectExtent l="0" t="0" r="0" b="0"/>
                <wp:wrapNone/>
                <wp:docPr id="199157482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55600" cy="3733800"/>
                        </a:xfrm>
                        <a:prstGeom prst="leftBrace">
                          <a:avLst>
                            <a:gd name="adj1" fmla="val 87500"/>
                            <a:gd name="adj2" fmla="val 472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E223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6" type="#_x0000_t87" style="position:absolute;margin-left:167.8pt;margin-top:-131.5pt;width:28pt;height:294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" adj=",10200"/>
            </w:pict>
          </mc:Fallback>
        </mc:AlternateContent>
      </w:r>
    </w:p>
    <w:p w14:paraId="494522AD" w14:textId="77777777" w:rsidR="0021306B" w:rsidRDefault="0021306B" w:rsidP="0021306B">
      <w:pPr>
        <w:ind w:left="540"/>
        <w:rPr>
          <w:rFonts w:cs="Arial"/>
          <w:sz w:val="24"/>
          <w:lang w:val="en-GB"/>
        </w:rPr>
      </w:pPr>
    </w:p>
    <w:p w14:paraId="7C501DB0" w14:textId="77777777" w:rsidR="0021306B" w:rsidRDefault="0021306B" w:rsidP="0021306B">
      <w:pPr>
        <w:ind w:left="540"/>
        <w:rPr>
          <w:rFonts w:cs="Arial"/>
          <w:sz w:val="24"/>
          <w:lang w:val="en-GB"/>
        </w:rPr>
      </w:pPr>
      <w:r>
        <w:rPr>
          <w:rFonts w:cs="Arial"/>
          <w:sz w:val="24"/>
          <w:lang w:val="en-GB"/>
        </w:rPr>
        <w:t xml:space="preserve">                                  Prerequisite</w:t>
      </w:r>
    </w:p>
    <w:p w14:paraId="288FD6C9" w14:textId="77777777" w:rsidR="0021306B" w:rsidRDefault="0021306B" w:rsidP="0021306B">
      <w:pPr>
        <w:ind w:left="540"/>
        <w:rPr>
          <w:rFonts w:cs="Arial"/>
          <w:sz w:val="24"/>
          <w:lang w:val="en-GB"/>
        </w:rPr>
      </w:pPr>
    </w:p>
    <w:p w14:paraId="312F9B96" w14:textId="77777777" w:rsidR="0021306B" w:rsidRPr="00982EF0" w:rsidRDefault="0021306B" w:rsidP="0021306B">
      <w:pPr>
        <w:ind w:left="540"/>
        <w:rPr>
          <w:rFonts w:cs="Arial"/>
          <w:sz w:val="20"/>
          <w:szCs w:val="20"/>
          <w:lang w:val="en-GB"/>
        </w:rPr>
      </w:pPr>
      <w:r w:rsidRPr="00982EF0">
        <w:rPr>
          <w:rFonts w:cs="Arial"/>
          <w:sz w:val="20"/>
          <w:szCs w:val="20"/>
          <w:lang w:val="en-GB"/>
        </w:rPr>
        <w:t>Fig. 2: Prerequisite for an event</w:t>
      </w:r>
    </w:p>
    <w:p w14:paraId="0A7096AC" w14:textId="77777777" w:rsidR="0021306B" w:rsidRDefault="0021306B" w:rsidP="0021306B">
      <w:pPr>
        <w:rPr>
          <w:b/>
          <w:sz w:val="24"/>
          <w:lang w:val="en-GB"/>
        </w:rPr>
      </w:pPr>
    </w:p>
    <w:p w14:paraId="1C50FB69" w14:textId="77777777" w:rsidR="0021306B" w:rsidRPr="00982EF0" w:rsidRDefault="0021306B" w:rsidP="0021306B">
      <w:pPr>
        <w:pStyle w:val="berschrift4"/>
        <w:tabs>
          <w:tab w:val="clear" w:pos="1464"/>
          <w:tab w:val="num" w:pos="540"/>
        </w:tabs>
        <w:ind w:left="540" w:hanging="540"/>
        <w:rPr>
          <w:rFonts w:ascii="Arial" w:hAnsi="Arial" w:cs="Arial"/>
          <w:b/>
          <w:sz w:val="24"/>
          <w:szCs w:val="24"/>
          <w:lang w:val="en-GB"/>
        </w:rPr>
      </w:pPr>
      <w:r w:rsidRPr="00982EF0">
        <w:rPr>
          <w:rFonts w:ascii="Arial" w:hAnsi="Arial" w:cs="Arial"/>
          <w:b/>
          <w:sz w:val="24"/>
          <w:szCs w:val="24"/>
          <w:lang w:val="en-GB"/>
        </w:rPr>
        <w:t>4</w:t>
      </w:r>
      <w:r>
        <w:rPr>
          <w:rFonts w:ascii="Arial" w:hAnsi="Arial" w:cs="Arial"/>
          <w:b/>
          <w:sz w:val="24"/>
          <w:szCs w:val="24"/>
          <w:lang w:val="en-GB"/>
        </w:rPr>
        <w:t xml:space="preserve"> </w:t>
      </w:r>
      <w:r>
        <w:rPr>
          <w:rFonts w:ascii="Arial" w:hAnsi="Arial" w:cs="Arial"/>
          <w:b/>
          <w:sz w:val="24"/>
          <w:szCs w:val="24"/>
          <w:lang w:val="en-GB"/>
        </w:rPr>
        <w:tab/>
      </w:r>
      <w:r w:rsidRPr="00982EF0">
        <w:rPr>
          <w:rFonts w:ascii="Arial" w:hAnsi="Arial" w:cs="Arial"/>
          <w:b/>
          <w:sz w:val="24"/>
          <w:szCs w:val="24"/>
          <w:lang w:val="en-GB"/>
        </w:rPr>
        <w:t>Causes</w:t>
      </w:r>
    </w:p>
    <w:p w14:paraId="69C9A416" w14:textId="77777777" w:rsidR="0021306B" w:rsidRDefault="0021306B" w:rsidP="0021306B">
      <w:pPr>
        <w:rPr>
          <w:rFonts w:cs="Arial"/>
          <w:sz w:val="24"/>
          <w:lang w:val="en-GB"/>
        </w:rPr>
      </w:pPr>
    </w:p>
    <w:p w14:paraId="77A8E1FD" w14:textId="77777777" w:rsidR="0021306B" w:rsidRDefault="0021306B" w:rsidP="0021306B">
      <w:pPr>
        <w:ind w:left="540"/>
        <w:jc w:val="both"/>
        <w:rPr>
          <w:rFonts w:cs="Arial"/>
          <w:sz w:val="24"/>
          <w:lang w:val="en-GB"/>
        </w:rPr>
      </w:pPr>
      <w:r>
        <w:rPr>
          <w:rFonts w:cs="Arial"/>
          <w:sz w:val="24"/>
          <w:lang w:val="en-GB"/>
        </w:rPr>
        <w:t>Hazardous situations can result from the construction of an aerial cableway. The designer must take into account the hazards inherent in an aerial cableway in such a way that the likelihood of an event occurring is minimised to the full. Any residual likely events must be prevented by training those persons that might find themselves in a hazardous situation. All causes that may lead to an event are thus dependent on the ability, knowledge and intentions of a human being. Dependent on the approach adopted by the analysis, all of the hazards and their effects associated with the aerial cableway or with the personnel must be investigated.</w:t>
      </w:r>
    </w:p>
    <w:p w14:paraId="24F2ACBC" w14:textId="77777777" w:rsidR="0021306B" w:rsidRDefault="0021306B" w:rsidP="0021306B">
      <w:pPr>
        <w:ind w:left="540"/>
        <w:jc w:val="both"/>
        <w:rPr>
          <w:rFonts w:cs="Arial"/>
          <w:sz w:val="24"/>
          <w:lang w:val="en-GB"/>
        </w:rPr>
      </w:pPr>
    </w:p>
    <w:p w14:paraId="0CD96BA9" w14:textId="77777777" w:rsidR="0021306B" w:rsidRPr="00982EF0" w:rsidRDefault="0021306B" w:rsidP="0021306B">
      <w:pPr>
        <w:pStyle w:val="berschrift4"/>
        <w:tabs>
          <w:tab w:val="clear" w:pos="1464"/>
          <w:tab w:val="num" w:pos="1260"/>
        </w:tabs>
        <w:ind w:left="540" w:hanging="540"/>
        <w:rPr>
          <w:rFonts w:ascii="Arial" w:hAnsi="Arial" w:cs="Arial"/>
          <w:b/>
          <w:sz w:val="24"/>
          <w:szCs w:val="24"/>
          <w:lang w:val="en-GB"/>
        </w:rPr>
      </w:pPr>
      <w:r w:rsidRPr="00982EF0">
        <w:rPr>
          <w:rFonts w:ascii="Arial" w:hAnsi="Arial" w:cs="Arial"/>
          <w:b/>
          <w:sz w:val="24"/>
          <w:szCs w:val="24"/>
          <w:lang w:val="en-GB"/>
        </w:rPr>
        <w:t>5</w:t>
      </w:r>
      <w:r>
        <w:rPr>
          <w:rFonts w:ascii="Arial" w:hAnsi="Arial" w:cs="Arial"/>
          <w:b/>
          <w:sz w:val="24"/>
          <w:szCs w:val="24"/>
          <w:lang w:val="en-GB"/>
        </w:rPr>
        <w:t xml:space="preserve"> </w:t>
      </w:r>
      <w:r w:rsidRPr="00982EF0">
        <w:rPr>
          <w:rFonts w:ascii="Arial" w:hAnsi="Arial" w:cs="Arial"/>
          <w:b/>
          <w:sz w:val="24"/>
          <w:szCs w:val="24"/>
          <w:lang w:val="en-GB"/>
        </w:rPr>
        <w:t xml:space="preserve"> </w:t>
      </w:r>
      <w:r>
        <w:rPr>
          <w:rFonts w:ascii="Arial" w:hAnsi="Arial" w:cs="Arial"/>
          <w:b/>
          <w:sz w:val="24"/>
          <w:szCs w:val="24"/>
          <w:lang w:val="en-GB"/>
        </w:rPr>
        <w:tab/>
      </w:r>
      <w:r w:rsidRPr="00982EF0">
        <w:rPr>
          <w:rFonts w:ascii="Arial" w:hAnsi="Arial" w:cs="Arial"/>
          <w:b/>
          <w:sz w:val="24"/>
          <w:szCs w:val="24"/>
          <w:lang w:val="en-GB"/>
        </w:rPr>
        <w:t>System</w:t>
      </w:r>
    </w:p>
    <w:p w14:paraId="0C03F130" w14:textId="77777777" w:rsidR="0021306B" w:rsidRDefault="0021306B" w:rsidP="0021306B">
      <w:pPr>
        <w:rPr>
          <w:rFonts w:cs="Arial"/>
          <w:sz w:val="24"/>
          <w:lang w:val="en-GB"/>
        </w:rPr>
      </w:pPr>
    </w:p>
    <w:p w14:paraId="0E487A29" w14:textId="77777777" w:rsidR="0021306B" w:rsidRDefault="0021306B" w:rsidP="0021306B">
      <w:pPr>
        <w:tabs>
          <w:tab w:val="left" w:pos="700"/>
        </w:tabs>
        <w:ind w:left="540"/>
        <w:jc w:val="both"/>
        <w:rPr>
          <w:rFonts w:cs="Arial"/>
          <w:sz w:val="24"/>
          <w:lang w:val="en-GB"/>
        </w:rPr>
      </w:pPr>
      <w:r>
        <w:rPr>
          <w:rFonts w:cs="Arial"/>
          <w:sz w:val="24"/>
          <w:lang w:val="en-GB"/>
        </w:rPr>
        <w:t>If a risk assessment is to be conducted meaningfully, all foreseeable hazardous situations associated with an aerial cableway must be identified.</w:t>
      </w:r>
    </w:p>
    <w:p w14:paraId="0D832175" w14:textId="77777777" w:rsidR="0021306B" w:rsidRDefault="0021306B" w:rsidP="0021306B">
      <w:pPr>
        <w:tabs>
          <w:tab w:val="left" w:pos="700"/>
        </w:tabs>
        <w:ind w:left="540"/>
        <w:jc w:val="both"/>
        <w:rPr>
          <w:rFonts w:cs="Arial"/>
          <w:sz w:val="24"/>
          <w:lang w:val="en-GB"/>
        </w:rPr>
      </w:pPr>
    </w:p>
    <w:p w14:paraId="7AA73F92" w14:textId="77777777" w:rsidR="0021306B" w:rsidRDefault="0021306B" w:rsidP="0021306B">
      <w:pPr>
        <w:tabs>
          <w:tab w:val="left" w:pos="540"/>
        </w:tabs>
        <w:rPr>
          <w:rFonts w:cs="Arial"/>
          <w:b/>
          <w:sz w:val="24"/>
          <w:lang w:val="en-GB"/>
        </w:rPr>
      </w:pPr>
      <w:r w:rsidRPr="00C005D5">
        <w:rPr>
          <w:rFonts w:cs="Arial"/>
          <w:b/>
          <w:sz w:val="24"/>
          <w:lang w:val="en-GB"/>
        </w:rPr>
        <w:t>5.1</w:t>
      </w:r>
      <w:r w:rsidRPr="00C005D5">
        <w:rPr>
          <w:rFonts w:cs="Arial"/>
          <w:b/>
          <w:sz w:val="24"/>
          <w:lang w:val="en-GB"/>
        </w:rPr>
        <w:tab/>
        <w:t>Type of installation</w:t>
      </w:r>
    </w:p>
    <w:p w14:paraId="7D3EBB79" w14:textId="77777777" w:rsidR="0021306B" w:rsidRPr="00C005D5" w:rsidRDefault="0021306B" w:rsidP="0021306B">
      <w:pPr>
        <w:tabs>
          <w:tab w:val="left" w:pos="540"/>
        </w:tabs>
        <w:rPr>
          <w:rFonts w:cs="Arial"/>
          <w:b/>
          <w:sz w:val="16"/>
          <w:szCs w:val="16"/>
          <w:lang w:val="en-GB"/>
        </w:rPr>
      </w:pPr>
    </w:p>
    <w:p w14:paraId="6AAAFF79" w14:textId="77777777" w:rsidR="0021306B" w:rsidRPr="00C005D5" w:rsidRDefault="0021306B" w:rsidP="0021306B">
      <w:pPr>
        <w:tabs>
          <w:tab w:val="left" w:pos="700"/>
        </w:tabs>
        <w:ind w:left="540"/>
        <w:rPr>
          <w:rFonts w:cs="Arial"/>
          <w:b/>
          <w:sz w:val="24"/>
          <w:lang w:val="en-GB"/>
        </w:rPr>
      </w:pPr>
      <w:r w:rsidRPr="00C005D5">
        <w:rPr>
          <w:rFonts w:cs="Arial"/>
          <w:b/>
          <w:sz w:val="24"/>
          <w:lang w:val="en-GB"/>
        </w:rPr>
        <w:t>Aerial cableway</w:t>
      </w:r>
    </w:p>
    <w:p w14:paraId="3D17C22A" w14:textId="77777777" w:rsidR="0021306B" w:rsidRDefault="0021306B" w:rsidP="0021306B">
      <w:pPr>
        <w:pStyle w:val="Textkrper"/>
        <w:tabs>
          <w:tab w:val="left" w:pos="540"/>
        </w:tabs>
        <w:ind w:left="540" w:hanging="540"/>
        <w:jc w:val="both"/>
        <w:rPr>
          <w:rFonts w:ascii="Arial" w:hAnsi="Arial" w:cs="Arial"/>
          <w:sz w:val="24"/>
          <w:szCs w:val="24"/>
          <w:lang w:val="en-GB"/>
        </w:rPr>
      </w:pPr>
      <w:r w:rsidRPr="00C005D5">
        <w:rPr>
          <w:rFonts w:ascii="Arial" w:hAnsi="Arial" w:cs="Arial"/>
          <w:sz w:val="24"/>
          <w:szCs w:val="24"/>
          <w:lang w:val="en-GB"/>
        </w:rPr>
        <w:tab/>
        <w:t>The aerial cableway must be described in such a way that it is easy to identify which type of installation is meant, i.e. whether materials or persons are to be transported or both together.</w:t>
      </w:r>
    </w:p>
    <w:p w14:paraId="53808CBD" w14:textId="77777777" w:rsidR="0021306B" w:rsidRPr="00C005D5" w:rsidRDefault="0021306B" w:rsidP="0021306B">
      <w:pPr>
        <w:pStyle w:val="Textkrper"/>
        <w:tabs>
          <w:tab w:val="left" w:pos="700"/>
        </w:tabs>
        <w:ind w:left="700" w:hanging="699"/>
        <w:jc w:val="both"/>
        <w:rPr>
          <w:rFonts w:ascii="Arial" w:hAnsi="Arial" w:cs="Arial"/>
          <w:sz w:val="24"/>
          <w:szCs w:val="24"/>
          <w:lang w:val="en-GB"/>
        </w:rPr>
      </w:pPr>
    </w:p>
    <w:p w14:paraId="05A41371" w14:textId="77777777" w:rsidR="0021306B" w:rsidRPr="00C005D5" w:rsidRDefault="0021306B" w:rsidP="0021306B">
      <w:pPr>
        <w:pStyle w:val="Textkrper"/>
        <w:numPr>
          <w:ilvl w:val="1"/>
          <w:numId w:val="80"/>
        </w:numPr>
        <w:tabs>
          <w:tab w:val="clear" w:pos="706"/>
          <w:tab w:val="num" w:pos="540"/>
        </w:tabs>
        <w:ind w:left="540" w:hanging="540"/>
        <w:jc w:val="both"/>
        <w:rPr>
          <w:rFonts w:ascii="Arial" w:hAnsi="Arial" w:cs="Arial"/>
          <w:sz w:val="24"/>
          <w:szCs w:val="24"/>
          <w:lang w:val="en-GB"/>
        </w:rPr>
      </w:pPr>
      <w:r w:rsidRPr="00C005D5">
        <w:rPr>
          <w:rFonts w:ascii="Arial" w:hAnsi="Arial" w:cs="Arial"/>
          <w:b/>
          <w:sz w:val="24"/>
          <w:szCs w:val="24"/>
          <w:lang w:val="en-GB"/>
        </w:rPr>
        <w:t>Area of use</w:t>
      </w:r>
    </w:p>
    <w:p w14:paraId="028A954B" w14:textId="77777777" w:rsidR="0021306B" w:rsidRPr="00C005D5" w:rsidRDefault="0021306B" w:rsidP="0021306B">
      <w:pPr>
        <w:pStyle w:val="Textkrper"/>
        <w:ind w:left="540"/>
        <w:jc w:val="both"/>
        <w:rPr>
          <w:rFonts w:ascii="Arial" w:hAnsi="Arial" w:cs="Arial"/>
          <w:sz w:val="24"/>
          <w:szCs w:val="24"/>
          <w:lang w:val="en-GB"/>
        </w:rPr>
      </w:pPr>
      <w:r w:rsidRPr="00C005D5">
        <w:rPr>
          <w:rFonts w:ascii="Arial" w:hAnsi="Arial" w:cs="Arial"/>
          <w:sz w:val="24"/>
          <w:szCs w:val="24"/>
          <w:lang w:val="en-GB"/>
        </w:rPr>
        <w:t>The area of use must be defined in such a way that it is easy to identify what types of goods are transported and with what frequency. The predetermined life expectancy for the planning of the installation must be stated. Any transportation of maintenance personnel must be described in detail. Based on this information, it is possible to determine the loading group for the following categories: transmission, cables and load-bearing structures.</w:t>
      </w:r>
    </w:p>
    <w:p w14:paraId="198E1D6A" w14:textId="77777777" w:rsidR="0021306B" w:rsidRDefault="0021306B" w:rsidP="0021306B">
      <w:pPr>
        <w:rPr>
          <w:b/>
          <w:sz w:val="24"/>
          <w:lang w:val="en-GB"/>
        </w:rPr>
      </w:pPr>
    </w:p>
    <w:p w14:paraId="7C0B23B4" w14:textId="77777777" w:rsidR="0021306B" w:rsidRDefault="0021306B" w:rsidP="0021306B">
      <w:pPr>
        <w:tabs>
          <w:tab w:val="left" w:pos="0"/>
          <w:tab w:val="left" w:pos="540"/>
        </w:tabs>
        <w:jc w:val="both"/>
        <w:rPr>
          <w:b/>
          <w:sz w:val="24"/>
          <w:lang w:val="en-GB"/>
        </w:rPr>
      </w:pPr>
      <w:r w:rsidRPr="00C005D5">
        <w:rPr>
          <w:b/>
          <w:sz w:val="24"/>
          <w:lang w:val="en-GB"/>
        </w:rPr>
        <w:t>5.3</w:t>
      </w:r>
      <w:r w:rsidRPr="00C005D5">
        <w:rPr>
          <w:b/>
          <w:sz w:val="24"/>
          <w:lang w:val="en-GB"/>
        </w:rPr>
        <w:tab/>
        <w:t>Scope of the system and the interaction of the individual modules</w:t>
      </w:r>
    </w:p>
    <w:p w14:paraId="5265AA13" w14:textId="77777777" w:rsidR="0021306B" w:rsidRPr="00C005D5" w:rsidRDefault="0021306B" w:rsidP="0021306B">
      <w:pPr>
        <w:tabs>
          <w:tab w:val="left" w:pos="540"/>
        </w:tabs>
        <w:ind w:left="540"/>
        <w:jc w:val="both"/>
        <w:rPr>
          <w:b/>
          <w:sz w:val="24"/>
          <w:lang w:val="en-GB"/>
        </w:rPr>
      </w:pPr>
      <w:r w:rsidRPr="00C005D5">
        <w:rPr>
          <w:sz w:val="24"/>
          <w:lang w:val="en-GB"/>
        </w:rPr>
        <w:t>The spatial limits of the aerial cableway can be derived from the scope of the system. For example, information must be given as to whether the upper station, the lower station, any loading or unloading equipment, the number of supports, any intermediate stations, the cable, etc. must be allocated to the system. The interaction of the individual modules must be shown in a suitable form.</w:t>
      </w:r>
    </w:p>
    <w:p w14:paraId="213A7425" w14:textId="77777777" w:rsidR="0021306B" w:rsidRDefault="0021306B" w:rsidP="0021306B">
      <w:pPr>
        <w:tabs>
          <w:tab w:val="left" w:pos="540"/>
        </w:tabs>
        <w:rPr>
          <w:b/>
          <w:sz w:val="24"/>
          <w:lang w:val="en-GB"/>
        </w:rPr>
      </w:pPr>
      <w:r>
        <w:rPr>
          <w:b/>
          <w:lang w:val="en-GB"/>
        </w:rPr>
        <w:br w:type="page"/>
      </w:r>
      <w:r w:rsidRPr="00734ED7">
        <w:rPr>
          <w:b/>
          <w:sz w:val="24"/>
          <w:lang w:val="en-GB"/>
        </w:rPr>
        <w:lastRenderedPageBreak/>
        <w:t>6</w:t>
      </w:r>
      <w:r>
        <w:rPr>
          <w:b/>
          <w:sz w:val="24"/>
          <w:lang w:val="en-GB"/>
        </w:rPr>
        <w:t xml:space="preserve"> </w:t>
      </w:r>
      <w:r w:rsidRPr="00734ED7">
        <w:rPr>
          <w:b/>
          <w:sz w:val="24"/>
          <w:lang w:val="en-GB"/>
        </w:rPr>
        <w:t xml:space="preserve"> </w:t>
      </w:r>
      <w:r>
        <w:rPr>
          <w:b/>
          <w:sz w:val="24"/>
          <w:lang w:val="en-GB"/>
        </w:rPr>
        <w:tab/>
      </w:r>
      <w:r w:rsidRPr="00734ED7">
        <w:rPr>
          <w:b/>
          <w:sz w:val="24"/>
          <w:lang w:val="en-GB"/>
        </w:rPr>
        <w:t>Identifying the persons concerned</w:t>
      </w:r>
    </w:p>
    <w:p w14:paraId="5A866FBB" w14:textId="77777777" w:rsidR="0021306B" w:rsidRPr="00734ED7" w:rsidRDefault="0021306B" w:rsidP="0021306B">
      <w:pPr>
        <w:tabs>
          <w:tab w:val="left" w:pos="540"/>
        </w:tabs>
        <w:rPr>
          <w:b/>
          <w:sz w:val="24"/>
          <w:lang w:val="en-GB"/>
        </w:rPr>
      </w:pPr>
    </w:p>
    <w:p w14:paraId="72792CED" w14:textId="77777777" w:rsidR="0021306B" w:rsidRPr="00734ED7" w:rsidRDefault="0021306B" w:rsidP="0021306B">
      <w:pPr>
        <w:ind w:left="540"/>
        <w:jc w:val="both"/>
        <w:rPr>
          <w:rFonts w:cs="Arial"/>
          <w:sz w:val="24"/>
          <w:lang w:val="en-GB"/>
        </w:rPr>
      </w:pPr>
      <w:r w:rsidRPr="00734ED7">
        <w:rPr>
          <w:rFonts w:cs="Arial"/>
          <w:sz w:val="24"/>
          <w:lang w:val="en-GB"/>
        </w:rPr>
        <w:t>For the implementation of a risk analysis, it is important to know which persons move about or are present in the area of the aerial cableway. On the one hand, they can be persons who are occupied with duties in the area of the installation during normal operation, which means during the intended use of the aerial cableway; on the other hand, they may also be persons who are present during special operations (inspection, erection, servicing, cleaning and maintenance). In particular, a risk analysis must also include third parties, for example hikers and spectators as well as animals.</w:t>
      </w:r>
    </w:p>
    <w:p w14:paraId="2DBD71B1" w14:textId="77777777" w:rsidR="0021306B" w:rsidRPr="00734ED7" w:rsidRDefault="0021306B" w:rsidP="0021306B">
      <w:pPr>
        <w:rPr>
          <w:rFonts w:cs="Arial"/>
          <w:sz w:val="24"/>
          <w:lang w:val="en-GB"/>
        </w:rPr>
      </w:pPr>
    </w:p>
    <w:p w14:paraId="57BF54DD" w14:textId="77777777" w:rsidR="0021306B" w:rsidRPr="00734ED7" w:rsidRDefault="0021306B" w:rsidP="0021306B">
      <w:pPr>
        <w:pStyle w:val="berschrift4"/>
        <w:tabs>
          <w:tab w:val="clear" w:pos="1464"/>
          <w:tab w:val="num" w:pos="540"/>
        </w:tabs>
        <w:ind w:left="540" w:hanging="540"/>
        <w:rPr>
          <w:rFonts w:ascii="Arial" w:hAnsi="Arial" w:cs="Arial"/>
          <w:b/>
          <w:sz w:val="24"/>
          <w:szCs w:val="24"/>
          <w:lang w:val="en-GB"/>
        </w:rPr>
      </w:pPr>
      <w:r w:rsidRPr="00734ED7">
        <w:rPr>
          <w:rFonts w:ascii="Arial" w:hAnsi="Arial" w:cs="Arial"/>
          <w:b/>
          <w:sz w:val="24"/>
          <w:szCs w:val="24"/>
          <w:lang w:val="en-GB"/>
        </w:rPr>
        <w:t xml:space="preserve">7 </w:t>
      </w:r>
      <w:r>
        <w:rPr>
          <w:rFonts w:ascii="Arial" w:hAnsi="Arial" w:cs="Arial"/>
          <w:b/>
          <w:sz w:val="24"/>
          <w:szCs w:val="24"/>
          <w:lang w:val="en-GB"/>
        </w:rPr>
        <w:tab/>
      </w:r>
      <w:r w:rsidRPr="00734ED7">
        <w:rPr>
          <w:rFonts w:ascii="Arial" w:hAnsi="Arial" w:cs="Arial"/>
          <w:b/>
          <w:sz w:val="24"/>
          <w:szCs w:val="24"/>
          <w:lang w:val="en-GB"/>
        </w:rPr>
        <w:t>Identifying hazardous situations</w:t>
      </w:r>
      <w:r w:rsidRPr="00734ED7">
        <w:rPr>
          <w:rFonts w:ascii="Arial" w:hAnsi="Arial" w:cs="Arial"/>
          <w:b/>
          <w:sz w:val="24"/>
          <w:szCs w:val="24"/>
          <w:lang w:val="en-GB"/>
        </w:rPr>
        <w:br/>
      </w:r>
    </w:p>
    <w:p w14:paraId="622779A6" w14:textId="77777777" w:rsidR="0021306B" w:rsidRPr="00734ED7" w:rsidRDefault="0021306B" w:rsidP="0021306B">
      <w:pPr>
        <w:ind w:left="540"/>
        <w:jc w:val="both"/>
        <w:rPr>
          <w:b/>
          <w:sz w:val="24"/>
          <w:lang w:val="en-GB"/>
        </w:rPr>
      </w:pPr>
      <w:r w:rsidRPr="00734ED7">
        <w:rPr>
          <w:sz w:val="24"/>
          <w:lang w:val="en-GB"/>
        </w:rPr>
        <w:t xml:space="preserve">It is essential to identify and document all the hazards associated with the aerial cableway within the individual part-systems and the interfaces between the systems. </w:t>
      </w:r>
    </w:p>
    <w:p w14:paraId="1F72CD91" w14:textId="77777777" w:rsidR="0021306B" w:rsidRDefault="0021306B" w:rsidP="0021306B">
      <w:pPr>
        <w:rPr>
          <w:b/>
          <w:sz w:val="24"/>
          <w:lang w:val="en-GB"/>
        </w:rPr>
      </w:pPr>
    </w:p>
    <w:p w14:paraId="1244FB9C" w14:textId="77777777" w:rsidR="0021306B" w:rsidRPr="00681970" w:rsidRDefault="0021306B" w:rsidP="0021306B">
      <w:pPr>
        <w:tabs>
          <w:tab w:val="left" w:pos="540"/>
        </w:tabs>
        <w:rPr>
          <w:b/>
          <w:sz w:val="24"/>
          <w:lang w:val="en-GB"/>
        </w:rPr>
      </w:pPr>
      <w:r w:rsidRPr="00681970">
        <w:rPr>
          <w:b/>
          <w:sz w:val="24"/>
          <w:lang w:val="en-GB"/>
        </w:rPr>
        <w:t>7.1</w:t>
      </w:r>
      <w:r w:rsidRPr="00681970">
        <w:rPr>
          <w:b/>
          <w:sz w:val="24"/>
          <w:lang w:val="en-GB"/>
        </w:rPr>
        <w:tab/>
        <w:t xml:space="preserve">Possible hazards associated with aerial cableways </w:t>
      </w:r>
      <w:r w:rsidRPr="00681970">
        <w:rPr>
          <w:sz w:val="24"/>
          <w:lang w:val="en-GB"/>
        </w:rPr>
        <w:t>can include:</w:t>
      </w:r>
      <w:r w:rsidRPr="00681970">
        <w:rPr>
          <w:b/>
          <w:sz w:val="24"/>
          <w:lang w:val="en-GB"/>
        </w:rPr>
        <w:br/>
      </w:r>
    </w:p>
    <w:tbl>
      <w:tblPr>
        <w:tblStyle w:val="Tabellenraster"/>
        <w:tblW w:w="0" w:type="auto"/>
        <w:tblInd w:w="808" w:type="dxa"/>
        <w:tblLook w:val="01E0" w:firstRow="1" w:lastRow="1" w:firstColumn="1" w:lastColumn="1" w:noHBand="0" w:noVBand="0"/>
      </w:tblPr>
      <w:tblGrid>
        <w:gridCol w:w="2184"/>
        <w:gridCol w:w="2336"/>
        <w:gridCol w:w="1980"/>
        <w:gridCol w:w="2187"/>
      </w:tblGrid>
      <w:tr w:rsidR="0021306B" w:rsidRPr="00681970" w14:paraId="7602C559" w14:textId="77777777">
        <w:trPr>
          <w:trHeight w:val="270"/>
        </w:trPr>
        <w:tc>
          <w:tcPr>
            <w:tcW w:w="2184" w:type="dxa"/>
          </w:tcPr>
          <w:p w14:paraId="7B755188"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b/>
                <w:bCs/>
                <w:sz w:val="22"/>
                <w:szCs w:val="22"/>
                <w:lang w:val="en-GB"/>
              </w:rPr>
              <w:t>Surrounding area</w:t>
            </w:r>
          </w:p>
        </w:tc>
        <w:tc>
          <w:tcPr>
            <w:tcW w:w="2336" w:type="dxa"/>
          </w:tcPr>
          <w:p w14:paraId="5EC5C1A5"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b/>
                <w:bCs/>
                <w:sz w:val="22"/>
                <w:szCs w:val="22"/>
                <w:lang w:val="en-GB"/>
              </w:rPr>
              <w:t>Operation</w:t>
            </w:r>
          </w:p>
        </w:tc>
        <w:tc>
          <w:tcPr>
            <w:tcW w:w="1980" w:type="dxa"/>
          </w:tcPr>
          <w:p w14:paraId="63A2BEDD"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b/>
                <w:bCs/>
                <w:sz w:val="22"/>
                <w:szCs w:val="22"/>
                <w:lang w:val="en-GB"/>
              </w:rPr>
              <w:t>Persons</w:t>
            </w:r>
          </w:p>
        </w:tc>
        <w:tc>
          <w:tcPr>
            <w:tcW w:w="2187" w:type="dxa"/>
          </w:tcPr>
          <w:p w14:paraId="75812203"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b/>
                <w:bCs/>
                <w:sz w:val="22"/>
                <w:szCs w:val="22"/>
                <w:lang w:val="en-GB"/>
              </w:rPr>
              <w:t>Load</w:t>
            </w:r>
          </w:p>
        </w:tc>
      </w:tr>
      <w:tr w:rsidR="0021306B" w:rsidRPr="00681970" w14:paraId="50468AED" w14:textId="77777777">
        <w:trPr>
          <w:trHeight w:val="270"/>
        </w:trPr>
        <w:tc>
          <w:tcPr>
            <w:tcW w:w="2184" w:type="dxa"/>
          </w:tcPr>
          <w:p w14:paraId="6359D5B3"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Rain</w:t>
            </w:r>
          </w:p>
        </w:tc>
        <w:tc>
          <w:tcPr>
            <w:tcW w:w="2336" w:type="dxa"/>
          </w:tcPr>
          <w:p w14:paraId="0868234D"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Mechanical forces</w:t>
            </w:r>
          </w:p>
        </w:tc>
        <w:tc>
          <w:tcPr>
            <w:tcW w:w="1980" w:type="dxa"/>
          </w:tcPr>
          <w:p w14:paraId="1E1EEA56"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Loading gauge</w:t>
            </w:r>
          </w:p>
        </w:tc>
        <w:tc>
          <w:tcPr>
            <w:tcW w:w="2187" w:type="dxa"/>
          </w:tcPr>
          <w:p w14:paraId="2310A2E9"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Loss of material</w:t>
            </w:r>
          </w:p>
        </w:tc>
      </w:tr>
      <w:tr w:rsidR="0021306B" w:rsidRPr="00681970" w14:paraId="6F258738" w14:textId="77777777">
        <w:trPr>
          <w:trHeight w:val="270"/>
        </w:trPr>
        <w:tc>
          <w:tcPr>
            <w:tcW w:w="2184" w:type="dxa"/>
          </w:tcPr>
          <w:p w14:paraId="3D4C8E79"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Water</w:t>
            </w:r>
          </w:p>
        </w:tc>
        <w:tc>
          <w:tcPr>
            <w:tcW w:w="2336" w:type="dxa"/>
          </w:tcPr>
          <w:p w14:paraId="3D0292C5"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Hydraulic forces</w:t>
            </w:r>
          </w:p>
        </w:tc>
        <w:tc>
          <w:tcPr>
            <w:tcW w:w="1980" w:type="dxa"/>
          </w:tcPr>
          <w:p w14:paraId="26C56F1A"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2187" w:type="dxa"/>
          </w:tcPr>
          <w:p w14:paraId="7F44029F"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Weight of load</w:t>
            </w:r>
          </w:p>
        </w:tc>
      </w:tr>
      <w:tr w:rsidR="0021306B" w:rsidRPr="00681970" w14:paraId="223D68AB" w14:textId="77777777">
        <w:trPr>
          <w:trHeight w:val="270"/>
        </w:trPr>
        <w:tc>
          <w:tcPr>
            <w:tcW w:w="2184" w:type="dxa"/>
          </w:tcPr>
          <w:p w14:paraId="0DC15A1F"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Snow</w:t>
            </w:r>
          </w:p>
        </w:tc>
        <w:tc>
          <w:tcPr>
            <w:tcW w:w="2336" w:type="dxa"/>
          </w:tcPr>
          <w:p w14:paraId="4DAB0498"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Speed</w:t>
            </w:r>
          </w:p>
        </w:tc>
        <w:tc>
          <w:tcPr>
            <w:tcW w:w="1980" w:type="dxa"/>
          </w:tcPr>
          <w:p w14:paraId="34DC10F0"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Faulty operation</w:t>
            </w:r>
          </w:p>
        </w:tc>
        <w:tc>
          <w:tcPr>
            <w:tcW w:w="2187" w:type="dxa"/>
          </w:tcPr>
          <w:p w14:paraId="7982993B"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Load dimension</w:t>
            </w:r>
          </w:p>
        </w:tc>
      </w:tr>
      <w:tr w:rsidR="0021306B" w:rsidRPr="00681970" w14:paraId="75E3F079" w14:textId="77777777">
        <w:trPr>
          <w:trHeight w:val="270"/>
        </w:trPr>
        <w:tc>
          <w:tcPr>
            <w:tcW w:w="2184" w:type="dxa"/>
          </w:tcPr>
          <w:p w14:paraId="28E521E4"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Ice/frost</w:t>
            </w:r>
          </w:p>
        </w:tc>
        <w:tc>
          <w:tcPr>
            <w:tcW w:w="2336" w:type="dxa"/>
          </w:tcPr>
          <w:p w14:paraId="79520363"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Electricity</w:t>
            </w:r>
          </w:p>
        </w:tc>
        <w:tc>
          <w:tcPr>
            <w:tcW w:w="1980" w:type="dxa"/>
          </w:tcPr>
          <w:p w14:paraId="5A58EBD1"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2187" w:type="dxa"/>
          </w:tcPr>
          <w:p w14:paraId="205B9EB3"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r>
      <w:tr w:rsidR="0021306B" w:rsidRPr="00681970" w14:paraId="64388E6A" w14:textId="77777777">
        <w:trPr>
          <w:trHeight w:val="270"/>
        </w:trPr>
        <w:tc>
          <w:tcPr>
            <w:tcW w:w="2184" w:type="dxa"/>
          </w:tcPr>
          <w:p w14:paraId="448D3BAE"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Wind</w:t>
            </w:r>
          </w:p>
        </w:tc>
        <w:tc>
          <w:tcPr>
            <w:tcW w:w="2336" w:type="dxa"/>
          </w:tcPr>
          <w:p w14:paraId="79376770"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Static electricity</w:t>
            </w:r>
          </w:p>
        </w:tc>
        <w:tc>
          <w:tcPr>
            <w:tcW w:w="1980" w:type="dxa"/>
          </w:tcPr>
          <w:p w14:paraId="5D881CBC"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2187" w:type="dxa"/>
          </w:tcPr>
          <w:p w14:paraId="49C34B9C"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r>
      <w:tr w:rsidR="0021306B" w:rsidRPr="00681970" w14:paraId="605D922D" w14:textId="77777777">
        <w:trPr>
          <w:trHeight w:val="270"/>
        </w:trPr>
        <w:tc>
          <w:tcPr>
            <w:tcW w:w="2184" w:type="dxa"/>
          </w:tcPr>
          <w:p w14:paraId="68BC642D"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Temperature</w:t>
            </w:r>
          </w:p>
        </w:tc>
        <w:tc>
          <w:tcPr>
            <w:tcW w:w="2336" w:type="dxa"/>
          </w:tcPr>
          <w:p w14:paraId="1E5C133A"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Vibrations</w:t>
            </w:r>
          </w:p>
        </w:tc>
        <w:tc>
          <w:tcPr>
            <w:tcW w:w="1980" w:type="dxa"/>
          </w:tcPr>
          <w:p w14:paraId="4D5A5BBB"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2187" w:type="dxa"/>
          </w:tcPr>
          <w:p w14:paraId="1E7DEF99"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r>
      <w:tr w:rsidR="0021306B" w:rsidRPr="00681970" w14:paraId="189BB778" w14:textId="77777777">
        <w:trPr>
          <w:trHeight w:val="270"/>
        </w:trPr>
        <w:tc>
          <w:tcPr>
            <w:tcW w:w="2184" w:type="dxa"/>
          </w:tcPr>
          <w:p w14:paraId="00BDC123"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Lightning</w:t>
            </w:r>
          </w:p>
        </w:tc>
        <w:tc>
          <w:tcPr>
            <w:tcW w:w="2336" w:type="dxa"/>
          </w:tcPr>
          <w:p w14:paraId="0AA707B4"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1980" w:type="dxa"/>
          </w:tcPr>
          <w:p w14:paraId="44DF2968"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2187" w:type="dxa"/>
          </w:tcPr>
          <w:p w14:paraId="404455C8"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r>
      <w:tr w:rsidR="0021306B" w:rsidRPr="00681970" w14:paraId="39D03F9F" w14:textId="77777777">
        <w:trPr>
          <w:trHeight w:val="270"/>
        </w:trPr>
        <w:tc>
          <w:tcPr>
            <w:tcW w:w="2184" w:type="dxa"/>
          </w:tcPr>
          <w:p w14:paraId="28DA39F5"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Rockfall</w:t>
            </w:r>
          </w:p>
        </w:tc>
        <w:tc>
          <w:tcPr>
            <w:tcW w:w="2336" w:type="dxa"/>
          </w:tcPr>
          <w:p w14:paraId="56EE2ACB"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1980" w:type="dxa"/>
          </w:tcPr>
          <w:p w14:paraId="09EC8FD5"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2187" w:type="dxa"/>
          </w:tcPr>
          <w:p w14:paraId="535688F0"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r>
      <w:tr w:rsidR="0021306B" w:rsidRPr="00681970" w14:paraId="39EAE441" w14:textId="77777777">
        <w:trPr>
          <w:trHeight w:val="270"/>
        </w:trPr>
        <w:tc>
          <w:tcPr>
            <w:tcW w:w="2184" w:type="dxa"/>
          </w:tcPr>
          <w:p w14:paraId="052587D7"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Avalanches</w:t>
            </w:r>
          </w:p>
        </w:tc>
        <w:tc>
          <w:tcPr>
            <w:tcW w:w="2336" w:type="dxa"/>
          </w:tcPr>
          <w:p w14:paraId="0BD8E4C0"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1980" w:type="dxa"/>
          </w:tcPr>
          <w:p w14:paraId="1ACC6295"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2187" w:type="dxa"/>
          </w:tcPr>
          <w:p w14:paraId="2DEEB6E3"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r>
      <w:tr w:rsidR="0021306B" w:rsidRPr="00681970" w14:paraId="136D648C" w14:textId="77777777">
        <w:trPr>
          <w:trHeight w:val="270"/>
        </w:trPr>
        <w:tc>
          <w:tcPr>
            <w:tcW w:w="2184" w:type="dxa"/>
          </w:tcPr>
          <w:p w14:paraId="03435787"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Fire</w:t>
            </w:r>
          </w:p>
        </w:tc>
        <w:tc>
          <w:tcPr>
            <w:tcW w:w="2336" w:type="dxa"/>
          </w:tcPr>
          <w:p w14:paraId="49817536"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1980" w:type="dxa"/>
          </w:tcPr>
          <w:p w14:paraId="067A880B"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2187" w:type="dxa"/>
          </w:tcPr>
          <w:p w14:paraId="25C1B5EF"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r>
      <w:tr w:rsidR="0021306B" w:rsidRPr="00681970" w14:paraId="2E52A547" w14:textId="77777777">
        <w:trPr>
          <w:trHeight w:val="270"/>
        </w:trPr>
        <w:tc>
          <w:tcPr>
            <w:tcW w:w="2184" w:type="dxa"/>
          </w:tcPr>
          <w:p w14:paraId="66B716B7"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Mudrock</w:t>
            </w:r>
          </w:p>
        </w:tc>
        <w:tc>
          <w:tcPr>
            <w:tcW w:w="2336" w:type="dxa"/>
          </w:tcPr>
          <w:p w14:paraId="18EF4BBD"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1980" w:type="dxa"/>
          </w:tcPr>
          <w:p w14:paraId="2F3962A9"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2187" w:type="dxa"/>
          </w:tcPr>
          <w:p w14:paraId="478AAE6F"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r>
      <w:tr w:rsidR="0021306B" w:rsidRPr="00681970" w14:paraId="1898CA0F" w14:textId="77777777">
        <w:trPr>
          <w:trHeight w:val="270"/>
        </w:trPr>
        <w:tc>
          <w:tcPr>
            <w:tcW w:w="2184" w:type="dxa"/>
          </w:tcPr>
          <w:p w14:paraId="339B5D2D"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Earthquake</w:t>
            </w:r>
          </w:p>
        </w:tc>
        <w:tc>
          <w:tcPr>
            <w:tcW w:w="2336" w:type="dxa"/>
          </w:tcPr>
          <w:p w14:paraId="6A524CA7"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1980" w:type="dxa"/>
          </w:tcPr>
          <w:p w14:paraId="7253A38B"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2187" w:type="dxa"/>
          </w:tcPr>
          <w:p w14:paraId="0DB5F586"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r>
      <w:tr w:rsidR="0021306B" w:rsidRPr="00681970" w14:paraId="1C82B1EB" w14:textId="77777777">
        <w:trPr>
          <w:trHeight w:val="270"/>
        </w:trPr>
        <w:tc>
          <w:tcPr>
            <w:tcW w:w="2184" w:type="dxa"/>
          </w:tcPr>
          <w:p w14:paraId="388C53A7"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Radiation</w:t>
            </w:r>
          </w:p>
        </w:tc>
        <w:tc>
          <w:tcPr>
            <w:tcW w:w="2336" w:type="dxa"/>
          </w:tcPr>
          <w:p w14:paraId="7A71FBF7"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1980" w:type="dxa"/>
          </w:tcPr>
          <w:p w14:paraId="01DC2BD2"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2187" w:type="dxa"/>
          </w:tcPr>
          <w:p w14:paraId="7689B8C7"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r>
      <w:tr w:rsidR="0021306B" w:rsidRPr="00681970" w14:paraId="51EA0DF7" w14:textId="77777777">
        <w:trPr>
          <w:trHeight w:val="270"/>
        </w:trPr>
        <w:tc>
          <w:tcPr>
            <w:tcW w:w="2184" w:type="dxa"/>
          </w:tcPr>
          <w:p w14:paraId="5CF04615"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r w:rsidRPr="00681970">
              <w:rPr>
                <w:rFonts w:ascii="Arial" w:hAnsi="Arial" w:cs="Arial"/>
                <w:sz w:val="24"/>
                <w:szCs w:val="24"/>
                <w:lang w:val="en-GB"/>
              </w:rPr>
              <w:t>Noise</w:t>
            </w:r>
          </w:p>
        </w:tc>
        <w:tc>
          <w:tcPr>
            <w:tcW w:w="2336" w:type="dxa"/>
          </w:tcPr>
          <w:p w14:paraId="08BD78F0"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1980" w:type="dxa"/>
          </w:tcPr>
          <w:p w14:paraId="67D5327A"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c>
          <w:tcPr>
            <w:tcW w:w="2187" w:type="dxa"/>
          </w:tcPr>
          <w:p w14:paraId="78FE615C" w14:textId="77777777" w:rsidR="0021306B" w:rsidRPr="00681970" w:rsidRDefault="0021306B" w:rsidP="0021306B">
            <w:pPr>
              <w:pStyle w:val="Textkrper"/>
              <w:tabs>
                <w:tab w:val="left" w:pos="2552"/>
                <w:tab w:val="left" w:pos="5387"/>
                <w:tab w:val="left" w:pos="7513"/>
              </w:tabs>
              <w:spacing w:beforeLines="20" w:before="48" w:afterLines="20" w:after="48"/>
              <w:jc w:val="both"/>
              <w:rPr>
                <w:rFonts w:ascii="Arial" w:hAnsi="Arial" w:cs="Arial"/>
                <w:sz w:val="24"/>
                <w:szCs w:val="24"/>
                <w:lang w:val="de-DE"/>
              </w:rPr>
            </w:pPr>
          </w:p>
        </w:tc>
      </w:tr>
    </w:tbl>
    <w:p w14:paraId="1B26AD33" w14:textId="77777777" w:rsidR="0021306B" w:rsidRDefault="0021306B" w:rsidP="0021306B">
      <w:pPr>
        <w:rPr>
          <w:b/>
          <w:sz w:val="24"/>
          <w:lang w:val="en-GB"/>
        </w:rPr>
      </w:pPr>
    </w:p>
    <w:p w14:paraId="35CF49A8" w14:textId="77777777" w:rsidR="0021306B" w:rsidRPr="00681970" w:rsidRDefault="0021306B" w:rsidP="0021306B">
      <w:pPr>
        <w:pStyle w:val="Textkrper"/>
        <w:tabs>
          <w:tab w:val="left" w:pos="709"/>
          <w:tab w:val="left" w:pos="4900"/>
          <w:tab w:val="left" w:pos="7300"/>
        </w:tabs>
        <w:ind w:left="709" w:hanging="709"/>
        <w:rPr>
          <w:rFonts w:ascii="Arial" w:hAnsi="Arial" w:cs="Arial"/>
          <w:sz w:val="24"/>
          <w:szCs w:val="24"/>
          <w:lang w:val="en-GB"/>
        </w:rPr>
      </w:pPr>
      <w:r w:rsidRPr="00681970">
        <w:rPr>
          <w:rFonts w:ascii="Arial" w:hAnsi="Arial" w:cs="Arial"/>
          <w:b/>
          <w:sz w:val="24"/>
          <w:szCs w:val="24"/>
          <w:lang w:val="en-GB"/>
        </w:rPr>
        <w:t>7.</w:t>
      </w:r>
      <w:r>
        <w:rPr>
          <w:rFonts w:ascii="Arial" w:hAnsi="Arial" w:cs="Arial"/>
          <w:b/>
          <w:sz w:val="24"/>
          <w:szCs w:val="24"/>
          <w:lang w:val="en-GB"/>
        </w:rPr>
        <w:t>2</w:t>
      </w:r>
      <w:r w:rsidRPr="00681970">
        <w:rPr>
          <w:rFonts w:ascii="Arial" w:hAnsi="Arial" w:cs="Arial"/>
          <w:b/>
          <w:sz w:val="24"/>
          <w:szCs w:val="24"/>
          <w:lang w:val="en-GB"/>
        </w:rPr>
        <w:tab/>
        <w:t>Possible hazards associated with people can include:</w:t>
      </w:r>
      <w:r w:rsidRPr="00681970">
        <w:rPr>
          <w:rFonts w:ascii="Arial" w:hAnsi="Arial" w:cs="Arial"/>
          <w:b/>
          <w:sz w:val="24"/>
          <w:szCs w:val="24"/>
          <w:lang w:val="en-GB"/>
        </w:rPr>
        <w:br/>
      </w:r>
      <w:r w:rsidRPr="00681970">
        <w:rPr>
          <w:rFonts w:ascii="Arial" w:hAnsi="Arial" w:cs="Arial"/>
          <w:sz w:val="24"/>
          <w:szCs w:val="24"/>
          <w:lang w:val="en-GB"/>
        </w:rPr>
        <w:br/>
        <w:t>- Mechanical elements</w:t>
      </w:r>
      <w:r w:rsidRPr="00681970">
        <w:rPr>
          <w:rFonts w:ascii="Arial" w:hAnsi="Arial" w:cs="Arial"/>
          <w:sz w:val="24"/>
          <w:szCs w:val="24"/>
          <w:lang w:val="en-GB"/>
        </w:rPr>
        <w:tab/>
        <w:t>- Electricity</w:t>
      </w:r>
      <w:r w:rsidRPr="00681970">
        <w:rPr>
          <w:rFonts w:ascii="Arial" w:hAnsi="Arial" w:cs="Arial"/>
          <w:sz w:val="24"/>
          <w:szCs w:val="24"/>
          <w:lang w:val="en-GB"/>
        </w:rPr>
        <w:br/>
        <w:t>- Thermal energy</w:t>
      </w:r>
      <w:r w:rsidRPr="00681970">
        <w:rPr>
          <w:rFonts w:ascii="Arial" w:hAnsi="Arial" w:cs="Arial"/>
          <w:sz w:val="24"/>
          <w:szCs w:val="24"/>
          <w:lang w:val="en-GB"/>
        </w:rPr>
        <w:tab/>
        <w:t>- Noise</w:t>
      </w:r>
      <w:r w:rsidRPr="00681970">
        <w:rPr>
          <w:rFonts w:ascii="Arial" w:hAnsi="Arial" w:cs="Arial"/>
          <w:sz w:val="24"/>
          <w:szCs w:val="24"/>
          <w:lang w:val="en-GB"/>
        </w:rPr>
        <w:br/>
        <w:t>- Vibrations</w:t>
      </w:r>
      <w:r w:rsidRPr="00681970">
        <w:rPr>
          <w:rFonts w:ascii="Arial" w:hAnsi="Arial" w:cs="Arial"/>
          <w:sz w:val="24"/>
          <w:szCs w:val="24"/>
          <w:lang w:val="en-GB"/>
        </w:rPr>
        <w:tab/>
        <w:t>- Radiation</w:t>
      </w:r>
      <w:r w:rsidRPr="00681970">
        <w:rPr>
          <w:rFonts w:ascii="Arial" w:hAnsi="Arial" w:cs="Arial"/>
          <w:sz w:val="24"/>
          <w:szCs w:val="24"/>
          <w:lang w:val="en-GB"/>
        </w:rPr>
        <w:br/>
        <w:t xml:space="preserve">- Materials and other substances </w:t>
      </w:r>
      <w:r w:rsidRPr="00681970">
        <w:rPr>
          <w:rFonts w:ascii="Arial" w:hAnsi="Arial" w:cs="Arial"/>
          <w:sz w:val="24"/>
          <w:szCs w:val="24"/>
          <w:lang w:val="en-GB"/>
        </w:rPr>
        <w:tab/>
        <w:t>- Change in speed</w:t>
      </w:r>
      <w:r w:rsidRPr="00681970">
        <w:rPr>
          <w:rFonts w:ascii="Arial" w:hAnsi="Arial" w:cs="Arial"/>
          <w:sz w:val="24"/>
          <w:szCs w:val="24"/>
          <w:lang w:val="en-GB"/>
        </w:rPr>
        <w:br/>
        <w:t>- Unexpected starting</w:t>
      </w:r>
      <w:r w:rsidRPr="00681970">
        <w:rPr>
          <w:rFonts w:ascii="Arial" w:hAnsi="Arial" w:cs="Arial"/>
          <w:sz w:val="24"/>
          <w:szCs w:val="24"/>
          <w:lang w:val="en-GB"/>
        </w:rPr>
        <w:tab/>
        <w:t>- Control system power supply failure</w:t>
      </w:r>
      <w:r w:rsidRPr="00681970">
        <w:rPr>
          <w:rFonts w:ascii="Arial" w:hAnsi="Arial" w:cs="Arial"/>
          <w:sz w:val="24"/>
          <w:szCs w:val="24"/>
          <w:lang w:val="en-GB"/>
        </w:rPr>
        <w:br/>
        <w:t>- Power supply failure</w:t>
      </w:r>
      <w:r w:rsidRPr="00681970">
        <w:rPr>
          <w:rFonts w:ascii="Arial" w:hAnsi="Arial" w:cs="Arial"/>
          <w:sz w:val="24"/>
          <w:szCs w:val="24"/>
          <w:lang w:val="en-GB"/>
        </w:rPr>
        <w:tab/>
        <w:t>- Type of load</w:t>
      </w:r>
    </w:p>
    <w:p w14:paraId="6C497A7C" w14:textId="77777777" w:rsidR="0021306B" w:rsidRPr="00681970" w:rsidRDefault="0021306B" w:rsidP="0021306B">
      <w:pPr>
        <w:pStyle w:val="Textkrper"/>
        <w:tabs>
          <w:tab w:val="left" w:pos="709"/>
          <w:tab w:val="left" w:pos="4900"/>
          <w:tab w:val="left" w:pos="7300"/>
        </w:tabs>
        <w:ind w:left="709" w:hanging="709"/>
        <w:rPr>
          <w:rFonts w:ascii="Arial" w:hAnsi="Arial" w:cs="Arial"/>
          <w:sz w:val="24"/>
          <w:szCs w:val="24"/>
          <w:lang w:val="en-GB"/>
        </w:rPr>
      </w:pPr>
      <w:r w:rsidRPr="00681970">
        <w:rPr>
          <w:rFonts w:ascii="Arial" w:hAnsi="Arial" w:cs="Arial"/>
          <w:sz w:val="24"/>
          <w:szCs w:val="24"/>
          <w:lang w:val="en-GB"/>
        </w:rPr>
        <w:tab/>
        <w:t>- Faulty erection</w:t>
      </w:r>
      <w:r w:rsidRPr="00681970">
        <w:rPr>
          <w:rFonts w:ascii="Arial" w:hAnsi="Arial" w:cs="Arial"/>
          <w:sz w:val="24"/>
          <w:szCs w:val="24"/>
          <w:lang w:val="en-GB"/>
        </w:rPr>
        <w:tab/>
        <w:t>- Slipping, stumbling, falling</w:t>
      </w:r>
    </w:p>
    <w:p w14:paraId="59ECD9B0" w14:textId="77777777" w:rsidR="0021306B" w:rsidRDefault="0021306B" w:rsidP="0021306B">
      <w:pPr>
        <w:rPr>
          <w:b/>
          <w:sz w:val="24"/>
          <w:lang w:val="en-GB"/>
        </w:rPr>
      </w:pPr>
    </w:p>
    <w:p w14:paraId="6E680B7A" w14:textId="77777777" w:rsidR="0021306B" w:rsidRDefault="0021306B" w:rsidP="0021306B">
      <w:pPr>
        <w:rPr>
          <w:b/>
          <w:sz w:val="24"/>
          <w:lang w:val="en-GB"/>
        </w:rPr>
      </w:pPr>
      <w:r>
        <w:rPr>
          <w:b/>
          <w:sz w:val="24"/>
          <w:lang w:val="en-GB"/>
        </w:rPr>
        <w:br w:type="page"/>
      </w:r>
    </w:p>
    <w:p w14:paraId="288D3FA8" w14:textId="77777777" w:rsidR="0021306B" w:rsidRPr="00681970" w:rsidRDefault="0021306B" w:rsidP="0021306B">
      <w:pPr>
        <w:tabs>
          <w:tab w:val="left" w:pos="540"/>
        </w:tabs>
        <w:rPr>
          <w:rFonts w:cs="Arial"/>
          <w:b/>
          <w:bCs/>
          <w:sz w:val="24"/>
          <w:lang w:val="en-GB"/>
        </w:rPr>
      </w:pPr>
      <w:r w:rsidRPr="00681970">
        <w:rPr>
          <w:rFonts w:cs="Arial"/>
          <w:b/>
          <w:bCs/>
          <w:sz w:val="24"/>
          <w:lang w:val="en-GB"/>
        </w:rPr>
        <w:t>8</w:t>
      </w:r>
      <w:r>
        <w:rPr>
          <w:rFonts w:cs="Arial"/>
          <w:b/>
          <w:bCs/>
          <w:sz w:val="24"/>
          <w:lang w:val="en-GB"/>
        </w:rPr>
        <w:t xml:space="preserve"> </w:t>
      </w:r>
      <w:r w:rsidRPr="00681970">
        <w:rPr>
          <w:rFonts w:cs="Arial"/>
          <w:b/>
          <w:bCs/>
          <w:sz w:val="24"/>
          <w:lang w:val="en-GB"/>
        </w:rPr>
        <w:t xml:space="preserve"> </w:t>
      </w:r>
      <w:r>
        <w:rPr>
          <w:rFonts w:cs="Arial"/>
          <w:b/>
          <w:bCs/>
          <w:sz w:val="24"/>
          <w:lang w:val="en-GB"/>
        </w:rPr>
        <w:tab/>
      </w:r>
      <w:r w:rsidRPr="00681970">
        <w:rPr>
          <w:rFonts w:cs="Arial"/>
          <w:b/>
          <w:bCs/>
          <w:sz w:val="24"/>
          <w:lang w:val="en-GB"/>
        </w:rPr>
        <w:t>Listing hazardous situations</w:t>
      </w:r>
    </w:p>
    <w:p w14:paraId="4DCFDF15" w14:textId="77777777" w:rsidR="0021306B" w:rsidRDefault="0021306B" w:rsidP="0021306B">
      <w:pPr>
        <w:ind w:left="540"/>
        <w:jc w:val="both"/>
        <w:rPr>
          <w:sz w:val="24"/>
          <w:lang w:val="en-GB"/>
        </w:rPr>
      </w:pPr>
    </w:p>
    <w:p w14:paraId="3AADF44F" w14:textId="77777777" w:rsidR="0021306B" w:rsidRPr="00681970" w:rsidRDefault="0021306B" w:rsidP="0021306B">
      <w:pPr>
        <w:ind w:left="540"/>
        <w:jc w:val="both"/>
        <w:rPr>
          <w:rFonts w:cs="Arial"/>
          <w:sz w:val="24"/>
          <w:lang w:val="en-GB"/>
        </w:rPr>
      </w:pPr>
      <w:r w:rsidRPr="00681970">
        <w:rPr>
          <w:rFonts w:cs="Arial"/>
          <w:sz w:val="24"/>
          <w:lang w:val="en-GB"/>
        </w:rPr>
        <w:t>Hazardous situations are identified by investigating whether an existing hazard may have a negative effect on the aerial cableway or on people. All operating conditions must be taken into account, i.e. normal operation and special operation to which maintenance, servicing and overhauls also belong.</w:t>
      </w:r>
    </w:p>
    <w:p w14:paraId="3E823FB5" w14:textId="77777777" w:rsidR="0021306B" w:rsidRPr="00681970" w:rsidRDefault="0021306B" w:rsidP="0021306B">
      <w:pPr>
        <w:rPr>
          <w:rFonts w:cs="Arial"/>
          <w:sz w:val="24"/>
          <w:lang w:val="en-GB"/>
        </w:rPr>
      </w:pPr>
    </w:p>
    <w:p w14:paraId="25D2E7C2" w14:textId="77777777" w:rsidR="0021306B" w:rsidRDefault="0021306B" w:rsidP="0021306B">
      <w:pPr>
        <w:tabs>
          <w:tab w:val="left" w:pos="540"/>
        </w:tabs>
        <w:jc w:val="both"/>
        <w:rPr>
          <w:rFonts w:cs="Arial"/>
          <w:b/>
          <w:bCs/>
          <w:sz w:val="24"/>
          <w:lang w:val="en-GB"/>
        </w:rPr>
      </w:pPr>
      <w:r w:rsidRPr="00681970">
        <w:rPr>
          <w:rFonts w:cs="Arial"/>
          <w:b/>
          <w:bCs/>
          <w:sz w:val="24"/>
          <w:lang w:val="en-GB"/>
        </w:rPr>
        <w:t>9</w:t>
      </w:r>
      <w:r>
        <w:rPr>
          <w:rFonts w:cs="Arial"/>
          <w:b/>
          <w:bCs/>
          <w:sz w:val="24"/>
          <w:lang w:val="en-GB"/>
        </w:rPr>
        <w:t xml:space="preserve"> </w:t>
      </w:r>
      <w:r w:rsidRPr="00681970">
        <w:rPr>
          <w:rFonts w:cs="Arial"/>
          <w:b/>
          <w:bCs/>
          <w:sz w:val="24"/>
          <w:lang w:val="en-GB"/>
        </w:rPr>
        <w:t xml:space="preserve"> </w:t>
      </w:r>
      <w:r>
        <w:rPr>
          <w:rFonts w:cs="Arial"/>
          <w:b/>
          <w:bCs/>
          <w:sz w:val="24"/>
          <w:lang w:val="en-GB"/>
        </w:rPr>
        <w:tab/>
      </w:r>
      <w:r w:rsidRPr="00681970">
        <w:rPr>
          <w:rFonts w:cs="Arial"/>
          <w:b/>
          <w:bCs/>
          <w:sz w:val="24"/>
          <w:lang w:val="en-GB"/>
        </w:rPr>
        <w:t>Establish causes and events</w:t>
      </w:r>
    </w:p>
    <w:p w14:paraId="2711D19F" w14:textId="77777777" w:rsidR="0021306B" w:rsidRDefault="0021306B" w:rsidP="0021306B">
      <w:pPr>
        <w:tabs>
          <w:tab w:val="left" w:pos="540"/>
        </w:tabs>
        <w:ind w:left="540"/>
        <w:jc w:val="both"/>
        <w:rPr>
          <w:rFonts w:cs="Arial"/>
          <w:sz w:val="24"/>
          <w:lang w:val="en-GB"/>
        </w:rPr>
      </w:pPr>
    </w:p>
    <w:p w14:paraId="71A399EC" w14:textId="77777777" w:rsidR="0021306B" w:rsidRDefault="0021306B" w:rsidP="0021306B">
      <w:pPr>
        <w:tabs>
          <w:tab w:val="left" w:pos="540"/>
        </w:tabs>
        <w:ind w:left="540"/>
        <w:jc w:val="both"/>
        <w:rPr>
          <w:rFonts w:cs="Arial"/>
          <w:sz w:val="24"/>
          <w:lang w:val="en-GB"/>
        </w:rPr>
      </w:pPr>
      <w:r w:rsidRPr="00681970">
        <w:rPr>
          <w:rFonts w:cs="Arial"/>
          <w:sz w:val="24"/>
          <w:lang w:val="en-GB"/>
        </w:rPr>
        <w:t>Causes that can lead to an event (accident) are identified by investigating what must happen for an aerial cableway or a person to face a hazard. Events can be described based on the causes found.</w:t>
      </w:r>
    </w:p>
    <w:p w14:paraId="2C54F8C8" w14:textId="77777777" w:rsidR="0021306B" w:rsidRDefault="0021306B" w:rsidP="0021306B">
      <w:pPr>
        <w:tabs>
          <w:tab w:val="left" w:pos="540"/>
        </w:tabs>
        <w:ind w:left="540"/>
        <w:jc w:val="both"/>
        <w:rPr>
          <w:rFonts w:cs="Arial"/>
          <w:sz w:val="24"/>
          <w:lang w:val="en-GB"/>
        </w:rPr>
      </w:pPr>
    </w:p>
    <w:p w14:paraId="52D8E8D9" w14:textId="77777777" w:rsidR="0021306B" w:rsidRPr="00681970" w:rsidRDefault="0021306B" w:rsidP="0021306B">
      <w:pPr>
        <w:tabs>
          <w:tab w:val="left" w:pos="540"/>
        </w:tabs>
        <w:ind w:left="540"/>
        <w:jc w:val="both"/>
        <w:rPr>
          <w:rFonts w:cs="Arial"/>
          <w:sz w:val="24"/>
          <w:lang w:val="en-GB"/>
        </w:rPr>
      </w:pPr>
      <w:r w:rsidRPr="00681970">
        <w:rPr>
          <w:rFonts w:cs="Arial"/>
          <w:sz w:val="24"/>
          <w:lang w:val="en-GB"/>
        </w:rPr>
        <w:t>These investigations must be conducted for all systems, part-systems and their interfaces in all operating modes. With the help of this procedure, it is possible to cover events that affect the aerial cableway, the load or the operating personnel.</w:t>
      </w:r>
    </w:p>
    <w:p w14:paraId="66699EA7" w14:textId="77777777" w:rsidR="0021306B" w:rsidRPr="00681970" w:rsidRDefault="0021306B" w:rsidP="0021306B">
      <w:pPr>
        <w:ind w:left="540"/>
        <w:jc w:val="both"/>
        <w:rPr>
          <w:rFonts w:cs="Arial"/>
          <w:sz w:val="24"/>
          <w:lang w:val="en-GB"/>
        </w:rPr>
      </w:pPr>
    </w:p>
    <w:p w14:paraId="7CF853FE" w14:textId="77777777" w:rsidR="0021306B" w:rsidRDefault="0021306B" w:rsidP="0021306B">
      <w:pPr>
        <w:ind w:left="540"/>
        <w:rPr>
          <w:rFonts w:cs="Arial"/>
          <w:sz w:val="24"/>
          <w:lang w:val="en-GB"/>
        </w:rPr>
      </w:pPr>
      <w:r w:rsidRPr="00681970">
        <w:rPr>
          <w:rFonts w:cs="Arial"/>
          <w:bCs/>
          <w:sz w:val="24"/>
          <w:lang w:val="en-GB"/>
        </w:rPr>
        <w:t>Some examples of causes are given below</w:t>
      </w:r>
      <w:r>
        <w:rPr>
          <w:rFonts w:cs="Arial"/>
          <w:sz w:val="24"/>
          <w:lang w:val="en-GB"/>
        </w:rPr>
        <w:t>:</w:t>
      </w:r>
    </w:p>
    <w:p w14:paraId="5DBB239E" w14:textId="77777777" w:rsidR="0021306B" w:rsidRPr="00681970" w:rsidRDefault="0021306B" w:rsidP="0021306B">
      <w:pPr>
        <w:ind w:left="540"/>
        <w:rPr>
          <w:rFonts w:cs="Arial"/>
          <w:sz w:val="4"/>
          <w:szCs w:val="4"/>
          <w:lang w:val="en-GB"/>
        </w:rPr>
      </w:pPr>
    </w:p>
    <w:p w14:paraId="6F525769" w14:textId="77777777" w:rsidR="0021306B" w:rsidRDefault="0021306B" w:rsidP="0021306B">
      <w:pPr>
        <w:ind w:left="540"/>
        <w:jc w:val="both"/>
        <w:rPr>
          <w:sz w:val="24"/>
          <w:lang w:val="en-GB"/>
        </w:rPr>
      </w:pPr>
      <w:r w:rsidRPr="00681970">
        <w:rPr>
          <w:sz w:val="24"/>
          <w:lang w:val="en-GB"/>
        </w:rPr>
        <w:t>Causes that are decisive for a possible event can have their origins at the planning stage, at the design stage, during manufacture or while the aerial cableway is being operated. They can be subdivided into the following categories:</w:t>
      </w:r>
    </w:p>
    <w:p w14:paraId="44F05061" w14:textId="77777777" w:rsidR="0021306B" w:rsidRDefault="0021306B" w:rsidP="0021306B">
      <w:pPr>
        <w:ind w:left="540"/>
        <w:jc w:val="both"/>
        <w:rPr>
          <w:sz w:val="24"/>
          <w:lang w:val="en-GB"/>
        </w:rPr>
      </w:pPr>
    </w:p>
    <w:tbl>
      <w:tblPr>
        <w:tblStyle w:val="Tabellenraster"/>
        <w:tblW w:w="0" w:type="auto"/>
        <w:tblInd w:w="808" w:type="dxa"/>
        <w:tblLook w:val="01E0" w:firstRow="1" w:lastRow="1" w:firstColumn="1" w:lastColumn="1" w:noHBand="0" w:noVBand="0"/>
      </w:tblPr>
      <w:tblGrid>
        <w:gridCol w:w="3080"/>
        <w:gridCol w:w="2880"/>
        <w:gridCol w:w="2518"/>
      </w:tblGrid>
      <w:tr w:rsidR="0021306B" w:rsidRPr="00681970" w14:paraId="297AD073" w14:textId="77777777">
        <w:tc>
          <w:tcPr>
            <w:tcW w:w="3080" w:type="dxa"/>
          </w:tcPr>
          <w:p w14:paraId="52486F2E" w14:textId="77777777" w:rsidR="0021306B" w:rsidRPr="00681970" w:rsidRDefault="0021306B" w:rsidP="0021306B">
            <w:pPr>
              <w:pStyle w:val="Textkrper"/>
              <w:tabs>
                <w:tab w:val="left" w:pos="2835"/>
                <w:tab w:val="left" w:pos="3261"/>
                <w:tab w:val="left" w:pos="6500"/>
              </w:tabs>
              <w:jc w:val="center"/>
              <w:rPr>
                <w:rFonts w:ascii="Arial" w:hAnsi="Arial" w:cs="Arial"/>
                <w:sz w:val="24"/>
                <w:szCs w:val="24"/>
                <w:lang w:val="de-DE"/>
              </w:rPr>
            </w:pPr>
            <w:r w:rsidRPr="00681970">
              <w:rPr>
                <w:rFonts w:ascii="Arial" w:hAnsi="Arial" w:cs="Arial"/>
                <w:b/>
                <w:bCs/>
                <w:sz w:val="24"/>
                <w:szCs w:val="24"/>
                <w:lang w:val="en-GB"/>
              </w:rPr>
              <w:t>N</w:t>
            </w:r>
            <w:r w:rsidRPr="00681970">
              <w:rPr>
                <w:rFonts w:ascii="Arial" w:hAnsi="Arial" w:cs="Arial"/>
                <w:b/>
                <w:bCs/>
                <w:sz w:val="22"/>
                <w:szCs w:val="22"/>
                <w:lang w:val="en-GB"/>
              </w:rPr>
              <w:t>ot being able</w:t>
            </w:r>
          </w:p>
        </w:tc>
        <w:tc>
          <w:tcPr>
            <w:tcW w:w="2880" w:type="dxa"/>
          </w:tcPr>
          <w:p w14:paraId="3FDE1EAA" w14:textId="77777777" w:rsidR="0021306B" w:rsidRPr="00681970" w:rsidRDefault="0021306B" w:rsidP="0021306B">
            <w:pPr>
              <w:pStyle w:val="Textkrper"/>
              <w:tabs>
                <w:tab w:val="left" w:pos="2835"/>
                <w:tab w:val="left" w:pos="3261"/>
                <w:tab w:val="left" w:pos="6500"/>
              </w:tabs>
              <w:jc w:val="center"/>
              <w:rPr>
                <w:rFonts w:ascii="Arial" w:hAnsi="Arial" w:cs="Arial"/>
                <w:sz w:val="24"/>
                <w:szCs w:val="24"/>
                <w:lang w:val="de-DE"/>
              </w:rPr>
            </w:pPr>
            <w:r w:rsidRPr="00681970">
              <w:rPr>
                <w:rFonts w:ascii="Arial" w:hAnsi="Arial" w:cs="Arial"/>
                <w:b/>
                <w:bCs/>
                <w:sz w:val="22"/>
                <w:szCs w:val="22"/>
                <w:lang w:val="en-GB"/>
              </w:rPr>
              <w:t>Not</w:t>
            </w:r>
            <w:r w:rsidRPr="00681970">
              <w:rPr>
                <w:rFonts w:ascii="Arial" w:hAnsi="Arial" w:cs="Arial"/>
                <w:sz w:val="22"/>
                <w:szCs w:val="22"/>
                <w:lang w:val="en-GB"/>
              </w:rPr>
              <w:t xml:space="preserve"> </w:t>
            </w:r>
            <w:r w:rsidRPr="00681970">
              <w:rPr>
                <w:rFonts w:ascii="Arial" w:hAnsi="Arial" w:cs="Arial"/>
                <w:b/>
                <w:bCs/>
                <w:sz w:val="22"/>
                <w:szCs w:val="22"/>
                <w:lang w:val="en-GB"/>
              </w:rPr>
              <w:t>knowing</w:t>
            </w:r>
          </w:p>
        </w:tc>
        <w:tc>
          <w:tcPr>
            <w:tcW w:w="2518" w:type="dxa"/>
          </w:tcPr>
          <w:p w14:paraId="474B2943" w14:textId="77777777" w:rsidR="0021306B" w:rsidRPr="00681970" w:rsidRDefault="0021306B" w:rsidP="0021306B">
            <w:pPr>
              <w:pStyle w:val="Textkrper"/>
              <w:tabs>
                <w:tab w:val="left" w:pos="2835"/>
                <w:tab w:val="left" w:pos="3261"/>
                <w:tab w:val="left" w:pos="6500"/>
              </w:tabs>
              <w:jc w:val="center"/>
              <w:rPr>
                <w:rFonts w:ascii="Arial" w:hAnsi="Arial" w:cs="Arial"/>
                <w:sz w:val="24"/>
                <w:szCs w:val="24"/>
                <w:lang w:val="de-DE"/>
              </w:rPr>
            </w:pPr>
            <w:r w:rsidRPr="00681970">
              <w:rPr>
                <w:rFonts w:ascii="Arial" w:hAnsi="Arial" w:cs="Arial"/>
                <w:b/>
                <w:bCs/>
                <w:sz w:val="22"/>
                <w:szCs w:val="22"/>
                <w:lang w:val="en-GB"/>
              </w:rPr>
              <w:t>Not</w:t>
            </w:r>
            <w:r w:rsidRPr="00681970">
              <w:rPr>
                <w:rFonts w:ascii="Arial" w:hAnsi="Arial" w:cs="Arial"/>
                <w:sz w:val="22"/>
                <w:szCs w:val="22"/>
                <w:lang w:val="en-GB"/>
              </w:rPr>
              <w:t xml:space="preserve"> </w:t>
            </w:r>
            <w:r w:rsidRPr="00681970">
              <w:rPr>
                <w:rFonts w:ascii="Arial" w:hAnsi="Arial" w:cs="Arial"/>
                <w:b/>
                <w:bCs/>
                <w:sz w:val="22"/>
                <w:szCs w:val="22"/>
                <w:lang w:val="en-GB"/>
              </w:rPr>
              <w:t>wanting</w:t>
            </w:r>
          </w:p>
        </w:tc>
      </w:tr>
      <w:tr w:rsidR="0021306B" w:rsidRPr="00681970" w14:paraId="7435AA0B" w14:textId="77777777">
        <w:tc>
          <w:tcPr>
            <w:tcW w:w="3080" w:type="dxa"/>
          </w:tcPr>
          <w:p w14:paraId="679B8ED6"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r w:rsidRPr="00681970">
              <w:rPr>
                <w:rFonts w:ascii="Arial" w:hAnsi="Arial" w:cs="Arial"/>
                <w:sz w:val="24"/>
                <w:szCs w:val="24"/>
                <w:lang w:val="en-GB"/>
              </w:rPr>
              <w:t>Physical size</w:t>
            </w:r>
          </w:p>
        </w:tc>
        <w:tc>
          <w:tcPr>
            <w:tcW w:w="2880" w:type="dxa"/>
          </w:tcPr>
          <w:p w14:paraId="55C39762"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r w:rsidRPr="00681970">
              <w:rPr>
                <w:rFonts w:ascii="Arial" w:hAnsi="Arial" w:cs="Arial"/>
                <w:sz w:val="24"/>
                <w:szCs w:val="24"/>
                <w:lang w:val="en-GB"/>
              </w:rPr>
              <w:t>Inadequate training</w:t>
            </w:r>
          </w:p>
        </w:tc>
        <w:tc>
          <w:tcPr>
            <w:tcW w:w="2518" w:type="dxa"/>
          </w:tcPr>
          <w:p w14:paraId="4B937D2B"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r w:rsidRPr="00681970">
              <w:rPr>
                <w:rFonts w:ascii="Arial" w:hAnsi="Arial" w:cs="Arial"/>
                <w:sz w:val="24"/>
                <w:szCs w:val="24"/>
                <w:lang w:val="en-GB"/>
              </w:rPr>
              <w:t>Convenience</w:t>
            </w:r>
          </w:p>
        </w:tc>
      </w:tr>
      <w:tr w:rsidR="0021306B" w:rsidRPr="00681970" w14:paraId="4A7996A2" w14:textId="77777777">
        <w:tc>
          <w:tcPr>
            <w:tcW w:w="3080" w:type="dxa"/>
          </w:tcPr>
          <w:p w14:paraId="49C95684"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r w:rsidRPr="00681970">
              <w:rPr>
                <w:rFonts w:ascii="Arial" w:hAnsi="Arial" w:cs="Arial"/>
                <w:sz w:val="24"/>
                <w:szCs w:val="24"/>
                <w:lang w:val="en-GB"/>
              </w:rPr>
              <w:t>Disablement</w:t>
            </w:r>
          </w:p>
        </w:tc>
        <w:tc>
          <w:tcPr>
            <w:tcW w:w="2880" w:type="dxa"/>
          </w:tcPr>
          <w:p w14:paraId="4C08DCCB"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r w:rsidRPr="00681970">
              <w:rPr>
                <w:rFonts w:ascii="Arial" w:hAnsi="Arial" w:cs="Arial"/>
                <w:sz w:val="24"/>
                <w:szCs w:val="24"/>
                <w:lang w:val="en-GB"/>
              </w:rPr>
              <w:t>Lack of experience</w:t>
            </w:r>
          </w:p>
        </w:tc>
        <w:tc>
          <w:tcPr>
            <w:tcW w:w="2518" w:type="dxa"/>
          </w:tcPr>
          <w:p w14:paraId="0B0B4598"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r w:rsidRPr="00681970">
              <w:rPr>
                <w:rFonts w:ascii="Arial" w:hAnsi="Arial" w:cs="Arial"/>
                <w:sz w:val="24"/>
                <w:szCs w:val="24"/>
                <w:lang w:val="en-GB"/>
              </w:rPr>
              <w:t>Lack of deeper insight</w:t>
            </w:r>
          </w:p>
        </w:tc>
      </w:tr>
      <w:tr w:rsidR="0021306B" w:rsidRPr="00681970" w14:paraId="1BBECCE5" w14:textId="77777777">
        <w:tc>
          <w:tcPr>
            <w:tcW w:w="3080" w:type="dxa"/>
          </w:tcPr>
          <w:p w14:paraId="3594AA75"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r w:rsidRPr="00681970">
              <w:rPr>
                <w:rFonts w:ascii="Arial" w:hAnsi="Arial" w:cs="Arial"/>
                <w:sz w:val="24"/>
                <w:szCs w:val="24"/>
                <w:lang w:val="en-GB"/>
              </w:rPr>
              <w:t>Design error</w:t>
            </w:r>
          </w:p>
        </w:tc>
        <w:tc>
          <w:tcPr>
            <w:tcW w:w="2880" w:type="dxa"/>
          </w:tcPr>
          <w:p w14:paraId="235C09AC"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r w:rsidRPr="00681970">
              <w:rPr>
                <w:rFonts w:ascii="Arial" w:hAnsi="Arial" w:cs="Arial"/>
                <w:sz w:val="24"/>
                <w:szCs w:val="24"/>
                <w:lang w:val="en-GB"/>
              </w:rPr>
              <w:t>Incomplete instructions</w:t>
            </w:r>
          </w:p>
        </w:tc>
        <w:tc>
          <w:tcPr>
            <w:tcW w:w="2518" w:type="dxa"/>
          </w:tcPr>
          <w:p w14:paraId="1CEBC3AF"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r w:rsidRPr="00681970">
              <w:rPr>
                <w:rFonts w:ascii="Arial" w:hAnsi="Arial" w:cs="Arial"/>
                <w:sz w:val="24"/>
                <w:szCs w:val="24"/>
                <w:lang w:val="en-GB"/>
              </w:rPr>
              <w:t>Parsimony</w:t>
            </w:r>
          </w:p>
        </w:tc>
      </w:tr>
      <w:tr w:rsidR="0021306B" w:rsidRPr="00681970" w14:paraId="5636F4DB" w14:textId="77777777">
        <w:tc>
          <w:tcPr>
            <w:tcW w:w="3080" w:type="dxa"/>
          </w:tcPr>
          <w:p w14:paraId="01C72923"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r w:rsidRPr="00681970">
              <w:rPr>
                <w:rFonts w:ascii="Arial" w:hAnsi="Arial" w:cs="Arial"/>
                <w:sz w:val="24"/>
                <w:szCs w:val="24"/>
                <w:lang w:val="en-GB"/>
              </w:rPr>
              <w:t>Shortage of time</w:t>
            </w:r>
          </w:p>
        </w:tc>
        <w:tc>
          <w:tcPr>
            <w:tcW w:w="2880" w:type="dxa"/>
          </w:tcPr>
          <w:p w14:paraId="5081E32E"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p>
        </w:tc>
        <w:tc>
          <w:tcPr>
            <w:tcW w:w="2518" w:type="dxa"/>
          </w:tcPr>
          <w:p w14:paraId="21F52FC9"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r w:rsidRPr="00681970">
              <w:rPr>
                <w:rFonts w:ascii="Arial" w:hAnsi="Arial" w:cs="Arial"/>
                <w:sz w:val="24"/>
                <w:szCs w:val="24"/>
                <w:lang w:val="en-GB"/>
              </w:rPr>
              <w:t>Being complacent</w:t>
            </w:r>
          </w:p>
        </w:tc>
      </w:tr>
      <w:tr w:rsidR="0021306B" w:rsidRPr="00681970" w14:paraId="3FA83B07" w14:textId="77777777">
        <w:tc>
          <w:tcPr>
            <w:tcW w:w="3080" w:type="dxa"/>
          </w:tcPr>
          <w:p w14:paraId="155C504D"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r w:rsidRPr="00681970">
              <w:rPr>
                <w:rFonts w:ascii="Arial" w:hAnsi="Arial" w:cs="Arial"/>
                <w:sz w:val="24"/>
                <w:szCs w:val="24"/>
                <w:lang w:val="en-GB"/>
              </w:rPr>
              <w:t>Overestimation of ability</w:t>
            </w:r>
          </w:p>
        </w:tc>
        <w:tc>
          <w:tcPr>
            <w:tcW w:w="2880" w:type="dxa"/>
          </w:tcPr>
          <w:p w14:paraId="11814C2E"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p>
        </w:tc>
        <w:tc>
          <w:tcPr>
            <w:tcW w:w="2518" w:type="dxa"/>
          </w:tcPr>
          <w:p w14:paraId="285428A6"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p>
        </w:tc>
      </w:tr>
      <w:tr w:rsidR="0021306B" w:rsidRPr="00681970" w14:paraId="24BF45DA" w14:textId="77777777">
        <w:tc>
          <w:tcPr>
            <w:tcW w:w="3080" w:type="dxa"/>
          </w:tcPr>
          <w:p w14:paraId="33ED4366"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r w:rsidRPr="00681970">
              <w:rPr>
                <w:rFonts w:ascii="Arial" w:hAnsi="Arial" w:cs="Arial"/>
                <w:sz w:val="24"/>
                <w:szCs w:val="24"/>
                <w:lang w:val="en-GB"/>
              </w:rPr>
              <w:t>Unfavourable ergonomics</w:t>
            </w:r>
          </w:p>
        </w:tc>
        <w:tc>
          <w:tcPr>
            <w:tcW w:w="2880" w:type="dxa"/>
          </w:tcPr>
          <w:p w14:paraId="303F8150"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p>
        </w:tc>
        <w:tc>
          <w:tcPr>
            <w:tcW w:w="2518" w:type="dxa"/>
          </w:tcPr>
          <w:p w14:paraId="0F50AB10"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p>
        </w:tc>
      </w:tr>
      <w:tr w:rsidR="0021306B" w:rsidRPr="00681970" w14:paraId="5E0F4EE6" w14:textId="77777777">
        <w:tc>
          <w:tcPr>
            <w:tcW w:w="3080" w:type="dxa"/>
          </w:tcPr>
          <w:p w14:paraId="58E78925"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r w:rsidRPr="00681970">
              <w:rPr>
                <w:rFonts w:ascii="Arial" w:hAnsi="Arial" w:cs="Arial"/>
                <w:sz w:val="24"/>
                <w:szCs w:val="24"/>
                <w:lang w:val="en-GB"/>
              </w:rPr>
              <w:t>Lack of understanding</w:t>
            </w:r>
          </w:p>
        </w:tc>
        <w:tc>
          <w:tcPr>
            <w:tcW w:w="2880" w:type="dxa"/>
          </w:tcPr>
          <w:p w14:paraId="45853F2F"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p>
        </w:tc>
        <w:tc>
          <w:tcPr>
            <w:tcW w:w="2518" w:type="dxa"/>
          </w:tcPr>
          <w:p w14:paraId="23D5D9C0" w14:textId="77777777" w:rsidR="0021306B" w:rsidRPr="00681970" w:rsidRDefault="0021306B" w:rsidP="0021306B">
            <w:pPr>
              <w:pStyle w:val="Textkrper"/>
              <w:tabs>
                <w:tab w:val="left" w:pos="2835"/>
                <w:tab w:val="left" w:pos="3261"/>
                <w:tab w:val="left" w:pos="6500"/>
              </w:tabs>
              <w:rPr>
                <w:rFonts w:ascii="Arial" w:hAnsi="Arial" w:cs="Arial"/>
                <w:sz w:val="24"/>
                <w:szCs w:val="24"/>
                <w:lang w:val="de-DE"/>
              </w:rPr>
            </w:pPr>
          </w:p>
        </w:tc>
      </w:tr>
    </w:tbl>
    <w:p w14:paraId="0C52B795" w14:textId="77777777" w:rsidR="0021306B" w:rsidRDefault="0021306B" w:rsidP="0021306B">
      <w:pPr>
        <w:ind w:left="540"/>
        <w:jc w:val="both"/>
        <w:rPr>
          <w:sz w:val="24"/>
          <w:lang w:val="en-GB"/>
        </w:rPr>
      </w:pPr>
    </w:p>
    <w:p w14:paraId="5C59836D" w14:textId="77777777" w:rsidR="0021306B" w:rsidRDefault="0021306B" w:rsidP="0021306B">
      <w:pPr>
        <w:ind w:left="540"/>
        <w:jc w:val="both"/>
        <w:rPr>
          <w:sz w:val="24"/>
          <w:lang w:val="en-GB"/>
        </w:rPr>
      </w:pPr>
      <w:r>
        <w:rPr>
          <w:sz w:val="24"/>
          <w:lang w:val="en-GB"/>
        </w:rPr>
        <w:br w:type="page"/>
      </w:r>
    </w:p>
    <w:p w14:paraId="7113E48E" w14:textId="77777777" w:rsidR="0021306B" w:rsidRDefault="0021306B" w:rsidP="0021306B">
      <w:pPr>
        <w:tabs>
          <w:tab w:val="left" w:pos="540"/>
        </w:tabs>
        <w:ind w:left="540" w:hanging="540"/>
        <w:rPr>
          <w:rFonts w:cs="Arial"/>
          <w:b/>
          <w:bCs/>
          <w:sz w:val="24"/>
          <w:lang w:val="en-GB"/>
        </w:rPr>
      </w:pPr>
      <w:r>
        <w:rPr>
          <w:rFonts w:cs="Arial"/>
          <w:b/>
          <w:bCs/>
          <w:sz w:val="24"/>
          <w:lang w:val="en-GB"/>
        </w:rPr>
        <w:t xml:space="preserve">10 </w:t>
      </w:r>
      <w:r>
        <w:rPr>
          <w:rFonts w:cs="Arial"/>
          <w:b/>
          <w:bCs/>
          <w:sz w:val="24"/>
          <w:lang w:val="en-GB"/>
        </w:rPr>
        <w:tab/>
        <w:t>What does risk mean?</w:t>
      </w:r>
    </w:p>
    <w:p w14:paraId="2334145F" w14:textId="77777777" w:rsidR="0021306B" w:rsidRDefault="0021306B" w:rsidP="0021306B">
      <w:pPr>
        <w:tabs>
          <w:tab w:val="left" w:pos="540"/>
        </w:tabs>
        <w:ind w:left="540"/>
        <w:rPr>
          <w:rFonts w:cs="Arial"/>
          <w:sz w:val="24"/>
          <w:lang w:val="en-GB"/>
        </w:rPr>
      </w:pPr>
    </w:p>
    <w:p w14:paraId="1FFE52DC" w14:textId="77777777" w:rsidR="0021306B" w:rsidRDefault="0021306B" w:rsidP="0021306B">
      <w:pPr>
        <w:tabs>
          <w:tab w:val="left" w:pos="540"/>
        </w:tabs>
        <w:ind w:left="540" w:hanging="540"/>
        <w:rPr>
          <w:rFonts w:cs="Arial"/>
          <w:sz w:val="24"/>
          <w:lang w:val="en-GB"/>
        </w:rPr>
      </w:pPr>
      <w:r>
        <w:rPr>
          <w:rFonts w:cs="Arial"/>
          <w:sz w:val="24"/>
          <w:lang w:val="en-GB"/>
        </w:rPr>
        <w:tab/>
        <w:t>An event can occur as a result of a specific hazardous situation with a certain degree of probability.</w:t>
      </w:r>
    </w:p>
    <w:p w14:paraId="7ABD8D4C" w14:textId="77777777" w:rsidR="0021306B" w:rsidRDefault="0021306B" w:rsidP="0021306B">
      <w:pPr>
        <w:ind w:left="540"/>
        <w:rPr>
          <w:rFonts w:cs="Arial"/>
          <w:sz w:val="24"/>
          <w:lang w:val="en-GB"/>
        </w:rPr>
      </w:pPr>
    </w:p>
    <w:p w14:paraId="54E29278" w14:textId="77777777" w:rsidR="0021306B" w:rsidRDefault="0021306B" w:rsidP="0021306B">
      <w:pPr>
        <w:ind w:left="540"/>
        <w:rPr>
          <w:rFonts w:cs="Arial"/>
          <w:sz w:val="24"/>
          <w:lang w:val="en-GB"/>
        </w:rPr>
      </w:pPr>
    </w:p>
    <w:p w14:paraId="1319FB29" w14:textId="77777777" w:rsidR="0021306B" w:rsidRPr="0050505A" w:rsidRDefault="0021306B" w:rsidP="0021306B">
      <w:pPr>
        <w:ind w:left="540"/>
        <w:rPr>
          <w:rFonts w:cs="Arial"/>
          <w:b/>
          <w:sz w:val="24"/>
          <w:lang w:val="en-GB"/>
        </w:rPr>
      </w:pPr>
      <w:r w:rsidRPr="0050505A">
        <w:rPr>
          <w:rFonts w:cs="Arial"/>
          <w:b/>
          <w:sz w:val="24"/>
          <w:lang w:val="en-GB"/>
        </w:rPr>
        <w:t>The</w:t>
      </w:r>
    </w:p>
    <w:p w14:paraId="66C50725" w14:textId="77777777" w:rsidR="0021306B" w:rsidRDefault="00D51BBA" w:rsidP="0021306B">
      <w:pPr>
        <w:rPr>
          <w:rFonts w:cs="Arial"/>
          <w:sz w:val="24"/>
          <w:lang w:val="en-GB"/>
        </w:rPr>
      </w:pPr>
      <w:r>
        <w:rPr>
          <w:noProof/>
          <w:lang w:val="en-GB" w:eastAsia="de-CH"/>
        </w:rPr>
        <mc:AlternateContent>
          <mc:Choice Requires="wps">
            <w:drawing>
              <wp:anchor distT="0" distB="0" distL="114300" distR="114300" simplePos="0" relativeHeight="251655680" behindDoc="0" locked="0" layoutInCell="1" allowOverlap="1" wp14:anchorId="18487EDE" wp14:editId="3037BC41">
                <wp:simplePos x="0" y="0"/>
                <wp:positionH relativeFrom="column">
                  <wp:posOffset>342900</wp:posOffset>
                </wp:positionH>
                <wp:positionV relativeFrom="paragraph">
                  <wp:posOffset>144780</wp:posOffset>
                </wp:positionV>
                <wp:extent cx="2971800" cy="457200"/>
                <wp:effectExtent l="0" t="0" r="0" b="0"/>
                <wp:wrapNone/>
                <wp:docPr id="11370727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457200"/>
                        </a:xfrm>
                        <a:prstGeom prst="rect">
                          <a:avLst/>
                        </a:prstGeom>
                        <a:solidFill>
                          <a:srgbClr val="FFFFFF"/>
                        </a:solidFill>
                        <a:ln w="9525">
                          <a:solidFill>
                            <a:srgbClr val="000000"/>
                          </a:solidFill>
                          <a:miter lim="800000"/>
                          <a:headEnd/>
                          <a:tailEnd/>
                        </a:ln>
                      </wps:spPr>
                      <wps:txbx>
                        <w:txbxContent>
                          <w:p w14:paraId="4A337F47" w14:textId="77777777" w:rsidR="006D702C" w:rsidRPr="0050505A" w:rsidRDefault="006D702C" w:rsidP="0021306B">
                            <w:pPr>
                              <w:spacing w:before="120"/>
                              <w:rPr>
                                <w:b/>
                              </w:rPr>
                            </w:pPr>
                            <w:r w:rsidRPr="0050505A">
                              <w:rPr>
                                <w:b/>
                              </w:rPr>
                              <w:t>risk of a hazardous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87EDE" id="Rectangle 2" o:spid="_x0000_s1026" style="position:absolute;margin-left:27pt;margin-top:11.4pt;width:234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">
                <v:path arrowok="t"/>
                <v:textbox>
                  <w:txbxContent>
                    <w:p w14:paraId="4A337F47" w14:textId="77777777" w:rsidR="006D702C" w:rsidRPr="0050505A" w:rsidRDefault="006D702C" w:rsidP="0021306B">
                      <w:pPr>
                        <w:spacing w:before="120"/>
                        <w:rPr>
                          <w:b/>
                        </w:rPr>
                      </w:pPr>
                      <w:r w:rsidRPr="0050505A">
                        <w:rPr>
                          <w:b/>
                        </w:rPr>
                        <w:t>risk of a hazardous situation</w:t>
                      </w:r>
                    </w:p>
                  </w:txbxContent>
                </v:textbox>
              </v:rect>
            </w:pict>
          </mc:Fallback>
        </mc:AlternateContent>
      </w:r>
    </w:p>
    <w:p w14:paraId="2FAFF993" w14:textId="77777777" w:rsidR="0021306B" w:rsidRDefault="0021306B" w:rsidP="0021306B">
      <w:pPr>
        <w:rPr>
          <w:rFonts w:cs="Arial"/>
          <w:sz w:val="24"/>
          <w:lang w:val="en-GB"/>
        </w:rPr>
      </w:pPr>
    </w:p>
    <w:p w14:paraId="0D063BCC" w14:textId="77777777" w:rsidR="0021306B" w:rsidRDefault="0021306B" w:rsidP="0021306B">
      <w:pPr>
        <w:pStyle w:val="Textkrper"/>
        <w:rPr>
          <w:lang w:val="en-GB"/>
        </w:rPr>
      </w:pPr>
    </w:p>
    <w:p w14:paraId="4330A7D9" w14:textId="77777777" w:rsidR="0021306B" w:rsidRDefault="0021306B" w:rsidP="0021306B">
      <w:pPr>
        <w:pStyle w:val="Textkrper"/>
        <w:rPr>
          <w:lang w:val="en-GB"/>
        </w:rPr>
      </w:pPr>
    </w:p>
    <w:p w14:paraId="3CA40626" w14:textId="77777777" w:rsidR="0021306B" w:rsidRDefault="0021306B" w:rsidP="0021306B">
      <w:pPr>
        <w:pStyle w:val="Textkrper"/>
        <w:rPr>
          <w:lang w:val="en-GB"/>
        </w:rPr>
      </w:pPr>
    </w:p>
    <w:p w14:paraId="7B8CC33B" w14:textId="77777777" w:rsidR="0021306B" w:rsidRPr="0050505A" w:rsidRDefault="0021306B" w:rsidP="0021306B">
      <w:pPr>
        <w:tabs>
          <w:tab w:val="left" w:pos="540"/>
        </w:tabs>
        <w:spacing w:before="120"/>
        <w:rPr>
          <w:rFonts w:cs="Arial"/>
          <w:b/>
          <w:sz w:val="24"/>
          <w:lang w:val="en-GB"/>
        </w:rPr>
      </w:pPr>
      <w:r>
        <w:rPr>
          <w:rFonts w:cs="Arial"/>
          <w:sz w:val="24"/>
          <w:lang w:val="en-GB"/>
        </w:rPr>
        <w:tab/>
      </w:r>
      <w:r w:rsidRPr="0050505A">
        <w:rPr>
          <w:rFonts w:cs="Arial"/>
          <w:b/>
          <w:sz w:val="24"/>
          <w:lang w:val="en-GB"/>
        </w:rPr>
        <w:t>is dependent on the</w:t>
      </w:r>
    </w:p>
    <w:p w14:paraId="622AB00F" w14:textId="77777777" w:rsidR="0021306B" w:rsidRDefault="0021306B" w:rsidP="0021306B">
      <w:pPr>
        <w:rPr>
          <w:rFonts w:cs="Arial"/>
          <w:sz w:val="24"/>
          <w:lang w:val="en-GB"/>
        </w:rPr>
      </w:pPr>
    </w:p>
    <w:p w14:paraId="1AB11295" w14:textId="77777777" w:rsidR="0021306B" w:rsidRDefault="00D51BBA" w:rsidP="0021306B">
      <w:pPr>
        <w:rPr>
          <w:rFonts w:cs="Arial"/>
          <w:sz w:val="24"/>
          <w:lang w:val="en-GB"/>
        </w:rPr>
      </w:pPr>
      <w:r>
        <w:rPr>
          <w:noProof/>
          <w:lang w:val="en-GB" w:eastAsia="de-CH"/>
        </w:rPr>
        <mc:AlternateContent>
          <mc:Choice Requires="wps">
            <w:drawing>
              <wp:anchor distT="0" distB="0" distL="114300" distR="114300" simplePos="0" relativeHeight="251656704" behindDoc="0" locked="0" layoutInCell="1" allowOverlap="1" wp14:anchorId="653DC687" wp14:editId="0DF61CBC">
                <wp:simplePos x="0" y="0"/>
                <wp:positionH relativeFrom="column">
                  <wp:posOffset>342900</wp:posOffset>
                </wp:positionH>
                <wp:positionV relativeFrom="paragraph">
                  <wp:posOffset>10160</wp:posOffset>
                </wp:positionV>
                <wp:extent cx="2971800" cy="457200"/>
                <wp:effectExtent l="0" t="0" r="0" b="0"/>
                <wp:wrapNone/>
                <wp:docPr id="5864648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457200"/>
                        </a:xfrm>
                        <a:prstGeom prst="rect">
                          <a:avLst/>
                        </a:prstGeom>
                        <a:solidFill>
                          <a:srgbClr val="FFFFFF"/>
                        </a:solidFill>
                        <a:ln w="9525">
                          <a:solidFill>
                            <a:srgbClr val="000000"/>
                          </a:solidFill>
                          <a:miter lim="800000"/>
                          <a:headEnd/>
                          <a:tailEnd/>
                        </a:ln>
                      </wps:spPr>
                      <wps:txbx>
                        <w:txbxContent>
                          <w:p w14:paraId="3DDEF49A" w14:textId="77777777" w:rsidR="006D702C" w:rsidRPr="0050505A" w:rsidRDefault="006D702C" w:rsidP="0021306B">
                            <w:pPr>
                              <w:spacing w:before="120"/>
                              <w:jc w:val="both"/>
                              <w:rPr>
                                <w:b/>
                                <w:lang w:val="en-GB"/>
                              </w:rPr>
                            </w:pPr>
                            <w:r w:rsidRPr="0050505A">
                              <w:rPr>
                                <w:b/>
                                <w:lang w:val="en-GB"/>
                              </w:rPr>
                              <w:t>scope of the possible harm of the 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DC687" id="Rectangle 3" o:spid="_x0000_s1027" style="position:absolute;margin-left:27pt;margin-top:.8pt;width:234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">
                <v:path arrowok="t"/>
                <v:textbox>
                  <w:txbxContent>
                    <w:p w14:paraId="3DDEF49A" w14:textId="77777777" w:rsidR="006D702C" w:rsidRPr="0050505A" w:rsidRDefault="006D702C" w:rsidP="0021306B">
                      <w:pPr>
                        <w:spacing w:before="120"/>
                        <w:jc w:val="both"/>
                        <w:rPr>
                          <w:b/>
                          <w:lang w:val="en-GB"/>
                        </w:rPr>
                      </w:pPr>
                      <w:r w:rsidRPr="0050505A">
                        <w:rPr>
                          <w:b/>
                          <w:lang w:val="en-GB"/>
                        </w:rPr>
                        <w:t>scope of the possible harm of the event</w:t>
                      </w:r>
                    </w:p>
                  </w:txbxContent>
                </v:textbox>
              </v:rect>
            </w:pict>
          </mc:Fallback>
        </mc:AlternateContent>
      </w:r>
    </w:p>
    <w:p w14:paraId="16229D85" w14:textId="77777777" w:rsidR="0021306B" w:rsidRDefault="0021306B" w:rsidP="0021306B">
      <w:pPr>
        <w:rPr>
          <w:rFonts w:cs="Arial"/>
          <w:sz w:val="24"/>
          <w:lang w:val="en-GB"/>
        </w:rPr>
      </w:pPr>
    </w:p>
    <w:p w14:paraId="4901C46B" w14:textId="77777777" w:rsidR="0021306B" w:rsidRDefault="0021306B" w:rsidP="0021306B">
      <w:pPr>
        <w:rPr>
          <w:rFonts w:cs="Arial"/>
          <w:sz w:val="24"/>
          <w:lang w:val="en-GB"/>
        </w:rPr>
      </w:pPr>
    </w:p>
    <w:p w14:paraId="63D91330" w14:textId="77777777" w:rsidR="0021306B" w:rsidRPr="0050505A" w:rsidRDefault="0021306B" w:rsidP="0021306B">
      <w:pPr>
        <w:tabs>
          <w:tab w:val="left" w:pos="540"/>
        </w:tabs>
        <w:spacing w:before="120"/>
        <w:rPr>
          <w:rFonts w:cs="Arial"/>
          <w:b/>
          <w:sz w:val="24"/>
          <w:lang w:val="en-GB"/>
        </w:rPr>
      </w:pPr>
      <w:r>
        <w:rPr>
          <w:rFonts w:cs="Arial"/>
          <w:sz w:val="24"/>
          <w:lang w:val="en-GB"/>
        </w:rPr>
        <w:tab/>
      </w:r>
      <w:r w:rsidRPr="0050505A">
        <w:rPr>
          <w:rFonts w:cs="Arial"/>
          <w:b/>
          <w:sz w:val="24"/>
          <w:lang w:val="en-GB"/>
        </w:rPr>
        <w:t>and on the</w:t>
      </w:r>
    </w:p>
    <w:p w14:paraId="19C1FBDF" w14:textId="77777777" w:rsidR="0021306B" w:rsidRDefault="0021306B" w:rsidP="0021306B">
      <w:pPr>
        <w:rPr>
          <w:rFonts w:cs="Arial"/>
          <w:sz w:val="24"/>
          <w:lang w:val="en-GB"/>
        </w:rPr>
      </w:pPr>
    </w:p>
    <w:p w14:paraId="41E84EE9" w14:textId="77777777" w:rsidR="0021306B" w:rsidRDefault="0021306B" w:rsidP="0021306B">
      <w:pPr>
        <w:pStyle w:val="Vorgabetext"/>
        <w:pBdr>
          <w:top w:val="single" w:sz="6" w:space="3" w:color="auto"/>
          <w:left w:val="single" w:sz="6" w:space="0" w:color="auto"/>
          <w:bottom w:val="single" w:sz="6" w:space="3" w:color="auto"/>
          <w:right w:val="single" w:sz="6" w:space="0" w:color="auto"/>
        </w:pBdr>
        <w:ind w:left="540"/>
        <w:rPr>
          <w:rFonts w:ascii="Arial" w:hAnsi="Arial" w:cs="Arial"/>
          <w:b/>
          <w:bCs/>
          <w:sz w:val="24"/>
          <w:szCs w:val="24"/>
          <w:lang w:val="en-GB"/>
        </w:rPr>
      </w:pPr>
      <w:r>
        <w:rPr>
          <w:rFonts w:ascii="Arial" w:hAnsi="Arial" w:cs="Arial"/>
          <w:b/>
          <w:bCs/>
          <w:sz w:val="24"/>
          <w:szCs w:val="24"/>
          <w:lang w:val="en-GB"/>
        </w:rPr>
        <w:t>likelihood of its occurrence</w:t>
      </w:r>
    </w:p>
    <w:p w14:paraId="082823A1" w14:textId="77777777" w:rsidR="0021306B" w:rsidRPr="0050505A" w:rsidRDefault="0021306B" w:rsidP="0021306B">
      <w:pPr>
        <w:pStyle w:val="Vorgabetext"/>
        <w:pBdr>
          <w:top w:val="single" w:sz="6" w:space="3" w:color="auto"/>
          <w:left w:val="single" w:sz="6" w:space="0" w:color="auto"/>
          <w:bottom w:val="single" w:sz="6" w:space="3" w:color="auto"/>
          <w:right w:val="single" w:sz="6" w:space="0" w:color="auto"/>
        </w:pBdr>
        <w:ind w:left="540"/>
        <w:rPr>
          <w:rFonts w:ascii="Arial" w:hAnsi="Arial" w:cs="Arial"/>
          <w:b/>
          <w:sz w:val="24"/>
          <w:szCs w:val="24"/>
          <w:lang w:val="en-GB"/>
        </w:rPr>
      </w:pPr>
      <w:r w:rsidRPr="0050505A">
        <w:rPr>
          <w:rFonts w:ascii="Arial" w:hAnsi="Arial" w:cs="Arial"/>
          <w:b/>
          <w:sz w:val="24"/>
          <w:szCs w:val="24"/>
          <w:lang w:val="en-GB"/>
        </w:rPr>
        <w:t>The likelihood of its occurrence is determined by the following factors:</w:t>
      </w:r>
    </w:p>
    <w:p w14:paraId="06EB88F2" w14:textId="77777777" w:rsidR="0021306B" w:rsidRPr="0050505A" w:rsidRDefault="0021306B" w:rsidP="0021306B">
      <w:pPr>
        <w:pStyle w:val="Vorgabetext"/>
        <w:pBdr>
          <w:top w:val="single" w:sz="6" w:space="3" w:color="auto"/>
          <w:left w:val="single" w:sz="6" w:space="0" w:color="auto"/>
          <w:bottom w:val="single" w:sz="6" w:space="3" w:color="auto"/>
          <w:right w:val="single" w:sz="6" w:space="0" w:color="auto"/>
        </w:pBdr>
        <w:ind w:left="540"/>
        <w:rPr>
          <w:rFonts w:ascii="Arial" w:hAnsi="Arial" w:cs="Arial"/>
          <w:b/>
          <w:sz w:val="24"/>
          <w:szCs w:val="24"/>
          <w:lang w:val="en-GB"/>
        </w:rPr>
      </w:pPr>
      <w:r w:rsidRPr="0050505A">
        <w:rPr>
          <w:rFonts w:ascii="Arial" w:hAnsi="Arial" w:cs="Arial"/>
          <w:b/>
          <w:sz w:val="24"/>
          <w:szCs w:val="24"/>
          <w:lang w:val="en-GB"/>
        </w:rPr>
        <w:t>The frequency and duration of the hazardous situation that precedes the event.</w:t>
      </w:r>
    </w:p>
    <w:p w14:paraId="14F15AE6" w14:textId="77777777" w:rsidR="0021306B" w:rsidRPr="0050505A" w:rsidRDefault="0021306B" w:rsidP="0021306B">
      <w:pPr>
        <w:pStyle w:val="Vorgabetext"/>
        <w:pBdr>
          <w:top w:val="single" w:sz="6" w:space="3" w:color="auto"/>
          <w:left w:val="single" w:sz="6" w:space="0" w:color="auto"/>
          <w:bottom w:val="single" w:sz="6" w:space="3" w:color="auto"/>
          <w:right w:val="single" w:sz="6" w:space="0" w:color="auto"/>
        </w:pBdr>
        <w:ind w:left="540"/>
        <w:rPr>
          <w:rFonts w:ascii="Arial" w:hAnsi="Arial" w:cs="Arial"/>
          <w:b/>
          <w:sz w:val="24"/>
          <w:szCs w:val="24"/>
          <w:lang w:val="en-GB"/>
        </w:rPr>
      </w:pPr>
      <w:r w:rsidRPr="0050505A">
        <w:rPr>
          <w:rFonts w:ascii="Arial" w:hAnsi="Arial" w:cs="Arial"/>
          <w:b/>
          <w:sz w:val="24"/>
          <w:szCs w:val="24"/>
          <w:lang w:val="en-GB"/>
        </w:rPr>
        <w:t>The likelihood of the event occurring when the hazardous situation is present.</w:t>
      </w:r>
    </w:p>
    <w:p w14:paraId="0A38D8C3" w14:textId="77777777" w:rsidR="0021306B" w:rsidRPr="0050505A" w:rsidRDefault="0021306B" w:rsidP="0021306B">
      <w:pPr>
        <w:pStyle w:val="Vorgabetext"/>
        <w:pBdr>
          <w:top w:val="single" w:sz="6" w:space="3" w:color="auto"/>
          <w:left w:val="single" w:sz="6" w:space="0" w:color="auto"/>
          <w:bottom w:val="single" w:sz="6" w:space="3" w:color="auto"/>
          <w:right w:val="single" w:sz="6" w:space="0" w:color="auto"/>
        </w:pBdr>
        <w:ind w:left="540"/>
        <w:rPr>
          <w:rFonts w:ascii="Arial" w:hAnsi="Arial" w:cs="Arial"/>
          <w:b/>
          <w:sz w:val="24"/>
          <w:szCs w:val="24"/>
          <w:lang w:val="en-GB"/>
        </w:rPr>
      </w:pPr>
      <w:r w:rsidRPr="0050505A">
        <w:rPr>
          <w:rFonts w:ascii="Arial" w:hAnsi="Arial" w:cs="Arial"/>
          <w:b/>
          <w:sz w:val="24"/>
          <w:szCs w:val="24"/>
          <w:lang w:val="en-GB"/>
        </w:rPr>
        <w:t>The possibility of avoiding or limiting any harm.</w:t>
      </w:r>
    </w:p>
    <w:p w14:paraId="41E074F3" w14:textId="77777777" w:rsidR="0021306B" w:rsidRDefault="0021306B" w:rsidP="0021306B">
      <w:pPr>
        <w:rPr>
          <w:sz w:val="24"/>
          <w:lang w:val="en-GB"/>
        </w:rPr>
      </w:pPr>
    </w:p>
    <w:p w14:paraId="5AF36C63" w14:textId="77777777" w:rsidR="0021306B" w:rsidRPr="00896DCD" w:rsidRDefault="0021306B" w:rsidP="0021306B">
      <w:pPr>
        <w:ind w:left="540"/>
        <w:rPr>
          <w:rFonts w:cs="Arial"/>
          <w:sz w:val="20"/>
          <w:szCs w:val="20"/>
          <w:lang w:val="en-GB"/>
        </w:rPr>
      </w:pPr>
      <w:r w:rsidRPr="00896DCD">
        <w:rPr>
          <w:rFonts w:cs="Arial"/>
          <w:sz w:val="20"/>
          <w:szCs w:val="20"/>
          <w:lang w:val="en-GB"/>
        </w:rPr>
        <w:t>Fig. 3: Risk elements</w:t>
      </w:r>
    </w:p>
    <w:p w14:paraId="4791F133" w14:textId="77777777" w:rsidR="0021306B" w:rsidRDefault="0021306B" w:rsidP="0021306B">
      <w:pPr>
        <w:ind w:left="540"/>
        <w:rPr>
          <w:sz w:val="24"/>
          <w:lang w:val="en-GB"/>
        </w:rPr>
      </w:pPr>
    </w:p>
    <w:p w14:paraId="44DF0632" w14:textId="77777777" w:rsidR="0021306B" w:rsidRPr="006A5DB5" w:rsidRDefault="0021306B" w:rsidP="0021306B">
      <w:pPr>
        <w:ind w:left="540"/>
        <w:rPr>
          <w:sz w:val="16"/>
          <w:szCs w:val="16"/>
          <w:lang w:val="en-GB"/>
        </w:rPr>
      </w:pPr>
    </w:p>
    <w:p w14:paraId="3AFD8FBF" w14:textId="77777777" w:rsidR="0021306B" w:rsidRDefault="0021306B" w:rsidP="0021306B">
      <w:pPr>
        <w:tabs>
          <w:tab w:val="left" w:pos="540"/>
        </w:tabs>
        <w:jc w:val="both"/>
        <w:rPr>
          <w:rFonts w:cs="Arial"/>
          <w:b/>
          <w:bCs/>
          <w:sz w:val="24"/>
          <w:lang w:val="en-GB"/>
        </w:rPr>
      </w:pPr>
      <w:r>
        <w:rPr>
          <w:rFonts w:cs="Arial"/>
          <w:b/>
          <w:bCs/>
          <w:sz w:val="24"/>
          <w:lang w:val="en-GB"/>
        </w:rPr>
        <w:t xml:space="preserve">11  </w:t>
      </w:r>
      <w:r>
        <w:rPr>
          <w:rFonts w:cs="Arial"/>
          <w:b/>
          <w:bCs/>
          <w:sz w:val="24"/>
          <w:lang w:val="en-GB"/>
        </w:rPr>
        <w:tab/>
        <w:t>Risk estimation</w:t>
      </w:r>
    </w:p>
    <w:p w14:paraId="2C805539" w14:textId="77777777" w:rsidR="0021306B" w:rsidRDefault="0021306B" w:rsidP="0021306B">
      <w:pPr>
        <w:tabs>
          <w:tab w:val="left" w:pos="540"/>
        </w:tabs>
        <w:ind w:left="540"/>
        <w:jc w:val="both"/>
        <w:rPr>
          <w:rFonts w:cs="Arial"/>
          <w:sz w:val="24"/>
          <w:lang w:val="en-GB"/>
        </w:rPr>
      </w:pPr>
    </w:p>
    <w:p w14:paraId="52524672" w14:textId="77777777" w:rsidR="0021306B" w:rsidRDefault="0021306B" w:rsidP="0021306B">
      <w:pPr>
        <w:tabs>
          <w:tab w:val="left" w:pos="540"/>
        </w:tabs>
        <w:ind w:left="540"/>
        <w:jc w:val="both"/>
        <w:rPr>
          <w:rFonts w:cs="Arial"/>
          <w:sz w:val="24"/>
          <w:lang w:val="en-GB"/>
        </w:rPr>
      </w:pPr>
      <w:r>
        <w:rPr>
          <w:rFonts w:cs="Arial"/>
          <w:sz w:val="24"/>
          <w:lang w:val="en-GB"/>
        </w:rPr>
        <w:t>The maximum harm or damage possible and the likelihood of its occurrence are estimated for each hazardous situation The extent of harm or damage can be graded in categories based on the impairment of the aerial cableway or on the injury or harm to the health suffered by the persons concerned.</w:t>
      </w:r>
    </w:p>
    <w:p w14:paraId="39655BFB" w14:textId="77777777" w:rsidR="0021306B" w:rsidRDefault="0021306B" w:rsidP="0021306B">
      <w:pPr>
        <w:tabs>
          <w:tab w:val="left" w:pos="4800"/>
        </w:tabs>
        <w:rPr>
          <w:rFonts w:cs="Arial"/>
          <w:sz w:val="24"/>
          <w:lang w:val="en-GB"/>
        </w:rPr>
      </w:pPr>
    </w:p>
    <w:p w14:paraId="00867A7D" w14:textId="77777777" w:rsidR="0021306B" w:rsidRDefault="0021306B" w:rsidP="0021306B">
      <w:pPr>
        <w:tabs>
          <w:tab w:val="left" w:pos="4800"/>
        </w:tabs>
        <w:rPr>
          <w:rFonts w:cs="Arial"/>
          <w:sz w:val="24"/>
          <w:lang w:val="en-GB"/>
        </w:rPr>
      </w:pPr>
    </w:p>
    <w:p w14:paraId="4215B9C5" w14:textId="77777777" w:rsidR="0021306B" w:rsidRPr="006A5DB5" w:rsidRDefault="0021306B" w:rsidP="0021306B">
      <w:pPr>
        <w:pStyle w:val="berschrift5"/>
        <w:tabs>
          <w:tab w:val="clear" w:pos="2008"/>
          <w:tab w:val="left" w:pos="5245"/>
          <w:tab w:val="left" w:pos="5760"/>
        </w:tabs>
        <w:ind w:left="540" w:firstLine="0"/>
        <w:rPr>
          <w:rFonts w:ascii="Arial" w:hAnsi="Arial" w:cs="Arial"/>
          <w:sz w:val="24"/>
          <w:szCs w:val="24"/>
          <w:lang w:val="en-GB"/>
        </w:rPr>
      </w:pPr>
      <w:r w:rsidRPr="006A5DB5">
        <w:rPr>
          <w:rFonts w:ascii="Arial" w:hAnsi="Arial" w:cs="Arial"/>
          <w:sz w:val="24"/>
          <w:szCs w:val="24"/>
          <w:lang w:val="en-GB"/>
        </w:rPr>
        <w:t xml:space="preserve">Damage to the aerial cableway </w:t>
      </w:r>
      <w:r w:rsidRPr="006A5DB5">
        <w:rPr>
          <w:rFonts w:ascii="Arial" w:hAnsi="Arial" w:cs="Arial"/>
          <w:sz w:val="24"/>
          <w:szCs w:val="24"/>
          <w:lang w:val="en-GB"/>
        </w:rPr>
        <w:tab/>
      </w:r>
      <w:r>
        <w:rPr>
          <w:rFonts w:ascii="Arial" w:hAnsi="Arial" w:cs="Arial"/>
          <w:sz w:val="24"/>
          <w:szCs w:val="24"/>
          <w:lang w:val="en-GB"/>
        </w:rPr>
        <w:tab/>
      </w:r>
      <w:r w:rsidRPr="006A5DB5">
        <w:rPr>
          <w:rFonts w:ascii="Arial" w:hAnsi="Arial" w:cs="Arial"/>
          <w:sz w:val="24"/>
          <w:szCs w:val="24"/>
          <w:lang w:val="en-GB"/>
        </w:rPr>
        <w:t>Injuries to persons</w:t>
      </w:r>
    </w:p>
    <w:p w14:paraId="5684826C" w14:textId="77777777" w:rsidR="0021306B" w:rsidRDefault="0021306B" w:rsidP="0021306B">
      <w:pPr>
        <w:tabs>
          <w:tab w:val="left" w:pos="5245"/>
          <w:tab w:val="left" w:pos="5760"/>
        </w:tabs>
        <w:ind w:left="540"/>
        <w:rPr>
          <w:rFonts w:cs="Arial"/>
          <w:sz w:val="24"/>
          <w:lang w:val="en-GB"/>
        </w:rPr>
      </w:pPr>
      <w:r>
        <w:rPr>
          <w:rFonts w:cs="Arial"/>
          <w:sz w:val="24"/>
          <w:lang w:val="en-GB"/>
        </w:rPr>
        <w:t>1. Damage without any stoppage of operation</w:t>
      </w:r>
      <w:r>
        <w:rPr>
          <w:rFonts w:cs="Arial"/>
          <w:sz w:val="24"/>
          <w:lang w:val="en-GB"/>
        </w:rPr>
        <w:tab/>
        <w:t>1. Injury without loss of work</w:t>
      </w:r>
      <w:r>
        <w:rPr>
          <w:rFonts w:cs="Arial"/>
          <w:sz w:val="24"/>
          <w:lang w:val="en-GB"/>
        </w:rPr>
        <w:br/>
        <w:t>2. Time to repair: max. 1 day</w:t>
      </w:r>
      <w:r>
        <w:rPr>
          <w:rFonts w:cs="Arial"/>
          <w:sz w:val="24"/>
          <w:lang w:val="en-GB"/>
        </w:rPr>
        <w:tab/>
      </w:r>
      <w:r>
        <w:rPr>
          <w:rFonts w:cs="Arial"/>
          <w:sz w:val="24"/>
          <w:lang w:val="en-GB"/>
        </w:rPr>
        <w:tab/>
        <w:t>2. Minor injury</w:t>
      </w:r>
      <w:r>
        <w:rPr>
          <w:rFonts w:cs="Arial"/>
          <w:sz w:val="24"/>
          <w:lang w:val="en-GB"/>
        </w:rPr>
        <w:br/>
        <w:t>3. Time to repair: several days</w:t>
      </w:r>
      <w:r>
        <w:rPr>
          <w:rFonts w:cs="Arial"/>
          <w:sz w:val="24"/>
          <w:lang w:val="en-GB"/>
        </w:rPr>
        <w:tab/>
      </w:r>
      <w:r>
        <w:rPr>
          <w:rFonts w:cs="Arial"/>
          <w:sz w:val="24"/>
          <w:lang w:val="en-GB"/>
        </w:rPr>
        <w:tab/>
        <w:t>3. Severe injury</w:t>
      </w:r>
      <w:r>
        <w:rPr>
          <w:rFonts w:cs="Arial"/>
          <w:sz w:val="24"/>
          <w:lang w:val="en-GB"/>
        </w:rPr>
        <w:br/>
        <w:t>4. Total loss</w:t>
      </w:r>
      <w:r>
        <w:rPr>
          <w:rFonts w:cs="Arial"/>
          <w:sz w:val="24"/>
          <w:lang w:val="en-GB"/>
        </w:rPr>
        <w:tab/>
      </w:r>
      <w:r>
        <w:rPr>
          <w:rFonts w:cs="Arial"/>
          <w:sz w:val="24"/>
          <w:lang w:val="en-GB"/>
        </w:rPr>
        <w:tab/>
        <w:t>4. Fatality</w:t>
      </w:r>
    </w:p>
    <w:p w14:paraId="348C55F5" w14:textId="77777777" w:rsidR="0021306B" w:rsidRDefault="0021306B" w:rsidP="0021306B">
      <w:pPr>
        <w:tabs>
          <w:tab w:val="left" w:pos="2268"/>
        </w:tabs>
        <w:rPr>
          <w:rFonts w:cs="Arial"/>
          <w:szCs w:val="22"/>
          <w:lang w:val="en-GB"/>
        </w:rPr>
      </w:pPr>
    </w:p>
    <w:p w14:paraId="06CA60FD" w14:textId="77777777" w:rsidR="0021306B" w:rsidRPr="00DA480E" w:rsidRDefault="0021306B" w:rsidP="0021306B">
      <w:pPr>
        <w:ind w:left="540"/>
        <w:rPr>
          <w:rFonts w:cs="Arial"/>
          <w:sz w:val="20"/>
          <w:szCs w:val="20"/>
          <w:lang w:val="en-GB"/>
        </w:rPr>
      </w:pPr>
      <w:r w:rsidRPr="00DA480E">
        <w:rPr>
          <w:rFonts w:cs="Arial"/>
          <w:sz w:val="20"/>
          <w:szCs w:val="20"/>
          <w:lang w:val="en-GB"/>
        </w:rPr>
        <w:t>Fig. 4: Categories for the extent of harm or damage</w:t>
      </w:r>
    </w:p>
    <w:p w14:paraId="1CF77A3E" w14:textId="77777777" w:rsidR="0021306B" w:rsidRDefault="0021306B" w:rsidP="0021306B">
      <w:pPr>
        <w:ind w:left="540"/>
        <w:rPr>
          <w:sz w:val="24"/>
          <w:lang w:val="en-GB"/>
        </w:rPr>
      </w:pPr>
    </w:p>
    <w:p w14:paraId="5D195611" w14:textId="77777777" w:rsidR="0021306B" w:rsidRDefault="0021306B" w:rsidP="0021306B">
      <w:pPr>
        <w:tabs>
          <w:tab w:val="left" w:pos="2268"/>
        </w:tabs>
        <w:ind w:left="540"/>
        <w:rPr>
          <w:rFonts w:cs="Arial"/>
          <w:sz w:val="24"/>
          <w:lang w:val="en-GB"/>
        </w:rPr>
      </w:pPr>
      <w:r>
        <w:rPr>
          <w:b/>
          <w:sz w:val="24"/>
          <w:lang w:val="en-GB"/>
        </w:rPr>
        <w:br w:type="page"/>
      </w:r>
      <w:r>
        <w:rPr>
          <w:rFonts w:cs="Arial"/>
          <w:b/>
          <w:bCs/>
          <w:szCs w:val="22"/>
          <w:lang w:val="en-GB"/>
        </w:rPr>
        <w:lastRenderedPageBreak/>
        <w:t>Likelihood of occurrence</w:t>
      </w:r>
      <w:r>
        <w:rPr>
          <w:lang w:val="en-GB"/>
        </w:rPr>
        <w:br/>
      </w:r>
      <w:r>
        <w:rPr>
          <w:lang w:val="en-GB"/>
        </w:rPr>
        <w:br/>
      </w:r>
      <w:r>
        <w:rPr>
          <w:rFonts w:cs="Arial"/>
          <w:sz w:val="24"/>
          <w:lang w:val="en-GB"/>
        </w:rPr>
        <w:t>The likelihood of occurrence depends on the specific hazardous situation. In the planning phase of an aerial cableway, the likelihood of its occurrence is generally unclear. Entering a fairly high likelihood of occurrence is recommended. The following classification can be used both for damage to the aerial cableway as well as for personal injuries:</w:t>
      </w:r>
    </w:p>
    <w:p w14:paraId="3007B733" w14:textId="77777777" w:rsidR="0021306B" w:rsidRDefault="0021306B" w:rsidP="0021306B">
      <w:pPr>
        <w:tabs>
          <w:tab w:val="left" w:pos="2694"/>
        </w:tabs>
        <w:ind w:left="540"/>
        <w:rPr>
          <w:rFonts w:cs="Arial"/>
          <w:sz w:val="24"/>
          <w:lang w:val="en-GB"/>
        </w:rPr>
      </w:pPr>
    </w:p>
    <w:p w14:paraId="330BDE05" w14:textId="77777777" w:rsidR="0021306B" w:rsidRPr="00A664B2" w:rsidRDefault="0021306B" w:rsidP="0021306B">
      <w:pPr>
        <w:pStyle w:val="Textkrper"/>
        <w:tabs>
          <w:tab w:val="left" w:pos="2268"/>
        </w:tabs>
        <w:ind w:left="540"/>
        <w:rPr>
          <w:rFonts w:ascii="Arial" w:hAnsi="Arial" w:cs="Arial"/>
          <w:sz w:val="24"/>
          <w:szCs w:val="24"/>
          <w:lang w:val="en-GB"/>
        </w:rPr>
      </w:pPr>
      <w:r w:rsidRPr="00A664B2">
        <w:rPr>
          <w:rFonts w:ascii="Arial" w:hAnsi="Arial" w:cs="Arial"/>
          <w:sz w:val="24"/>
          <w:szCs w:val="24"/>
          <w:lang w:val="en-GB"/>
        </w:rPr>
        <w:t xml:space="preserve">A. Unlikely </w:t>
      </w:r>
      <w:r w:rsidRPr="00A664B2">
        <w:rPr>
          <w:rFonts w:ascii="Arial" w:hAnsi="Arial" w:cs="Arial"/>
          <w:sz w:val="24"/>
          <w:szCs w:val="24"/>
          <w:lang w:val="en-GB"/>
        </w:rPr>
        <w:tab/>
        <w:t>(1 event during the installation's entire service life)</w:t>
      </w:r>
    </w:p>
    <w:p w14:paraId="69512C06" w14:textId="77777777" w:rsidR="0021306B" w:rsidRPr="00A664B2" w:rsidRDefault="0021306B" w:rsidP="0021306B">
      <w:pPr>
        <w:pStyle w:val="Textkrper"/>
        <w:tabs>
          <w:tab w:val="left" w:pos="2268"/>
        </w:tabs>
        <w:ind w:left="540"/>
        <w:rPr>
          <w:rFonts w:ascii="Arial" w:hAnsi="Arial" w:cs="Arial"/>
          <w:sz w:val="24"/>
          <w:szCs w:val="24"/>
          <w:lang w:val="en-GB"/>
        </w:rPr>
      </w:pPr>
      <w:r w:rsidRPr="00A664B2">
        <w:rPr>
          <w:rFonts w:ascii="Arial" w:hAnsi="Arial" w:cs="Arial"/>
          <w:sz w:val="24"/>
          <w:szCs w:val="24"/>
          <w:lang w:val="en-GB"/>
        </w:rPr>
        <w:t>B. Rare</w:t>
      </w:r>
      <w:r w:rsidRPr="00A664B2">
        <w:rPr>
          <w:rFonts w:ascii="Arial" w:hAnsi="Arial" w:cs="Arial"/>
          <w:sz w:val="24"/>
          <w:szCs w:val="24"/>
          <w:lang w:val="en-GB"/>
        </w:rPr>
        <w:tab/>
        <w:t>(1 event per 1/10 of the installation's service life)</w:t>
      </w:r>
    </w:p>
    <w:p w14:paraId="6A12C396" w14:textId="77777777" w:rsidR="0021306B" w:rsidRPr="00A664B2" w:rsidRDefault="0021306B" w:rsidP="0021306B">
      <w:pPr>
        <w:pStyle w:val="Textkrper"/>
        <w:tabs>
          <w:tab w:val="left" w:pos="2268"/>
        </w:tabs>
        <w:ind w:left="540"/>
        <w:rPr>
          <w:rFonts w:ascii="Arial" w:hAnsi="Arial" w:cs="Arial"/>
          <w:sz w:val="24"/>
          <w:szCs w:val="24"/>
          <w:lang w:val="en-GB"/>
        </w:rPr>
      </w:pPr>
      <w:r w:rsidRPr="00A664B2">
        <w:rPr>
          <w:rFonts w:ascii="Arial" w:hAnsi="Arial" w:cs="Arial"/>
          <w:sz w:val="24"/>
          <w:szCs w:val="24"/>
          <w:lang w:val="en-GB"/>
        </w:rPr>
        <w:t>C. Occasional</w:t>
      </w:r>
      <w:r w:rsidRPr="00A664B2">
        <w:rPr>
          <w:rFonts w:ascii="Arial" w:hAnsi="Arial" w:cs="Arial"/>
          <w:sz w:val="24"/>
          <w:szCs w:val="24"/>
          <w:lang w:val="en-GB"/>
        </w:rPr>
        <w:tab/>
        <w:t>(1 event per 1/50 of the installation's service life)</w:t>
      </w:r>
    </w:p>
    <w:p w14:paraId="6CE6306D" w14:textId="77777777" w:rsidR="0021306B" w:rsidRPr="00A664B2" w:rsidRDefault="0021306B" w:rsidP="0021306B">
      <w:pPr>
        <w:pStyle w:val="Textkrper"/>
        <w:tabs>
          <w:tab w:val="left" w:pos="2268"/>
        </w:tabs>
        <w:ind w:left="540"/>
        <w:rPr>
          <w:rFonts w:ascii="Arial" w:hAnsi="Arial" w:cs="Arial"/>
          <w:sz w:val="24"/>
          <w:szCs w:val="24"/>
          <w:lang w:val="en-GB"/>
        </w:rPr>
      </w:pPr>
      <w:r w:rsidRPr="00A664B2">
        <w:rPr>
          <w:rFonts w:ascii="Arial" w:hAnsi="Arial" w:cs="Arial"/>
          <w:sz w:val="24"/>
          <w:szCs w:val="24"/>
          <w:lang w:val="en-GB"/>
        </w:rPr>
        <w:t>D. Frequent</w:t>
      </w:r>
      <w:r w:rsidRPr="00A664B2">
        <w:rPr>
          <w:rFonts w:ascii="Arial" w:hAnsi="Arial" w:cs="Arial"/>
          <w:sz w:val="24"/>
          <w:szCs w:val="24"/>
          <w:lang w:val="en-GB"/>
        </w:rPr>
        <w:tab/>
        <w:t>(&gt;1 event per 1/250 of the installation's service life)</w:t>
      </w:r>
    </w:p>
    <w:p w14:paraId="55DCA4C1" w14:textId="77777777" w:rsidR="0021306B" w:rsidRPr="00A664B2" w:rsidRDefault="0021306B" w:rsidP="0021306B">
      <w:pPr>
        <w:tabs>
          <w:tab w:val="left" w:pos="2268"/>
          <w:tab w:val="left" w:pos="2694"/>
        </w:tabs>
        <w:ind w:left="540"/>
        <w:rPr>
          <w:rFonts w:cs="Arial"/>
          <w:sz w:val="24"/>
          <w:lang w:val="en-GB"/>
        </w:rPr>
      </w:pPr>
    </w:p>
    <w:p w14:paraId="0CA97455" w14:textId="77777777" w:rsidR="0021306B" w:rsidRPr="00DA480E" w:rsidRDefault="0021306B" w:rsidP="0021306B">
      <w:pPr>
        <w:ind w:left="540"/>
        <w:rPr>
          <w:rFonts w:cs="Arial"/>
          <w:sz w:val="20"/>
          <w:szCs w:val="20"/>
          <w:lang w:val="en-GB"/>
        </w:rPr>
      </w:pPr>
      <w:r w:rsidRPr="00DA480E">
        <w:rPr>
          <w:rFonts w:cs="Arial"/>
          <w:sz w:val="20"/>
          <w:szCs w:val="20"/>
          <w:lang w:val="en-GB"/>
        </w:rPr>
        <w:t>Fig. 5: Categories for the likelihood of occurrence</w:t>
      </w:r>
    </w:p>
    <w:p w14:paraId="5BE089CA" w14:textId="77777777" w:rsidR="0021306B" w:rsidRDefault="00D51BBA" w:rsidP="0021306B">
      <w:pPr>
        <w:ind w:left="540"/>
        <w:jc w:val="both"/>
        <w:rPr>
          <w:b/>
          <w:sz w:val="24"/>
          <w:lang w:val="en-GB"/>
        </w:rPr>
      </w:pPr>
      <w:r>
        <w:rPr>
          <w:b/>
          <w:noProof/>
          <w:sz w:val="24"/>
        </w:rPr>
        <mc:AlternateContent>
          <mc:Choice Requires="wps">
            <w:drawing>
              <wp:anchor distT="0" distB="0" distL="114300" distR="114300" simplePos="0" relativeHeight="251657728" behindDoc="0" locked="0" layoutInCell="1" allowOverlap="1" wp14:anchorId="35B91D28" wp14:editId="19A05E9A">
                <wp:simplePos x="0" y="0"/>
                <wp:positionH relativeFrom="column">
                  <wp:posOffset>561975</wp:posOffset>
                </wp:positionH>
                <wp:positionV relativeFrom="paragraph">
                  <wp:posOffset>119380</wp:posOffset>
                </wp:positionV>
                <wp:extent cx="0" cy="228600"/>
                <wp:effectExtent l="63500" t="25400" r="25400" b="0"/>
                <wp:wrapNone/>
                <wp:docPr id="175443618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880E3" id="Line 4"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9.4pt" to="44.25pt,2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">
                <v:stroke endarrow="block"/>
                <o:lock v:ext="edit" shapetype="f"/>
              </v:line>
            </w:pict>
          </mc:Fallback>
        </mc:AlternateContent>
      </w:r>
    </w:p>
    <w:p w14:paraId="5012EAF7" w14:textId="77777777" w:rsidR="0021306B" w:rsidRDefault="0021306B" w:rsidP="0021306B">
      <w:pPr>
        <w:ind w:left="540"/>
        <w:jc w:val="both"/>
        <w:rPr>
          <w:b/>
          <w:sz w:val="24"/>
          <w:lang w:val="en-GB"/>
        </w:rPr>
      </w:pPr>
    </w:p>
    <w:tbl>
      <w:tblPr>
        <w:tblW w:w="5520" w:type="dxa"/>
        <w:tblInd w:w="9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20"/>
        <w:gridCol w:w="920"/>
        <w:gridCol w:w="920"/>
        <w:gridCol w:w="920"/>
        <w:gridCol w:w="920"/>
        <w:gridCol w:w="920"/>
      </w:tblGrid>
      <w:tr w:rsidR="0021306B" w14:paraId="4F700CC9" w14:textId="77777777">
        <w:trPr>
          <w:gridAfter w:val="1"/>
          <w:wAfter w:w="920" w:type="dxa"/>
          <w:trHeight w:val="794"/>
        </w:trPr>
        <w:tc>
          <w:tcPr>
            <w:tcW w:w="4600" w:type="dxa"/>
            <w:gridSpan w:val="5"/>
            <w:tcBorders>
              <w:top w:val="nil"/>
              <w:left w:val="single" w:sz="4" w:space="0" w:color="auto"/>
              <w:bottom w:val="single" w:sz="8" w:space="0" w:color="auto"/>
              <w:right w:val="nil"/>
            </w:tcBorders>
            <w:shd w:val="clear" w:color="auto" w:fill="auto"/>
            <w:noWrap/>
            <w:tcMar>
              <w:top w:w="15" w:type="dxa"/>
              <w:left w:w="15" w:type="dxa"/>
              <w:bottom w:w="0" w:type="dxa"/>
              <w:right w:w="15" w:type="dxa"/>
            </w:tcMar>
            <w:vAlign w:val="center"/>
          </w:tcPr>
          <w:p w14:paraId="00CCE4BE" w14:textId="77777777" w:rsidR="0021306B" w:rsidRPr="00571B37" w:rsidRDefault="0021306B" w:rsidP="0021306B">
            <w:pPr>
              <w:rPr>
                <w:rFonts w:eastAsia="Arial Unicode MS"/>
                <w:color w:val="FF00FF"/>
                <w:highlight w:val="red"/>
                <w:lang w:val="en-GB"/>
              </w:rPr>
            </w:pPr>
            <w:r w:rsidRPr="00571B37">
              <w:rPr>
                <w:rFonts w:eastAsia="Arial Unicode MS"/>
                <w:lang w:val="en-GB"/>
              </w:rPr>
              <w:t xml:space="preserve">   </w:t>
            </w:r>
            <w:r>
              <w:rPr>
                <w:rFonts w:cs="Arial"/>
                <w:b/>
                <w:bCs/>
                <w:szCs w:val="22"/>
                <w:lang w:val="en-GB"/>
              </w:rPr>
              <w:t>Likelihood of occurrence</w:t>
            </w:r>
          </w:p>
        </w:tc>
      </w:tr>
      <w:tr w:rsidR="0021306B" w14:paraId="0016E58A" w14:textId="77777777">
        <w:trPr>
          <w:gridAfter w:val="1"/>
          <w:wAfter w:w="920" w:type="dxa"/>
          <w:trHeight w:val="794"/>
        </w:trPr>
        <w:tc>
          <w:tcPr>
            <w:tcW w:w="920"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tcPr>
          <w:p w14:paraId="18A76AF7" w14:textId="77777777" w:rsidR="0021306B" w:rsidRPr="00310642" w:rsidRDefault="0021306B" w:rsidP="0021306B">
            <w:pPr>
              <w:pStyle w:val="berschrift7"/>
              <w:jc w:val="center"/>
              <w:rPr>
                <w:rFonts w:ascii="Arial" w:hAnsi="Arial" w:cs="Arial"/>
                <w:sz w:val="40"/>
                <w:szCs w:val="40"/>
                <w:lang w:val="en-GB"/>
              </w:rPr>
            </w:pPr>
            <w:r w:rsidRPr="00310642">
              <w:rPr>
                <w:rFonts w:ascii="Arial" w:hAnsi="Arial" w:cs="Arial"/>
                <w:sz w:val="40"/>
                <w:szCs w:val="40"/>
                <w:lang w:val="en-GB"/>
              </w:rPr>
              <w:t>D</w:t>
            </w:r>
          </w:p>
        </w:tc>
        <w:tc>
          <w:tcPr>
            <w:tcW w:w="920" w:type="dxa"/>
            <w:tcBorders>
              <w:top w:val="single" w:sz="8" w:space="0" w:color="auto"/>
              <w:left w:val="single" w:sz="8" w:space="0" w:color="auto"/>
              <w:bottom w:val="single" w:sz="8" w:space="0" w:color="auto"/>
              <w:right w:val="single" w:sz="8" w:space="0" w:color="auto"/>
            </w:tcBorders>
            <w:shd w:val="clear" w:color="auto" w:fill="FFCC00"/>
            <w:noWrap/>
            <w:tcMar>
              <w:top w:w="15" w:type="dxa"/>
              <w:left w:w="15" w:type="dxa"/>
              <w:bottom w:w="0" w:type="dxa"/>
              <w:right w:w="15" w:type="dxa"/>
            </w:tcMar>
            <w:vAlign w:val="bottom"/>
          </w:tcPr>
          <w:p w14:paraId="69BF52E8" w14:textId="77777777" w:rsidR="0021306B" w:rsidRDefault="0021306B" w:rsidP="0021306B">
            <w:pPr>
              <w:rPr>
                <w:rFonts w:cs="Arial"/>
                <w:color w:val="FF0000"/>
                <w:sz w:val="16"/>
                <w:szCs w:val="16"/>
                <w:lang w:val="en-GB"/>
              </w:rPr>
            </w:pPr>
          </w:p>
        </w:tc>
        <w:tc>
          <w:tcPr>
            <w:tcW w:w="920" w:type="dxa"/>
            <w:tcBorders>
              <w:top w:val="single" w:sz="8" w:space="0" w:color="auto"/>
              <w:left w:val="single" w:sz="8" w:space="0" w:color="auto"/>
              <w:bottom w:val="single" w:sz="8" w:space="0" w:color="auto"/>
              <w:right w:val="single" w:sz="8" w:space="0" w:color="auto"/>
            </w:tcBorders>
            <w:shd w:val="clear" w:color="auto" w:fill="FF9900"/>
            <w:noWrap/>
            <w:tcMar>
              <w:top w:w="15" w:type="dxa"/>
              <w:left w:w="15" w:type="dxa"/>
              <w:bottom w:w="0" w:type="dxa"/>
              <w:right w:w="15" w:type="dxa"/>
            </w:tcMar>
            <w:vAlign w:val="bottom"/>
          </w:tcPr>
          <w:p w14:paraId="6BDC6B91" w14:textId="77777777" w:rsidR="0021306B" w:rsidRDefault="0021306B" w:rsidP="0021306B">
            <w:pPr>
              <w:rPr>
                <w:rFonts w:cs="Arial"/>
                <w:lang w:val="en-GB"/>
              </w:rPr>
            </w:pPr>
          </w:p>
        </w:tc>
        <w:tc>
          <w:tcPr>
            <w:tcW w:w="920" w:type="dxa"/>
            <w:tcBorders>
              <w:top w:val="single" w:sz="8" w:space="0" w:color="auto"/>
              <w:left w:val="single" w:sz="8" w:space="0" w:color="auto"/>
              <w:bottom w:val="single" w:sz="8" w:space="0" w:color="auto"/>
              <w:right w:val="single" w:sz="8" w:space="0" w:color="auto"/>
            </w:tcBorders>
            <w:shd w:val="clear" w:color="auto" w:fill="FF6600"/>
            <w:noWrap/>
            <w:tcMar>
              <w:top w:w="15" w:type="dxa"/>
              <w:left w:w="15" w:type="dxa"/>
              <w:bottom w:w="0" w:type="dxa"/>
              <w:right w:w="15" w:type="dxa"/>
            </w:tcMar>
            <w:vAlign w:val="bottom"/>
          </w:tcPr>
          <w:p w14:paraId="021778FD" w14:textId="77777777" w:rsidR="0021306B" w:rsidRDefault="0021306B" w:rsidP="0021306B">
            <w:pPr>
              <w:rPr>
                <w:rFonts w:cs="Arial"/>
                <w:lang w:val="en-GB"/>
              </w:rPr>
            </w:pPr>
          </w:p>
        </w:tc>
        <w:tc>
          <w:tcPr>
            <w:tcW w:w="920" w:type="dxa"/>
            <w:tcBorders>
              <w:top w:val="single" w:sz="8" w:space="0" w:color="auto"/>
              <w:left w:val="single" w:sz="8" w:space="0" w:color="auto"/>
              <w:bottom w:val="single" w:sz="8" w:space="0" w:color="auto"/>
              <w:right w:val="single" w:sz="8" w:space="0" w:color="auto"/>
            </w:tcBorders>
            <w:shd w:val="clear" w:color="auto" w:fill="CC0000"/>
            <w:noWrap/>
            <w:tcMar>
              <w:top w:w="15" w:type="dxa"/>
              <w:left w:w="15" w:type="dxa"/>
              <w:bottom w:w="0" w:type="dxa"/>
              <w:right w:w="15" w:type="dxa"/>
            </w:tcMar>
            <w:vAlign w:val="bottom"/>
          </w:tcPr>
          <w:p w14:paraId="5989372F" w14:textId="77777777" w:rsidR="0021306B" w:rsidRDefault="0021306B" w:rsidP="0021306B">
            <w:pPr>
              <w:rPr>
                <w:rFonts w:cs="Arial"/>
                <w:lang w:val="en-GB"/>
              </w:rPr>
            </w:pPr>
          </w:p>
        </w:tc>
      </w:tr>
      <w:tr w:rsidR="0021306B" w14:paraId="4FCDCC2E" w14:textId="77777777">
        <w:trPr>
          <w:gridAfter w:val="1"/>
          <w:wAfter w:w="920" w:type="dxa"/>
          <w:trHeight w:val="794"/>
        </w:trPr>
        <w:tc>
          <w:tcPr>
            <w:tcW w:w="920"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tcPr>
          <w:p w14:paraId="097092FD" w14:textId="77777777" w:rsidR="0021306B" w:rsidRDefault="0021306B" w:rsidP="0021306B">
            <w:pPr>
              <w:jc w:val="center"/>
              <w:rPr>
                <w:rFonts w:eastAsia="Arial Unicode MS"/>
                <w:sz w:val="40"/>
                <w:szCs w:val="40"/>
                <w:lang w:val="en-GB"/>
              </w:rPr>
            </w:pPr>
            <w:r>
              <w:rPr>
                <w:rFonts w:cs="Arial"/>
                <w:sz w:val="40"/>
                <w:szCs w:val="40"/>
                <w:lang w:val="en-GB"/>
              </w:rPr>
              <w:t>C</w:t>
            </w:r>
          </w:p>
        </w:tc>
        <w:tc>
          <w:tcPr>
            <w:tcW w:w="920" w:type="dxa"/>
            <w:tcBorders>
              <w:top w:val="single" w:sz="8" w:space="0" w:color="auto"/>
              <w:left w:val="single" w:sz="8" w:space="0" w:color="auto"/>
              <w:bottom w:val="single" w:sz="8" w:space="0" w:color="auto"/>
              <w:right w:val="single" w:sz="8" w:space="0" w:color="auto"/>
            </w:tcBorders>
            <w:shd w:val="clear" w:color="auto" w:fill="99CC00"/>
            <w:noWrap/>
            <w:tcMar>
              <w:top w:w="15" w:type="dxa"/>
              <w:left w:w="15" w:type="dxa"/>
              <w:bottom w:w="0" w:type="dxa"/>
              <w:right w:w="15" w:type="dxa"/>
            </w:tcMar>
            <w:vAlign w:val="bottom"/>
          </w:tcPr>
          <w:p w14:paraId="3EC39BB3" w14:textId="77777777" w:rsidR="0021306B" w:rsidRDefault="0021306B" w:rsidP="0021306B">
            <w:pPr>
              <w:rPr>
                <w:rFonts w:eastAsia="Arial Unicode MS"/>
                <w:lang w:val="en-GB"/>
              </w:rPr>
            </w:pPr>
            <w:r>
              <w:rPr>
                <w:rFonts w:cs="Arial"/>
                <w:lang w:val="en-GB"/>
              </w:rPr>
              <w:t> </w:t>
            </w:r>
          </w:p>
        </w:tc>
        <w:tc>
          <w:tcPr>
            <w:tcW w:w="920" w:type="dxa"/>
            <w:tcBorders>
              <w:top w:val="single" w:sz="8" w:space="0" w:color="auto"/>
              <w:left w:val="single" w:sz="8" w:space="0" w:color="auto"/>
              <w:bottom w:val="single" w:sz="8" w:space="0" w:color="auto"/>
              <w:right w:val="single" w:sz="8" w:space="0" w:color="auto"/>
            </w:tcBorders>
            <w:shd w:val="clear" w:color="auto" w:fill="FFCC00"/>
            <w:noWrap/>
            <w:tcMar>
              <w:top w:w="15" w:type="dxa"/>
              <w:left w:w="15" w:type="dxa"/>
              <w:bottom w:w="0" w:type="dxa"/>
              <w:right w:w="15" w:type="dxa"/>
            </w:tcMar>
            <w:vAlign w:val="bottom"/>
          </w:tcPr>
          <w:p w14:paraId="7138F477" w14:textId="77777777" w:rsidR="0021306B" w:rsidRDefault="0021306B" w:rsidP="0021306B">
            <w:pPr>
              <w:rPr>
                <w:rFonts w:eastAsia="Arial Unicode MS"/>
                <w:lang w:val="en-GB"/>
              </w:rPr>
            </w:pPr>
            <w:r>
              <w:rPr>
                <w:rFonts w:cs="Arial"/>
                <w:lang w:val="en-GB"/>
              </w:rPr>
              <w:t> </w:t>
            </w:r>
          </w:p>
        </w:tc>
        <w:tc>
          <w:tcPr>
            <w:tcW w:w="920" w:type="dxa"/>
            <w:tcBorders>
              <w:top w:val="single" w:sz="8" w:space="0" w:color="auto"/>
              <w:left w:val="single" w:sz="8" w:space="0" w:color="auto"/>
              <w:bottom w:val="single" w:sz="8" w:space="0" w:color="auto"/>
              <w:right w:val="single" w:sz="8" w:space="0" w:color="auto"/>
            </w:tcBorders>
            <w:shd w:val="clear" w:color="auto" w:fill="FF9900"/>
            <w:noWrap/>
            <w:tcMar>
              <w:top w:w="15" w:type="dxa"/>
              <w:left w:w="15" w:type="dxa"/>
              <w:bottom w:w="0" w:type="dxa"/>
              <w:right w:w="15" w:type="dxa"/>
            </w:tcMar>
            <w:vAlign w:val="bottom"/>
          </w:tcPr>
          <w:p w14:paraId="31076A13" w14:textId="77777777" w:rsidR="0021306B" w:rsidRDefault="0021306B" w:rsidP="0021306B">
            <w:pPr>
              <w:rPr>
                <w:rFonts w:eastAsia="Arial Unicode MS"/>
                <w:lang w:val="en-GB"/>
              </w:rPr>
            </w:pPr>
            <w:r>
              <w:rPr>
                <w:rFonts w:cs="Arial"/>
                <w:lang w:val="en-GB"/>
              </w:rPr>
              <w:t> </w:t>
            </w:r>
          </w:p>
        </w:tc>
        <w:tc>
          <w:tcPr>
            <w:tcW w:w="920" w:type="dxa"/>
            <w:tcBorders>
              <w:top w:val="single" w:sz="8" w:space="0" w:color="auto"/>
              <w:left w:val="single" w:sz="8" w:space="0" w:color="auto"/>
              <w:bottom w:val="single" w:sz="8" w:space="0" w:color="auto"/>
              <w:right w:val="single" w:sz="8" w:space="0" w:color="auto"/>
            </w:tcBorders>
            <w:shd w:val="clear" w:color="auto" w:fill="FF6600"/>
            <w:noWrap/>
            <w:tcMar>
              <w:top w:w="15" w:type="dxa"/>
              <w:left w:w="15" w:type="dxa"/>
              <w:bottom w:w="0" w:type="dxa"/>
              <w:right w:w="15" w:type="dxa"/>
            </w:tcMar>
            <w:vAlign w:val="bottom"/>
          </w:tcPr>
          <w:p w14:paraId="047D23A9" w14:textId="77777777" w:rsidR="0021306B" w:rsidRDefault="0021306B" w:rsidP="0021306B">
            <w:pPr>
              <w:rPr>
                <w:rFonts w:eastAsia="Arial Unicode MS"/>
                <w:lang w:val="en-GB"/>
              </w:rPr>
            </w:pPr>
            <w:r>
              <w:rPr>
                <w:rFonts w:cs="Arial"/>
                <w:lang w:val="en-GB"/>
              </w:rPr>
              <w:t> </w:t>
            </w:r>
          </w:p>
        </w:tc>
      </w:tr>
      <w:tr w:rsidR="0021306B" w14:paraId="4E862086" w14:textId="77777777">
        <w:trPr>
          <w:gridAfter w:val="1"/>
          <w:wAfter w:w="920" w:type="dxa"/>
          <w:trHeight w:val="794"/>
        </w:trPr>
        <w:tc>
          <w:tcPr>
            <w:tcW w:w="920"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tcPr>
          <w:p w14:paraId="251EECFC" w14:textId="77777777" w:rsidR="0021306B" w:rsidRDefault="0021306B" w:rsidP="0021306B">
            <w:pPr>
              <w:jc w:val="center"/>
              <w:rPr>
                <w:rFonts w:eastAsia="Arial Unicode MS"/>
                <w:sz w:val="40"/>
                <w:szCs w:val="40"/>
                <w:lang w:val="en-GB"/>
              </w:rPr>
            </w:pPr>
            <w:r>
              <w:rPr>
                <w:rFonts w:cs="Arial"/>
                <w:sz w:val="40"/>
                <w:szCs w:val="40"/>
                <w:lang w:val="en-GB"/>
              </w:rPr>
              <w:t>B</w:t>
            </w:r>
          </w:p>
        </w:tc>
        <w:tc>
          <w:tcPr>
            <w:tcW w:w="920" w:type="dxa"/>
            <w:tcBorders>
              <w:top w:val="single" w:sz="8" w:space="0" w:color="auto"/>
              <w:left w:val="single" w:sz="8" w:space="0" w:color="auto"/>
              <w:bottom w:val="single" w:sz="8" w:space="0" w:color="auto"/>
              <w:right w:val="single" w:sz="8" w:space="0" w:color="auto"/>
            </w:tcBorders>
            <w:shd w:val="clear" w:color="auto" w:fill="00CC00"/>
            <w:noWrap/>
            <w:tcMar>
              <w:top w:w="15" w:type="dxa"/>
              <w:left w:w="15" w:type="dxa"/>
              <w:bottom w:w="0" w:type="dxa"/>
              <w:right w:w="15" w:type="dxa"/>
            </w:tcMar>
            <w:vAlign w:val="bottom"/>
          </w:tcPr>
          <w:p w14:paraId="2E764515" w14:textId="77777777" w:rsidR="0021306B" w:rsidRDefault="0021306B" w:rsidP="0021306B">
            <w:pPr>
              <w:rPr>
                <w:rFonts w:eastAsia="Arial Unicode MS"/>
                <w:lang w:val="en-GB"/>
              </w:rPr>
            </w:pPr>
            <w:r>
              <w:rPr>
                <w:rFonts w:cs="Arial"/>
                <w:lang w:val="en-GB"/>
              </w:rPr>
              <w:t> </w:t>
            </w:r>
          </w:p>
        </w:tc>
        <w:tc>
          <w:tcPr>
            <w:tcW w:w="920" w:type="dxa"/>
            <w:tcBorders>
              <w:top w:val="single" w:sz="8" w:space="0" w:color="auto"/>
              <w:left w:val="single" w:sz="8" w:space="0" w:color="auto"/>
              <w:bottom w:val="single" w:sz="8" w:space="0" w:color="auto"/>
              <w:right w:val="single" w:sz="8" w:space="0" w:color="auto"/>
            </w:tcBorders>
            <w:shd w:val="clear" w:color="auto" w:fill="99CC00"/>
            <w:noWrap/>
            <w:tcMar>
              <w:top w:w="15" w:type="dxa"/>
              <w:left w:w="15" w:type="dxa"/>
              <w:bottom w:w="0" w:type="dxa"/>
              <w:right w:w="15" w:type="dxa"/>
            </w:tcMar>
            <w:vAlign w:val="bottom"/>
          </w:tcPr>
          <w:p w14:paraId="0A44FFB0" w14:textId="77777777" w:rsidR="0021306B" w:rsidRDefault="0021306B" w:rsidP="0021306B">
            <w:pPr>
              <w:rPr>
                <w:rFonts w:eastAsia="Arial Unicode MS"/>
                <w:lang w:val="en-GB"/>
              </w:rPr>
            </w:pPr>
            <w:r>
              <w:rPr>
                <w:rFonts w:cs="Arial"/>
                <w:lang w:val="en-GB"/>
              </w:rPr>
              <w:t> </w:t>
            </w:r>
          </w:p>
        </w:tc>
        <w:tc>
          <w:tcPr>
            <w:tcW w:w="920" w:type="dxa"/>
            <w:tcBorders>
              <w:top w:val="single" w:sz="8" w:space="0" w:color="auto"/>
              <w:left w:val="single" w:sz="8" w:space="0" w:color="auto"/>
              <w:bottom w:val="single" w:sz="8" w:space="0" w:color="auto"/>
              <w:right w:val="single" w:sz="8" w:space="0" w:color="auto"/>
            </w:tcBorders>
            <w:shd w:val="clear" w:color="auto" w:fill="FFCC00"/>
            <w:noWrap/>
            <w:tcMar>
              <w:top w:w="15" w:type="dxa"/>
              <w:left w:w="15" w:type="dxa"/>
              <w:bottom w:w="0" w:type="dxa"/>
              <w:right w:w="15" w:type="dxa"/>
            </w:tcMar>
            <w:vAlign w:val="bottom"/>
          </w:tcPr>
          <w:p w14:paraId="1411BA3D" w14:textId="77777777" w:rsidR="0021306B" w:rsidRDefault="0021306B" w:rsidP="0021306B">
            <w:pPr>
              <w:rPr>
                <w:rFonts w:eastAsia="Arial Unicode MS"/>
                <w:lang w:val="en-GB"/>
              </w:rPr>
            </w:pPr>
            <w:r>
              <w:rPr>
                <w:rFonts w:cs="Arial"/>
                <w:lang w:val="en-GB"/>
              </w:rPr>
              <w:t> </w:t>
            </w:r>
          </w:p>
        </w:tc>
        <w:tc>
          <w:tcPr>
            <w:tcW w:w="920" w:type="dxa"/>
            <w:tcBorders>
              <w:top w:val="single" w:sz="8" w:space="0" w:color="auto"/>
              <w:left w:val="single" w:sz="8" w:space="0" w:color="auto"/>
              <w:bottom w:val="single" w:sz="8" w:space="0" w:color="auto"/>
              <w:right w:val="single" w:sz="8" w:space="0" w:color="auto"/>
            </w:tcBorders>
            <w:shd w:val="clear" w:color="auto" w:fill="FF9900"/>
            <w:noWrap/>
            <w:tcMar>
              <w:top w:w="15" w:type="dxa"/>
              <w:left w:w="15" w:type="dxa"/>
              <w:bottom w:w="0" w:type="dxa"/>
              <w:right w:w="15" w:type="dxa"/>
            </w:tcMar>
            <w:vAlign w:val="bottom"/>
          </w:tcPr>
          <w:p w14:paraId="07226B96" w14:textId="77777777" w:rsidR="0021306B" w:rsidRDefault="0021306B" w:rsidP="0021306B">
            <w:pPr>
              <w:rPr>
                <w:rFonts w:eastAsia="Arial Unicode MS"/>
                <w:lang w:val="en-GB"/>
              </w:rPr>
            </w:pPr>
            <w:r>
              <w:rPr>
                <w:rFonts w:cs="Arial"/>
                <w:lang w:val="en-GB"/>
              </w:rPr>
              <w:t> </w:t>
            </w:r>
          </w:p>
        </w:tc>
      </w:tr>
      <w:tr w:rsidR="0021306B" w14:paraId="1A73B4C8" w14:textId="77777777">
        <w:trPr>
          <w:gridAfter w:val="1"/>
          <w:wAfter w:w="920" w:type="dxa"/>
          <w:trHeight w:val="794"/>
        </w:trPr>
        <w:tc>
          <w:tcPr>
            <w:tcW w:w="920"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tcPr>
          <w:p w14:paraId="0A9A9604" w14:textId="77777777" w:rsidR="0021306B" w:rsidRPr="00310642" w:rsidRDefault="0021306B" w:rsidP="0021306B">
            <w:pPr>
              <w:pStyle w:val="berschrift6"/>
              <w:jc w:val="center"/>
              <w:rPr>
                <w:rFonts w:ascii="Arial" w:eastAsia="Arial Unicode MS" w:hAnsi="Arial" w:cs="Arial"/>
                <w:sz w:val="40"/>
                <w:szCs w:val="40"/>
                <w:lang w:val="en-GB"/>
              </w:rPr>
            </w:pPr>
            <w:r w:rsidRPr="00310642">
              <w:rPr>
                <w:rFonts w:ascii="Arial" w:hAnsi="Arial" w:cs="Arial"/>
                <w:sz w:val="40"/>
                <w:szCs w:val="40"/>
                <w:lang w:val="en-GB"/>
              </w:rPr>
              <w:t>A</w:t>
            </w:r>
          </w:p>
        </w:tc>
        <w:tc>
          <w:tcPr>
            <w:tcW w:w="920" w:type="dxa"/>
            <w:tcBorders>
              <w:top w:val="single" w:sz="8" w:space="0" w:color="auto"/>
              <w:left w:val="single" w:sz="8" w:space="0" w:color="auto"/>
              <w:bottom w:val="single" w:sz="8" w:space="0" w:color="auto"/>
              <w:right w:val="single" w:sz="8" w:space="0" w:color="auto"/>
            </w:tcBorders>
            <w:shd w:val="clear" w:color="auto" w:fill="00AC00"/>
            <w:noWrap/>
            <w:tcMar>
              <w:top w:w="15" w:type="dxa"/>
              <w:left w:w="15" w:type="dxa"/>
              <w:bottom w:w="0" w:type="dxa"/>
              <w:right w:w="15" w:type="dxa"/>
            </w:tcMar>
            <w:vAlign w:val="bottom"/>
          </w:tcPr>
          <w:p w14:paraId="6779C90E" w14:textId="77777777" w:rsidR="0021306B" w:rsidRDefault="0021306B" w:rsidP="0021306B">
            <w:pPr>
              <w:rPr>
                <w:rFonts w:eastAsia="Arial Unicode MS"/>
                <w:lang w:val="en-GB"/>
              </w:rPr>
            </w:pPr>
            <w:r>
              <w:rPr>
                <w:rFonts w:cs="Arial"/>
                <w:lang w:val="en-GB"/>
              </w:rPr>
              <w:t> </w:t>
            </w:r>
          </w:p>
        </w:tc>
        <w:tc>
          <w:tcPr>
            <w:tcW w:w="920" w:type="dxa"/>
            <w:tcBorders>
              <w:top w:val="single" w:sz="8" w:space="0" w:color="auto"/>
              <w:left w:val="single" w:sz="8" w:space="0" w:color="auto"/>
              <w:bottom w:val="single" w:sz="8" w:space="0" w:color="auto"/>
              <w:right w:val="single" w:sz="8" w:space="0" w:color="auto"/>
            </w:tcBorders>
            <w:shd w:val="clear" w:color="auto" w:fill="00CC00"/>
            <w:noWrap/>
            <w:tcMar>
              <w:top w:w="15" w:type="dxa"/>
              <w:left w:w="15" w:type="dxa"/>
              <w:bottom w:w="0" w:type="dxa"/>
              <w:right w:w="15" w:type="dxa"/>
            </w:tcMar>
            <w:vAlign w:val="bottom"/>
          </w:tcPr>
          <w:p w14:paraId="4623015E" w14:textId="77777777" w:rsidR="0021306B" w:rsidRDefault="0021306B" w:rsidP="0021306B">
            <w:pPr>
              <w:rPr>
                <w:rFonts w:eastAsia="Arial Unicode MS"/>
                <w:lang w:val="en-GB"/>
              </w:rPr>
            </w:pPr>
            <w:r>
              <w:rPr>
                <w:rFonts w:cs="Arial"/>
                <w:lang w:val="en-GB"/>
              </w:rPr>
              <w:t> </w:t>
            </w:r>
          </w:p>
        </w:tc>
        <w:tc>
          <w:tcPr>
            <w:tcW w:w="920" w:type="dxa"/>
            <w:tcBorders>
              <w:top w:val="single" w:sz="8" w:space="0" w:color="auto"/>
              <w:left w:val="single" w:sz="8" w:space="0" w:color="auto"/>
              <w:bottom w:val="single" w:sz="8" w:space="0" w:color="auto"/>
              <w:right w:val="single" w:sz="8" w:space="0" w:color="auto"/>
            </w:tcBorders>
            <w:shd w:val="clear" w:color="auto" w:fill="99CC00"/>
            <w:noWrap/>
            <w:tcMar>
              <w:top w:w="15" w:type="dxa"/>
              <w:left w:w="15" w:type="dxa"/>
              <w:bottom w:w="0" w:type="dxa"/>
              <w:right w:w="15" w:type="dxa"/>
            </w:tcMar>
            <w:vAlign w:val="bottom"/>
          </w:tcPr>
          <w:p w14:paraId="47F84079" w14:textId="77777777" w:rsidR="0021306B" w:rsidRDefault="0021306B" w:rsidP="0021306B">
            <w:pPr>
              <w:rPr>
                <w:rFonts w:eastAsia="Arial Unicode MS"/>
                <w:lang w:val="en-GB"/>
              </w:rPr>
            </w:pPr>
            <w:r>
              <w:rPr>
                <w:rFonts w:cs="Arial"/>
                <w:lang w:val="en-GB"/>
              </w:rPr>
              <w:t> </w:t>
            </w:r>
          </w:p>
        </w:tc>
        <w:tc>
          <w:tcPr>
            <w:tcW w:w="920" w:type="dxa"/>
            <w:tcBorders>
              <w:top w:val="single" w:sz="8" w:space="0" w:color="auto"/>
              <w:left w:val="single" w:sz="8" w:space="0" w:color="auto"/>
              <w:bottom w:val="single" w:sz="8" w:space="0" w:color="auto"/>
              <w:right w:val="single" w:sz="8" w:space="0" w:color="auto"/>
            </w:tcBorders>
            <w:shd w:val="clear" w:color="auto" w:fill="FFCC00"/>
            <w:noWrap/>
            <w:tcMar>
              <w:top w:w="15" w:type="dxa"/>
              <w:left w:w="15" w:type="dxa"/>
              <w:bottom w:w="0" w:type="dxa"/>
              <w:right w:w="15" w:type="dxa"/>
            </w:tcMar>
            <w:vAlign w:val="bottom"/>
          </w:tcPr>
          <w:p w14:paraId="19CE4D2F" w14:textId="77777777" w:rsidR="0021306B" w:rsidRDefault="0021306B" w:rsidP="0021306B">
            <w:pPr>
              <w:rPr>
                <w:rFonts w:eastAsia="Arial Unicode MS"/>
                <w:lang w:val="en-GB"/>
              </w:rPr>
            </w:pPr>
            <w:r>
              <w:rPr>
                <w:rFonts w:cs="Arial"/>
                <w:lang w:val="en-GB"/>
              </w:rPr>
              <w:t> </w:t>
            </w:r>
          </w:p>
        </w:tc>
      </w:tr>
      <w:tr w:rsidR="0021306B" w14:paraId="3D4EC0D1" w14:textId="77777777">
        <w:trPr>
          <w:trHeight w:val="794"/>
        </w:trPr>
        <w:tc>
          <w:tcPr>
            <w:tcW w:w="920"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tcPr>
          <w:p w14:paraId="63EB12AD" w14:textId="77777777" w:rsidR="0021306B" w:rsidRDefault="0021306B" w:rsidP="0021306B">
            <w:pPr>
              <w:jc w:val="center"/>
              <w:rPr>
                <w:rFonts w:cs="Arial"/>
                <w:sz w:val="40"/>
                <w:szCs w:val="40"/>
                <w:lang w:val="en-GB"/>
              </w:rPr>
            </w:pPr>
          </w:p>
        </w:tc>
        <w:tc>
          <w:tcPr>
            <w:tcW w:w="920"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tcPr>
          <w:p w14:paraId="4C3875A0" w14:textId="77777777" w:rsidR="0021306B" w:rsidRDefault="0021306B" w:rsidP="0021306B">
            <w:pPr>
              <w:jc w:val="center"/>
              <w:rPr>
                <w:rFonts w:cs="Arial"/>
                <w:sz w:val="40"/>
                <w:szCs w:val="40"/>
                <w:lang w:val="en-GB"/>
              </w:rPr>
            </w:pPr>
            <w:r>
              <w:rPr>
                <w:rFonts w:cs="Arial"/>
                <w:sz w:val="40"/>
                <w:szCs w:val="40"/>
                <w:lang w:val="en-GB"/>
              </w:rPr>
              <w:t>1</w:t>
            </w:r>
          </w:p>
        </w:tc>
        <w:tc>
          <w:tcPr>
            <w:tcW w:w="920"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tcPr>
          <w:p w14:paraId="2D0561DA" w14:textId="77777777" w:rsidR="0021306B" w:rsidRDefault="0021306B" w:rsidP="0021306B">
            <w:pPr>
              <w:jc w:val="center"/>
              <w:rPr>
                <w:rFonts w:cs="Arial"/>
                <w:sz w:val="40"/>
                <w:szCs w:val="40"/>
                <w:lang w:val="en-GB"/>
              </w:rPr>
            </w:pPr>
            <w:r>
              <w:rPr>
                <w:rFonts w:cs="Arial"/>
                <w:sz w:val="40"/>
                <w:szCs w:val="40"/>
                <w:lang w:val="en-GB"/>
              </w:rPr>
              <w:t>2</w:t>
            </w:r>
          </w:p>
        </w:tc>
        <w:tc>
          <w:tcPr>
            <w:tcW w:w="920"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tcPr>
          <w:p w14:paraId="4287C329" w14:textId="77777777" w:rsidR="0021306B" w:rsidRDefault="0021306B" w:rsidP="0021306B">
            <w:pPr>
              <w:jc w:val="center"/>
              <w:rPr>
                <w:rFonts w:cs="Arial"/>
                <w:sz w:val="40"/>
                <w:szCs w:val="40"/>
                <w:lang w:val="en-GB"/>
              </w:rPr>
            </w:pPr>
            <w:r>
              <w:rPr>
                <w:rFonts w:cs="Arial"/>
                <w:sz w:val="40"/>
                <w:szCs w:val="40"/>
                <w:lang w:val="en-GB"/>
              </w:rPr>
              <w:t>3</w:t>
            </w:r>
          </w:p>
        </w:tc>
        <w:tc>
          <w:tcPr>
            <w:tcW w:w="920"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tcPr>
          <w:p w14:paraId="6D56C300" w14:textId="77777777" w:rsidR="0021306B" w:rsidRDefault="0021306B" w:rsidP="0021306B">
            <w:pPr>
              <w:jc w:val="center"/>
              <w:rPr>
                <w:rFonts w:cs="Arial"/>
                <w:sz w:val="40"/>
                <w:szCs w:val="40"/>
                <w:lang w:val="en-GB"/>
              </w:rPr>
            </w:pPr>
            <w:r>
              <w:rPr>
                <w:rFonts w:cs="Arial"/>
                <w:sz w:val="40"/>
                <w:szCs w:val="40"/>
                <w:lang w:val="en-GB"/>
              </w:rPr>
              <w:t>4</w:t>
            </w:r>
          </w:p>
        </w:tc>
        <w:tc>
          <w:tcPr>
            <w:tcW w:w="920" w:type="dxa"/>
            <w:tcBorders>
              <w:top w:val="nil"/>
              <w:left w:val="single" w:sz="8" w:space="0" w:color="auto"/>
              <w:bottom w:val="single" w:sz="8" w:space="0" w:color="auto"/>
              <w:right w:val="nil"/>
            </w:tcBorders>
            <w:shd w:val="clear" w:color="auto" w:fill="FFFFFF"/>
          </w:tcPr>
          <w:p w14:paraId="3483BF4D" w14:textId="77777777" w:rsidR="0021306B" w:rsidRDefault="00D51BBA" w:rsidP="0021306B">
            <w:pPr>
              <w:jc w:val="center"/>
              <w:rPr>
                <w:rFonts w:cs="Arial"/>
                <w:sz w:val="40"/>
                <w:szCs w:val="40"/>
                <w:lang w:val="en-GB"/>
              </w:rPr>
            </w:pPr>
            <w:r>
              <w:rPr>
                <w:rFonts w:cs="Arial"/>
                <w:noProof/>
                <w:sz w:val="40"/>
                <w:szCs w:val="40"/>
              </w:rPr>
              <mc:AlternateContent>
                <mc:Choice Requires="wps">
                  <w:drawing>
                    <wp:anchor distT="0" distB="0" distL="114300" distR="114300" simplePos="0" relativeHeight="251658752" behindDoc="0" locked="0" layoutInCell="1" allowOverlap="1" wp14:anchorId="3859EFF8" wp14:editId="6D57D582">
                      <wp:simplePos x="0" y="0"/>
                      <wp:positionH relativeFrom="column">
                        <wp:posOffset>579120</wp:posOffset>
                      </wp:positionH>
                      <wp:positionV relativeFrom="paragraph">
                        <wp:posOffset>511175</wp:posOffset>
                      </wp:positionV>
                      <wp:extent cx="190500" cy="635"/>
                      <wp:effectExtent l="0" t="63500" r="0" b="62865"/>
                      <wp:wrapNone/>
                      <wp:docPr id="20310039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4ABA2"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40.25pt" to="60.6pt,4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">
                      <v:stroke endarrow="block"/>
                      <o:lock v:ext="edit" shapetype="f"/>
                    </v:line>
                  </w:pict>
                </mc:Fallback>
              </mc:AlternateContent>
            </w:r>
          </w:p>
        </w:tc>
      </w:tr>
    </w:tbl>
    <w:p w14:paraId="1147F595" w14:textId="77777777" w:rsidR="0021306B" w:rsidRPr="0035114A" w:rsidRDefault="0021306B" w:rsidP="0021306B">
      <w:pPr>
        <w:tabs>
          <w:tab w:val="left" w:pos="5580"/>
        </w:tabs>
        <w:ind w:left="540"/>
        <w:jc w:val="both"/>
        <w:rPr>
          <w:b/>
          <w:sz w:val="24"/>
          <w:lang w:val="en-GB"/>
        </w:rPr>
      </w:pPr>
      <w:r>
        <w:rPr>
          <w:b/>
          <w:sz w:val="24"/>
          <w:lang w:val="en-GB"/>
        </w:rPr>
        <w:tab/>
      </w:r>
      <w:r w:rsidRPr="0035114A">
        <w:rPr>
          <w:b/>
          <w:sz w:val="24"/>
          <w:lang w:val="en-GB"/>
        </w:rPr>
        <w:t>damage</w:t>
      </w:r>
    </w:p>
    <w:p w14:paraId="10A51EF0" w14:textId="77777777" w:rsidR="0021306B" w:rsidRDefault="0021306B" w:rsidP="0021306B">
      <w:pPr>
        <w:ind w:left="540"/>
        <w:jc w:val="both"/>
        <w:rPr>
          <w:b/>
          <w:sz w:val="24"/>
          <w:lang w:val="en-GB"/>
        </w:rPr>
      </w:pPr>
    </w:p>
    <w:p w14:paraId="29A08D71" w14:textId="77777777" w:rsidR="0021306B" w:rsidRPr="00571B37" w:rsidRDefault="0021306B" w:rsidP="0021306B">
      <w:pPr>
        <w:tabs>
          <w:tab w:val="num" w:pos="567"/>
          <w:tab w:val="left" w:pos="2300"/>
        </w:tabs>
        <w:ind w:left="720"/>
        <w:rPr>
          <w:rFonts w:cs="Arial"/>
          <w:sz w:val="20"/>
          <w:szCs w:val="20"/>
          <w:lang w:val="en-GB"/>
        </w:rPr>
      </w:pPr>
      <w:r w:rsidRPr="00571B37">
        <w:rPr>
          <w:rFonts w:cs="Arial"/>
          <w:sz w:val="20"/>
          <w:szCs w:val="20"/>
          <w:lang w:val="en-GB"/>
        </w:rPr>
        <w:t>Fig. 6: Depicting risks using a matrix</w:t>
      </w:r>
    </w:p>
    <w:p w14:paraId="0F5F00FE" w14:textId="77777777" w:rsidR="0021306B" w:rsidRDefault="0021306B" w:rsidP="0021306B">
      <w:pPr>
        <w:tabs>
          <w:tab w:val="num" w:pos="100"/>
          <w:tab w:val="left" w:pos="2300"/>
        </w:tabs>
        <w:rPr>
          <w:rFonts w:cs="Arial"/>
          <w:sz w:val="24"/>
          <w:lang w:val="en-GB"/>
        </w:rPr>
      </w:pPr>
    </w:p>
    <w:p w14:paraId="4AB5DB0D" w14:textId="77777777" w:rsidR="0021306B" w:rsidRDefault="0021306B" w:rsidP="0021306B">
      <w:pPr>
        <w:tabs>
          <w:tab w:val="num" w:pos="100"/>
        </w:tabs>
        <w:rPr>
          <w:rFonts w:cs="Arial"/>
          <w:sz w:val="24"/>
          <w:lang w:val="en-GB"/>
        </w:rPr>
      </w:pPr>
    </w:p>
    <w:p w14:paraId="3DA16634" w14:textId="77777777" w:rsidR="0021306B" w:rsidRDefault="0021306B" w:rsidP="0021306B">
      <w:pPr>
        <w:tabs>
          <w:tab w:val="num" w:pos="540"/>
        </w:tabs>
        <w:ind w:left="540" w:hanging="540"/>
        <w:rPr>
          <w:rFonts w:cs="Arial"/>
          <w:sz w:val="24"/>
          <w:lang w:val="en-GB"/>
        </w:rPr>
      </w:pPr>
      <w:r>
        <w:rPr>
          <w:rFonts w:cs="Arial"/>
          <w:b/>
          <w:bCs/>
          <w:sz w:val="24"/>
          <w:lang w:val="en-GB"/>
        </w:rPr>
        <w:t>12.</w:t>
      </w:r>
      <w:r>
        <w:rPr>
          <w:rFonts w:cs="Arial"/>
          <w:b/>
          <w:bCs/>
          <w:sz w:val="24"/>
          <w:lang w:val="en-GB"/>
        </w:rPr>
        <w:tab/>
        <w:t>Formulating safety targets</w:t>
      </w:r>
    </w:p>
    <w:p w14:paraId="73DAA29E" w14:textId="77777777" w:rsidR="0021306B" w:rsidRDefault="0021306B" w:rsidP="0021306B">
      <w:pPr>
        <w:tabs>
          <w:tab w:val="num" w:pos="540"/>
        </w:tabs>
        <w:ind w:left="540" w:hanging="540"/>
        <w:rPr>
          <w:rFonts w:cs="Arial"/>
          <w:sz w:val="24"/>
          <w:lang w:val="en-GB"/>
        </w:rPr>
      </w:pPr>
    </w:p>
    <w:p w14:paraId="259D7D6A" w14:textId="77777777" w:rsidR="0021306B" w:rsidRDefault="0021306B" w:rsidP="0021306B">
      <w:pPr>
        <w:tabs>
          <w:tab w:val="num" w:pos="540"/>
        </w:tabs>
        <w:ind w:left="540"/>
        <w:jc w:val="both"/>
        <w:rPr>
          <w:rFonts w:cs="Arial"/>
          <w:sz w:val="24"/>
          <w:lang w:val="en-GB"/>
        </w:rPr>
      </w:pPr>
      <w:r>
        <w:rPr>
          <w:rFonts w:cs="Arial"/>
          <w:sz w:val="24"/>
          <w:lang w:val="en-GB"/>
        </w:rPr>
        <w:t>A safety target must be formulated for each event. It contains a description of the conditions that the solutions must fulfil if the possible events are not to occur. It is recommended that the safety targets are formulated neutrally to the maximum degree. This permits a wider choice of solutions (measures).</w:t>
      </w:r>
    </w:p>
    <w:p w14:paraId="25E10248" w14:textId="77777777" w:rsidR="0021306B" w:rsidRDefault="0021306B" w:rsidP="0021306B">
      <w:pPr>
        <w:tabs>
          <w:tab w:val="num" w:pos="540"/>
        </w:tabs>
        <w:ind w:left="540" w:hanging="540"/>
        <w:rPr>
          <w:rFonts w:cs="Arial"/>
          <w:sz w:val="24"/>
          <w:lang w:val="en-GB"/>
        </w:rPr>
      </w:pPr>
      <w:r>
        <w:rPr>
          <w:b/>
          <w:sz w:val="24"/>
          <w:lang w:val="en-GB"/>
        </w:rPr>
        <w:br w:type="page"/>
      </w:r>
      <w:r>
        <w:rPr>
          <w:rFonts w:cs="Arial"/>
          <w:b/>
          <w:bCs/>
          <w:sz w:val="24"/>
          <w:lang w:val="en-GB"/>
        </w:rPr>
        <w:lastRenderedPageBreak/>
        <w:t xml:space="preserve">13. </w:t>
      </w:r>
      <w:r>
        <w:rPr>
          <w:rFonts w:cs="Arial"/>
          <w:b/>
          <w:bCs/>
          <w:sz w:val="24"/>
          <w:lang w:val="en-GB"/>
        </w:rPr>
        <w:tab/>
        <w:t xml:space="preserve">Determining accepted risk </w:t>
      </w:r>
    </w:p>
    <w:p w14:paraId="44215587" w14:textId="77777777" w:rsidR="0021306B" w:rsidRDefault="0021306B" w:rsidP="0021306B">
      <w:pPr>
        <w:tabs>
          <w:tab w:val="num" w:pos="540"/>
        </w:tabs>
        <w:ind w:left="540" w:hanging="540"/>
        <w:rPr>
          <w:rFonts w:cs="Arial"/>
          <w:sz w:val="24"/>
          <w:lang w:val="en-GB"/>
        </w:rPr>
      </w:pPr>
    </w:p>
    <w:p w14:paraId="4DDAFFEC" w14:textId="77777777" w:rsidR="0021306B" w:rsidRDefault="0021306B" w:rsidP="0021306B">
      <w:pPr>
        <w:tabs>
          <w:tab w:val="num" w:pos="540"/>
        </w:tabs>
        <w:ind w:left="540" w:hanging="540"/>
        <w:jc w:val="both"/>
        <w:rPr>
          <w:rFonts w:cs="Arial"/>
          <w:sz w:val="24"/>
          <w:lang w:val="en-GB"/>
        </w:rPr>
      </w:pPr>
      <w:r>
        <w:rPr>
          <w:rFonts w:cs="Arial"/>
          <w:sz w:val="24"/>
          <w:lang w:val="en-GB"/>
        </w:rPr>
        <w:tab/>
        <w:t>After taking the currently optimum solutions into account, each aerial cableway will also contain a certain risk, a residual risk. It is the job of the designer to reduce residual risk to an acceptable level. Accepted risk is influenced by the factors of voluntariness and cause. In terms of acceptance, risks entered into voluntarily, for example in a person’s free time, are put on a much higher level than risks that arise in an occupational environment. In situations involving a major degree of self-determination, such as, for example, driving motor vehicles, the risks accepted are also higher than is the case with minor self-determination such as flying or riding on an aerial cableway, in which human beings are at the mercy of technical systems.</w:t>
      </w:r>
    </w:p>
    <w:p w14:paraId="6598DF71" w14:textId="77777777" w:rsidR="0021306B" w:rsidRDefault="0021306B" w:rsidP="0021306B">
      <w:pPr>
        <w:tabs>
          <w:tab w:val="num" w:pos="100"/>
        </w:tabs>
        <w:rPr>
          <w:rFonts w:cs="Arial"/>
          <w:sz w:val="24"/>
          <w:lang w:val="en-GB"/>
        </w:rPr>
      </w:pPr>
    </w:p>
    <w:p w14:paraId="34C0E2AB" w14:textId="77777777" w:rsidR="0021306B" w:rsidRDefault="0021306B" w:rsidP="0021306B">
      <w:pPr>
        <w:tabs>
          <w:tab w:val="num" w:pos="100"/>
        </w:tabs>
        <w:rPr>
          <w:rFonts w:cs="Arial"/>
          <w:sz w:val="24"/>
          <w:lang w:val="en-GB"/>
        </w:rPr>
      </w:pPr>
    </w:p>
    <w:p w14:paraId="66C4942F" w14:textId="77777777" w:rsidR="0021306B" w:rsidRPr="00C06DCE" w:rsidRDefault="0021306B" w:rsidP="0021306B">
      <w:pPr>
        <w:pStyle w:val="Textkrper3"/>
        <w:tabs>
          <w:tab w:val="left" w:pos="540"/>
        </w:tabs>
        <w:spacing w:after="0"/>
        <w:rPr>
          <w:rFonts w:ascii="Arial" w:hAnsi="Arial" w:cs="Arial"/>
          <w:b/>
          <w:sz w:val="24"/>
          <w:szCs w:val="24"/>
          <w:lang w:val="en-GB"/>
        </w:rPr>
      </w:pPr>
      <w:r w:rsidRPr="00C06DCE">
        <w:rPr>
          <w:rFonts w:ascii="Arial" w:hAnsi="Arial" w:cs="Arial"/>
          <w:b/>
          <w:sz w:val="24"/>
          <w:szCs w:val="24"/>
          <w:lang w:val="en-GB"/>
        </w:rPr>
        <w:t xml:space="preserve">14. </w:t>
      </w:r>
      <w:r>
        <w:rPr>
          <w:rFonts w:ascii="Arial" w:hAnsi="Arial" w:cs="Arial"/>
          <w:b/>
          <w:sz w:val="24"/>
          <w:szCs w:val="24"/>
          <w:lang w:val="en-GB"/>
        </w:rPr>
        <w:tab/>
      </w:r>
      <w:r w:rsidRPr="00C06DCE">
        <w:rPr>
          <w:rFonts w:ascii="Arial" w:hAnsi="Arial" w:cs="Arial"/>
          <w:b/>
          <w:sz w:val="24"/>
          <w:szCs w:val="24"/>
          <w:lang w:val="en-GB"/>
        </w:rPr>
        <w:t>Protective measures</w:t>
      </w:r>
    </w:p>
    <w:p w14:paraId="1E75B5A7" w14:textId="77777777" w:rsidR="0021306B" w:rsidRPr="00C06DCE" w:rsidRDefault="0021306B" w:rsidP="0021306B">
      <w:pPr>
        <w:pStyle w:val="Textkrper3"/>
        <w:spacing w:after="0"/>
        <w:rPr>
          <w:sz w:val="24"/>
          <w:szCs w:val="24"/>
          <w:lang w:val="en-GB"/>
        </w:rPr>
      </w:pPr>
    </w:p>
    <w:p w14:paraId="24C694B2" w14:textId="77777777" w:rsidR="0021306B" w:rsidRDefault="0021306B" w:rsidP="0035114A">
      <w:pPr>
        <w:tabs>
          <w:tab w:val="num" w:pos="540"/>
        </w:tabs>
        <w:ind w:left="540"/>
        <w:jc w:val="both"/>
        <w:rPr>
          <w:rFonts w:cs="Arial"/>
          <w:sz w:val="24"/>
          <w:lang w:val="en-GB"/>
        </w:rPr>
      </w:pPr>
      <w:r>
        <w:rPr>
          <w:rFonts w:cs="Arial"/>
          <w:sz w:val="24"/>
          <w:lang w:val="en-GB"/>
        </w:rPr>
        <w:t>When choosing protective measures (solutions), a manufacturer must comply with the following principles in the order stated:</w:t>
      </w:r>
    </w:p>
    <w:p w14:paraId="71434003" w14:textId="77777777" w:rsidR="0021306B" w:rsidRDefault="0021306B" w:rsidP="0035114A">
      <w:pPr>
        <w:tabs>
          <w:tab w:val="num" w:pos="284"/>
        </w:tabs>
        <w:jc w:val="both"/>
        <w:rPr>
          <w:rFonts w:cs="Arial"/>
          <w:sz w:val="24"/>
          <w:lang w:val="en-GB"/>
        </w:rPr>
      </w:pPr>
    </w:p>
    <w:p w14:paraId="3BFB9AA4" w14:textId="77777777" w:rsidR="0021306B" w:rsidRPr="00C06DCE" w:rsidRDefault="0021306B" w:rsidP="0035114A">
      <w:pPr>
        <w:tabs>
          <w:tab w:val="num" w:pos="1080"/>
        </w:tabs>
        <w:ind w:left="1080" w:hanging="540"/>
        <w:jc w:val="both"/>
        <w:rPr>
          <w:rFonts w:cs="Arial"/>
          <w:b/>
          <w:bCs/>
          <w:sz w:val="24"/>
          <w:lang w:val="en-GB"/>
        </w:rPr>
      </w:pPr>
      <w:r w:rsidRPr="00C06DCE">
        <w:rPr>
          <w:rFonts w:cs="Arial"/>
          <w:b/>
          <w:bCs/>
          <w:sz w:val="24"/>
          <w:lang w:val="en-GB"/>
        </w:rPr>
        <w:t>1.</w:t>
      </w:r>
      <w:r w:rsidRPr="00C06DCE">
        <w:rPr>
          <w:rFonts w:cs="Arial"/>
          <w:b/>
          <w:bCs/>
          <w:sz w:val="24"/>
          <w:lang w:val="en-GB"/>
        </w:rPr>
        <w:tab/>
        <w:t>Eliminating or minimising hazards</w:t>
      </w:r>
    </w:p>
    <w:p w14:paraId="3E68609E" w14:textId="77777777" w:rsidR="0021306B" w:rsidRPr="00C06DCE" w:rsidRDefault="0021306B" w:rsidP="0035114A">
      <w:pPr>
        <w:tabs>
          <w:tab w:val="num" w:pos="1080"/>
        </w:tabs>
        <w:ind w:left="1080" w:hanging="540"/>
        <w:jc w:val="both"/>
        <w:rPr>
          <w:rFonts w:cs="Arial"/>
          <w:sz w:val="24"/>
          <w:lang w:val="en-GB"/>
        </w:rPr>
      </w:pPr>
      <w:r w:rsidRPr="00C06DCE">
        <w:rPr>
          <w:rFonts w:cs="Arial"/>
          <w:sz w:val="24"/>
          <w:lang w:val="en-GB"/>
        </w:rPr>
        <w:tab/>
        <w:t>Integration of the safety concept into the development and construction of the aerial cableway.</w:t>
      </w:r>
    </w:p>
    <w:p w14:paraId="454F5B79" w14:textId="77777777" w:rsidR="0021306B" w:rsidRDefault="0021306B" w:rsidP="0035114A">
      <w:pPr>
        <w:tabs>
          <w:tab w:val="num" w:pos="900"/>
        </w:tabs>
        <w:ind w:left="900"/>
        <w:jc w:val="both"/>
        <w:rPr>
          <w:rFonts w:cs="Arial"/>
          <w:sz w:val="24"/>
          <w:lang w:val="en-GB"/>
        </w:rPr>
      </w:pPr>
    </w:p>
    <w:p w14:paraId="10751524" w14:textId="77777777" w:rsidR="0021306B" w:rsidRPr="00C06DCE" w:rsidRDefault="0021306B" w:rsidP="0035114A">
      <w:pPr>
        <w:tabs>
          <w:tab w:val="num" w:pos="1080"/>
        </w:tabs>
        <w:ind w:left="1080" w:hanging="540"/>
        <w:jc w:val="both"/>
        <w:rPr>
          <w:rFonts w:cs="Arial"/>
          <w:b/>
          <w:bCs/>
          <w:sz w:val="24"/>
          <w:lang w:val="en-GB"/>
        </w:rPr>
      </w:pPr>
      <w:r w:rsidRPr="00C06DCE">
        <w:rPr>
          <w:rFonts w:cs="Arial"/>
          <w:b/>
          <w:bCs/>
          <w:sz w:val="24"/>
          <w:lang w:val="en-GB"/>
        </w:rPr>
        <w:t>2.</w:t>
      </w:r>
      <w:r w:rsidRPr="00C06DCE">
        <w:rPr>
          <w:rFonts w:cs="Arial"/>
          <w:b/>
          <w:bCs/>
          <w:sz w:val="24"/>
          <w:lang w:val="en-GB"/>
        </w:rPr>
        <w:tab/>
        <w:t>Implementing the necessary protective measures</w:t>
      </w:r>
    </w:p>
    <w:p w14:paraId="76B8B3EE" w14:textId="77777777" w:rsidR="0021306B" w:rsidRDefault="0021306B" w:rsidP="0035114A">
      <w:pPr>
        <w:tabs>
          <w:tab w:val="num" w:pos="1080"/>
        </w:tabs>
        <w:ind w:left="1080" w:hanging="540"/>
        <w:jc w:val="both"/>
        <w:rPr>
          <w:rFonts w:cs="Arial"/>
          <w:sz w:val="24"/>
          <w:lang w:val="en-GB"/>
        </w:rPr>
      </w:pPr>
      <w:r w:rsidRPr="00C06DCE">
        <w:rPr>
          <w:rFonts w:cs="Arial"/>
          <w:sz w:val="24"/>
          <w:lang w:val="en-GB"/>
        </w:rPr>
        <w:tab/>
        <w:t>Provide for protective measures against hazards that cannot be eliminated.</w:t>
      </w:r>
    </w:p>
    <w:p w14:paraId="26DBB7F6" w14:textId="77777777" w:rsidR="0021306B" w:rsidRDefault="0021306B" w:rsidP="0035114A">
      <w:pPr>
        <w:tabs>
          <w:tab w:val="num" w:pos="900"/>
        </w:tabs>
        <w:ind w:left="900" w:hanging="360"/>
        <w:jc w:val="both"/>
        <w:rPr>
          <w:rFonts w:cs="Arial"/>
          <w:b/>
          <w:bCs/>
          <w:sz w:val="24"/>
          <w:lang w:val="en-GB"/>
        </w:rPr>
      </w:pPr>
    </w:p>
    <w:p w14:paraId="562D0DA4" w14:textId="77777777" w:rsidR="0021306B" w:rsidRPr="00C06DCE" w:rsidRDefault="0021306B" w:rsidP="0035114A">
      <w:pPr>
        <w:tabs>
          <w:tab w:val="num" w:pos="1080"/>
        </w:tabs>
        <w:ind w:left="1080" w:hanging="540"/>
        <w:jc w:val="both"/>
        <w:rPr>
          <w:rFonts w:cs="Arial"/>
          <w:b/>
          <w:bCs/>
          <w:sz w:val="24"/>
          <w:lang w:val="en-GB"/>
        </w:rPr>
      </w:pPr>
      <w:r w:rsidRPr="00C06DCE">
        <w:rPr>
          <w:rFonts w:cs="Arial"/>
          <w:b/>
          <w:bCs/>
          <w:sz w:val="24"/>
          <w:lang w:val="en-GB"/>
        </w:rPr>
        <w:t>3.</w:t>
      </w:r>
      <w:r w:rsidRPr="00C06DCE">
        <w:rPr>
          <w:rFonts w:cs="Arial"/>
          <w:b/>
          <w:bCs/>
          <w:sz w:val="24"/>
          <w:lang w:val="en-GB"/>
        </w:rPr>
        <w:tab/>
        <w:t>Teaching users about residual risks</w:t>
      </w:r>
    </w:p>
    <w:p w14:paraId="19712C0A" w14:textId="77777777" w:rsidR="0021306B" w:rsidRPr="00C06DCE" w:rsidRDefault="0021306B" w:rsidP="0035114A">
      <w:pPr>
        <w:pStyle w:val="Textkrper-Einzug2"/>
        <w:tabs>
          <w:tab w:val="num" w:pos="1080"/>
        </w:tabs>
        <w:spacing w:after="0" w:line="240" w:lineRule="auto"/>
        <w:ind w:left="1080" w:hanging="540"/>
        <w:jc w:val="both"/>
        <w:rPr>
          <w:rFonts w:ascii="Arial" w:hAnsi="Arial" w:cs="Arial"/>
          <w:sz w:val="24"/>
          <w:szCs w:val="24"/>
          <w:lang w:val="en-GB"/>
        </w:rPr>
      </w:pPr>
      <w:r w:rsidRPr="00C06DCE">
        <w:rPr>
          <w:rFonts w:ascii="Arial" w:hAnsi="Arial" w:cs="Arial"/>
          <w:sz w:val="24"/>
          <w:szCs w:val="24"/>
          <w:lang w:val="en-GB"/>
        </w:rPr>
        <w:tab/>
        <w:t>Based on the incomplete efficacy of the protective measures, reference must be made to a compulsory course of special training or to personal protection equipment.</w:t>
      </w:r>
    </w:p>
    <w:p w14:paraId="25B33ED8" w14:textId="77777777" w:rsidR="0021306B" w:rsidRDefault="0021306B" w:rsidP="0035114A">
      <w:pPr>
        <w:tabs>
          <w:tab w:val="num" w:pos="0"/>
          <w:tab w:val="num" w:pos="284"/>
        </w:tabs>
        <w:jc w:val="both"/>
        <w:rPr>
          <w:rFonts w:cs="Arial"/>
          <w:sz w:val="24"/>
          <w:lang w:val="en-GB"/>
        </w:rPr>
      </w:pPr>
    </w:p>
    <w:p w14:paraId="687EBBAF" w14:textId="77777777" w:rsidR="0021306B" w:rsidRDefault="0021306B" w:rsidP="0035114A">
      <w:pPr>
        <w:tabs>
          <w:tab w:val="num" w:pos="0"/>
          <w:tab w:val="num" w:pos="284"/>
        </w:tabs>
        <w:jc w:val="both"/>
        <w:rPr>
          <w:rFonts w:cs="Arial"/>
          <w:sz w:val="24"/>
          <w:lang w:val="en-GB"/>
        </w:rPr>
      </w:pPr>
    </w:p>
    <w:p w14:paraId="60F312E5" w14:textId="77777777" w:rsidR="0021306B" w:rsidRPr="00141962" w:rsidRDefault="0021306B" w:rsidP="0035114A">
      <w:pPr>
        <w:pStyle w:val="Textkrper3"/>
        <w:tabs>
          <w:tab w:val="num" w:pos="284"/>
          <w:tab w:val="left" w:pos="540"/>
        </w:tabs>
        <w:spacing w:after="0"/>
        <w:jc w:val="both"/>
        <w:rPr>
          <w:rFonts w:ascii="Arial" w:hAnsi="Arial" w:cs="Arial"/>
          <w:b/>
          <w:sz w:val="24"/>
          <w:szCs w:val="24"/>
          <w:lang w:val="en-GB"/>
        </w:rPr>
      </w:pPr>
      <w:r>
        <w:rPr>
          <w:rFonts w:ascii="Arial" w:hAnsi="Arial" w:cs="Arial"/>
          <w:b/>
          <w:sz w:val="24"/>
          <w:szCs w:val="24"/>
          <w:lang w:val="en-GB"/>
        </w:rPr>
        <w:t>15</w:t>
      </w:r>
      <w:r>
        <w:rPr>
          <w:rFonts w:ascii="Arial" w:hAnsi="Arial" w:cs="Arial"/>
          <w:b/>
          <w:sz w:val="24"/>
          <w:szCs w:val="24"/>
          <w:lang w:val="en-GB"/>
        </w:rPr>
        <w:tab/>
      </w:r>
      <w:r>
        <w:rPr>
          <w:rFonts w:ascii="Arial" w:hAnsi="Arial" w:cs="Arial"/>
          <w:b/>
          <w:sz w:val="24"/>
          <w:szCs w:val="24"/>
          <w:lang w:val="en-GB"/>
        </w:rPr>
        <w:tab/>
      </w:r>
      <w:r w:rsidRPr="00141962">
        <w:rPr>
          <w:rFonts w:ascii="Arial" w:hAnsi="Arial" w:cs="Arial"/>
          <w:b/>
          <w:sz w:val="24"/>
          <w:szCs w:val="24"/>
          <w:lang w:val="en-GB"/>
        </w:rPr>
        <w:t>Assessing protective measures</w:t>
      </w:r>
    </w:p>
    <w:p w14:paraId="6828D1BA" w14:textId="77777777" w:rsidR="0021306B" w:rsidRDefault="0021306B" w:rsidP="0035114A">
      <w:pPr>
        <w:pStyle w:val="Textkrper3"/>
        <w:tabs>
          <w:tab w:val="num" w:pos="284"/>
        </w:tabs>
        <w:spacing w:after="0"/>
        <w:jc w:val="both"/>
        <w:rPr>
          <w:b/>
          <w:bCs/>
          <w:lang w:val="en-GB"/>
        </w:rPr>
      </w:pPr>
    </w:p>
    <w:p w14:paraId="0102B40D" w14:textId="77777777" w:rsidR="0021306B" w:rsidRDefault="0021306B" w:rsidP="0035114A">
      <w:pPr>
        <w:pStyle w:val="Textkrper3"/>
        <w:tabs>
          <w:tab w:val="num" w:pos="284"/>
        </w:tabs>
        <w:spacing w:after="0"/>
        <w:ind w:left="539"/>
        <w:jc w:val="both"/>
        <w:rPr>
          <w:rFonts w:ascii="Arial" w:hAnsi="Arial" w:cs="Arial"/>
          <w:bCs/>
          <w:sz w:val="24"/>
          <w:szCs w:val="24"/>
          <w:lang w:val="en-GB"/>
        </w:rPr>
      </w:pPr>
      <w:r w:rsidRPr="00141962">
        <w:rPr>
          <w:rFonts w:ascii="Arial" w:hAnsi="Arial" w:cs="Arial"/>
          <w:bCs/>
          <w:sz w:val="24"/>
          <w:szCs w:val="24"/>
          <w:lang w:val="en-GB"/>
        </w:rPr>
        <w:t>Each scheduled protective measure must be assessed for its efficacy according to the procedure described. It must guarantee that the target is met by the use of the protective measure. Only then is there any guarantee that the protective measure will fulfil its purpose and not create any new hazardous situations.</w:t>
      </w:r>
    </w:p>
    <w:p w14:paraId="5FC20447" w14:textId="77777777" w:rsidR="0021306B" w:rsidRPr="00141962" w:rsidRDefault="0021306B" w:rsidP="0035114A">
      <w:pPr>
        <w:pStyle w:val="Textkrper3"/>
        <w:tabs>
          <w:tab w:val="num" w:pos="284"/>
        </w:tabs>
        <w:spacing w:after="0"/>
        <w:ind w:left="539"/>
        <w:jc w:val="both"/>
        <w:rPr>
          <w:rFonts w:ascii="Arial" w:hAnsi="Arial" w:cs="Arial"/>
          <w:bCs/>
          <w:sz w:val="24"/>
          <w:szCs w:val="24"/>
          <w:lang w:val="en-GB"/>
        </w:rPr>
      </w:pPr>
    </w:p>
    <w:p w14:paraId="312B026B" w14:textId="77777777" w:rsidR="0021306B" w:rsidRDefault="0021306B" w:rsidP="0035114A">
      <w:pPr>
        <w:tabs>
          <w:tab w:val="num" w:pos="540"/>
        </w:tabs>
        <w:ind w:left="540"/>
        <w:jc w:val="both"/>
        <w:rPr>
          <w:rFonts w:cs="Arial"/>
          <w:b/>
          <w:bCs/>
          <w:szCs w:val="22"/>
          <w:lang w:val="en-GB"/>
        </w:rPr>
      </w:pPr>
      <w:r>
        <w:rPr>
          <w:rFonts w:cs="Arial"/>
          <w:b/>
          <w:bCs/>
          <w:szCs w:val="22"/>
          <w:lang w:val="en-GB"/>
        </w:rPr>
        <w:t>Example</w:t>
      </w:r>
    </w:p>
    <w:p w14:paraId="5A089404" w14:textId="77777777" w:rsidR="0021306B" w:rsidRDefault="0021306B" w:rsidP="0035114A">
      <w:pPr>
        <w:tabs>
          <w:tab w:val="num" w:pos="540"/>
        </w:tabs>
        <w:ind w:left="540"/>
        <w:jc w:val="both"/>
        <w:rPr>
          <w:rFonts w:cs="Arial"/>
          <w:b/>
          <w:bCs/>
          <w:szCs w:val="22"/>
          <w:lang w:val="en-GB"/>
        </w:rPr>
      </w:pPr>
    </w:p>
    <w:p w14:paraId="162352CB" w14:textId="77777777" w:rsidR="0021306B" w:rsidRDefault="0021306B" w:rsidP="0035114A">
      <w:pPr>
        <w:tabs>
          <w:tab w:val="num" w:pos="540"/>
        </w:tabs>
        <w:ind w:left="540"/>
        <w:jc w:val="both"/>
        <w:rPr>
          <w:rFonts w:cs="Arial"/>
          <w:sz w:val="24"/>
          <w:lang w:val="en-GB"/>
        </w:rPr>
      </w:pPr>
      <w:r>
        <w:rPr>
          <w:rFonts w:cs="Arial"/>
          <w:sz w:val="24"/>
          <w:lang w:val="en-GB"/>
        </w:rPr>
        <w:t>The following example shows the risk analysis of a single-cable material cableway. The analysis is limited to one support and normal operation. The interactions are shown in the table “Factors that influence components”. The table “Risk assessment” shows causes, hazards and events as well as risk before and after the measure.</w:t>
      </w:r>
    </w:p>
    <w:p w14:paraId="642BFA74" w14:textId="77777777" w:rsidR="0021306B" w:rsidRDefault="0021306B" w:rsidP="0021306B">
      <w:pPr>
        <w:ind w:left="540"/>
        <w:jc w:val="both"/>
        <w:rPr>
          <w:b/>
          <w:sz w:val="24"/>
          <w:lang w:val="en-GB"/>
        </w:rPr>
      </w:pPr>
    </w:p>
    <w:p w14:paraId="063423A3" w14:textId="77777777" w:rsidR="0021306B" w:rsidRDefault="0021306B" w:rsidP="0021306B">
      <w:pPr>
        <w:ind w:left="540"/>
        <w:jc w:val="both"/>
        <w:rPr>
          <w:b/>
          <w:sz w:val="24"/>
          <w:lang w:val="en-GB"/>
        </w:rPr>
      </w:pPr>
      <w:r>
        <w:rPr>
          <w:b/>
          <w:sz w:val="24"/>
          <w:lang w:val="en-GB"/>
        </w:rPr>
        <w:br w:type="page"/>
      </w:r>
    </w:p>
    <w:tbl>
      <w:tblPr>
        <w:tblW w:w="10708" w:type="dxa"/>
        <w:tblInd w:w="-290" w:type="dxa"/>
        <w:tblLayout w:type="fixed"/>
        <w:tblCellMar>
          <w:left w:w="70" w:type="dxa"/>
          <w:right w:w="70" w:type="dxa"/>
        </w:tblCellMar>
        <w:tblLook w:val="0000" w:firstRow="0" w:lastRow="0" w:firstColumn="0" w:lastColumn="0" w:noHBand="0" w:noVBand="0"/>
      </w:tblPr>
      <w:tblGrid>
        <w:gridCol w:w="537"/>
        <w:gridCol w:w="266"/>
        <w:gridCol w:w="265"/>
        <w:gridCol w:w="539"/>
        <w:gridCol w:w="359"/>
        <w:gridCol w:w="360"/>
        <w:gridCol w:w="360"/>
        <w:gridCol w:w="360"/>
        <w:gridCol w:w="360"/>
        <w:gridCol w:w="361"/>
        <w:gridCol w:w="365"/>
        <w:gridCol w:w="360"/>
        <w:gridCol w:w="360"/>
        <w:gridCol w:w="360"/>
        <w:gridCol w:w="360"/>
        <w:gridCol w:w="360"/>
        <w:gridCol w:w="360"/>
        <w:gridCol w:w="360"/>
        <w:gridCol w:w="360"/>
        <w:gridCol w:w="360"/>
        <w:gridCol w:w="360"/>
        <w:gridCol w:w="360"/>
        <w:gridCol w:w="360"/>
        <w:gridCol w:w="368"/>
        <w:gridCol w:w="352"/>
        <w:gridCol w:w="368"/>
        <w:gridCol w:w="356"/>
        <w:gridCol w:w="364"/>
        <w:gridCol w:w="436"/>
        <w:gridCol w:w="12"/>
      </w:tblGrid>
      <w:tr w:rsidR="0021306B" w:rsidRPr="001241C5" w14:paraId="2325241B" w14:textId="77777777">
        <w:trPr>
          <w:gridAfter w:val="1"/>
          <w:wAfter w:w="12" w:type="dxa"/>
          <w:trHeight w:val="342"/>
        </w:trPr>
        <w:tc>
          <w:tcPr>
            <w:tcW w:w="106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1947E27C" w14:textId="77777777" w:rsidR="0021306B" w:rsidRPr="001241C5" w:rsidRDefault="0021306B" w:rsidP="0021306B">
            <w:pPr>
              <w:ind w:left="-57"/>
              <w:rPr>
                <w:rFonts w:cs="Arial"/>
                <w:b/>
                <w:sz w:val="18"/>
                <w:szCs w:val="18"/>
              </w:rPr>
            </w:pPr>
            <w:r w:rsidRPr="001241C5">
              <w:rPr>
                <w:rFonts w:cs="Arial"/>
                <w:b/>
                <w:sz w:val="18"/>
                <w:szCs w:val="18"/>
              </w:rPr>
              <w:t>Installation</w:t>
            </w:r>
          </w:p>
        </w:tc>
        <w:tc>
          <w:tcPr>
            <w:tcW w:w="9628" w:type="dxa"/>
            <w:gridSpan w:val="26"/>
            <w:tcBorders>
              <w:top w:val="single" w:sz="4" w:space="0" w:color="auto"/>
              <w:left w:val="nil"/>
              <w:bottom w:val="single" w:sz="4" w:space="0" w:color="auto"/>
              <w:right w:val="single" w:sz="4" w:space="0" w:color="000000"/>
            </w:tcBorders>
            <w:shd w:val="clear" w:color="auto" w:fill="auto"/>
            <w:noWrap/>
            <w:vAlign w:val="center"/>
          </w:tcPr>
          <w:p w14:paraId="75C86059" w14:textId="77777777" w:rsidR="0021306B" w:rsidRPr="001241C5" w:rsidRDefault="0021306B" w:rsidP="0021306B">
            <w:pPr>
              <w:rPr>
                <w:rFonts w:cs="Arial"/>
                <w:sz w:val="18"/>
                <w:szCs w:val="18"/>
                <w:lang w:val="en-GB"/>
              </w:rPr>
            </w:pPr>
            <w:r w:rsidRPr="001241C5">
              <w:rPr>
                <w:rFonts w:cs="Arial"/>
                <w:sz w:val="18"/>
                <w:szCs w:val="18"/>
                <w:lang w:val="en-GB"/>
              </w:rPr>
              <w:t>Single-cable, aerial cableway for bulk materials (gravel, 5,000 kg)</w:t>
            </w:r>
          </w:p>
        </w:tc>
      </w:tr>
      <w:tr w:rsidR="0021306B" w:rsidRPr="001241C5" w14:paraId="5D044EF9" w14:textId="77777777">
        <w:trPr>
          <w:gridAfter w:val="1"/>
          <w:wAfter w:w="12" w:type="dxa"/>
          <w:trHeight w:val="342"/>
        </w:trPr>
        <w:tc>
          <w:tcPr>
            <w:tcW w:w="106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62E6D754" w14:textId="77777777" w:rsidR="0021306B" w:rsidRPr="001241C5" w:rsidRDefault="0021306B" w:rsidP="0021306B">
            <w:pPr>
              <w:ind w:left="-57"/>
              <w:rPr>
                <w:rFonts w:cs="Arial"/>
                <w:b/>
                <w:sz w:val="18"/>
                <w:szCs w:val="18"/>
              </w:rPr>
            </w:pPr>
            <w:r w:rsidRPr="001241C5">
              <w:rPr>
                <w:rFonts w:cs="Arial"/>
                <w:b/>
                <w:sz w:val="18"/>
                <w:szCs w:val="18"/>
              </w:rPr>
              <w:t>Use</w:t>
            </w:r>
          </w:p>
        </w:tc>
        <w:tc>
          <w:tcPr>
            <w:tcW w:w="9628" w:type="dxa"/>
            <w:gridSpan w:val="26"/>
            <w:tcBorders>
              <w:top w:val="single" w:sz="4" w:space="0" w:color="auto"/>
              <w:left w:val="nil"/>
              <w:bottom w:val="single" w:sz="4" w:space="0" w:color="auto"/>
              <w:right w:val="single" w:sz="4" w:space="0" w:color="000000"/>
            </w:tcBorders>
            <w:shd w:val="clear" w:color="auto" w:fill="auto"/>
            <w:noWrap/>
            <w:vAlign w:val="center"/>
          </w:tcPr>
          <w:p w14:paraId="4CDFA235" w14:textId="77777777" w:rsidR="0021306B" w:rsidRDefault="0021306B" w:rsidP="0021306B">
            <w:pPr>
              <w:rPr>
                <w:rFonts w:cs="Arial"/>
                <w:sz w:val="18"/>
                <w:szCs w:val="18"/>
                <w:lang w:val="en-GB"/>
              </w:rPr>
            </w:pPr>
            <w:r w:rsidRPr="001241C5">
              <w:rPr>
                <w:rFonts w:cs="Arial"/>
                <w:sz w:val="18"/>
                <w:szCs w:val="18"/>
                <w:lang w:val="en-GB"/>
              </w:rPr>
              <w:t xml:space="preserve">12 hours/day, 6 days/week; uphill always with a full load; downhill empty; service life: 20 years, </w:t>
            </w:r>
          </w:p>
          <w:p w14:paraId="3A5EAC49" w14:textId="77777777" w:rsidR="0021306B" w:rsidRPr="001241C5" w:rsidRDefault="0021306B" w:rsidP="0021306B">
            <w:pPr>
              <w:rPr>
                <w:rFonts w:cs="Arial"/>
                <w:sz w:val="18"/>
                <w:szCs w:val="18"/>
                <w:lang w:val="en-GB"/>
              </w:rPr>
            </w:pPr>
            <w:r w:rsidRPr="001241C5">
              <w:rPr>
                <w:rFonts w:cs="Arial"/>
                <w:sz w:val="18"/>
                <w:szCs w:val="18"/>
                <w:lang w:val="en-GB"/>
              </w:rPr>
              <w:t xml:space="preserve">max. wind speed: 100 kph  </w:t>
            </w:r>
          </w:p>
        </w:tc>
      </w:tr>
      <w:tr w:rsidR="0021306B" w:rsidRPr="001241C5" w14:paraId="5CE1833E" w14:textId="77777777">
        <w:trPr>
          <w:gridAfter w:val="1"/>
          <w:wAfter w:w="12" w:type="dxa"/>
          <w:trHeight w:val="342"/>
        </w:trPr>
        <w:tc>
          <w:tcPr>
            <w:tcW w:w="106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09569A3A" w14:textId="77777777" w:rsidR="0021306B" w:rsidRDefault="0021306B" w:rsidP="0021306B">
            <w:pPr>
              <w:ind w:left="-57"/>
              <w:rPr>
                <w:rFonts w:cs="Arial"/>
                <w:b/>
                <w:sz w:val="18"/>
                <w:szCs w:val="18"/>
              </w:rPr>
            </w:pPr>
            <w:r w:rsidRPr="001241C5">
              <w:rPr>
                <w:rFonts w:cs="Arial"/>
                <w:b/>
                <w:sz w:val="18"/>
                <w:szCs w:val="18"/>
              </w:rPr>
              <w:t xml:space="preserve">Authoring </w:t>
            </w:r>
          </w:p>
          <w:p w14:paraId="5A674888" w14:textId="77777777" w:rsidR="0021306B" w:rsidRPr="001241C5" w:rsidRDefault="0021306B" w:rsidP="0021306B">
            <w:pPr>
              <w:ind w:left="-57"/>
              <w:rPr>
                <w:rFonts w:cs="Arial"/>
                <w:b/>
                <w:sz w:val="18"/>
                <w:szCs w:val="18"/>
              </w:rPr>
            </w:pPr>
            <w:r w:rsidRPr="001241C5">
              <w:rPr>
                <w:rFonts w:cs="Arial"/>
                <w:b/>
                <w:sz w:val="18"/>
                <w:szCs w:val="18"/>
              </w:rPr>
              <w:t>team</w:t>
            </w:r>
          </w:p>
        </w:tc>
        <w:tc>
          <w:tcPr>
            <w:tcW w:w="9628" w:type="dxa"/>
            <w:gridSpan w:val="26"/>
            <w:tcBorders>
              <w:top w:val="single" w:sz="4" w:space="0" w:color="auto"/>
              <w:left w:val="nil"/>
              <w:bottom w:val="single" w:sz="4" w:space="0" w:color="auto"/>
              <w:right w:val="single" w:sz="4" w:space="0" w:color="000000"/>
            </w:tcBorders>
            <w:shd w:val="clear" w:color="auto" w:fill="auto"/>
            <w:noWrap/>
            <w:vAlign w:val="center"/>
          </w:tcPr>
          <w:p w14:paraId="475682B7" w14:textId="77777777" w:rsidR="0021306B" w:rsidRPr="001241C5" w:rsidRDefault="0021306B" w:rsidP="0021306B">
            <w:pPr>
              <w:rPr>
                <w:rFonts w:cs="Arial"/>
                <w:sz w:val="18"/>
                <w:szCs w:val="18"/>
              </w:rPr>
            </w:pPr>
            <w:r w:rsidRPr="001241C5">
              <w:rPr>
                <w:rFonts w:cs="Arial"/>
                <w:sz w:val="18"/>
                <w:szCs w:val="18"/>
              </w:rPr>
              <w:t>Fritz Meyer, technology; Ruedi Neumach, design; Hans Kerbholz, manufacture; Kari Pfiffig, erection; 7 April 2002</w:t>
            </w:r>
          </w:p>
        </w:tc>
      </w:tr>
      <w:tr w:rsidR="0021306B" w:rsidRPr="001241C5" w14:paraId="732E81FE" w14:textId="77777777">
        <w:trPr>
          <w:gridAfter w:val="1"/>
          <w:wAfter w:w="12" w:type="dxa"/>
          <w:trHeight w:val="255"/>
        </w:trPr>
        <w:tc>
          <w:tcPr>
            <w:tcW w:w="1068"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textDirection w:val="btLr"/>
          </w:tcPr>
          <w:p w14:paraId="5274B66B" w14:textId="77777777" w:rsidR="0021306B" w:rsidRPr="008000C8" w:rsidRDefault="0021306B" w:rsidP="0021306B">
            <w:pPr>
              <w:jc w:val="center"/>
              <w:rPr>
                <w:rFonts w:cs="Arial"/>
                <w:b/>
                <w:sz w:val="20"/>
                <w:szCs w:val="20"/>
              </w:rPr>
            </w:pPr>
            <w:r w:rsidRPr="008000C8">
              <w:rPr>
                <w:rFonts w:cs="Arial"/>
                <w:b/>
                <w:sz w:val="20"/>
                <w:szCs w:val="20"/>
              </w:rPr>
              <w:t>Component</w:t>
            </w:r>
          </w:p>
        </w:tc>
        <w:tc>
          <w:tcPr>
            <w:tcW w:w="539" w:type="dxa"/>
            <w:tcBorders>
              <w:top w:val="nil"/>
              <w:left w:val="nil"/>
              <w:bottom w:val="single" w:sz="4" w:space="0" w:color="auto"/>
              <w:right w:val="single" w:sz="4" w:space="0" w:color="auto"/>
            </w:tcBorders>
            <w:shd w:val="clear" w:color="auto" w:fill="auto"/>
            <w:noWrap/>
            <w:vAlign w:val="bottom"/>
          </w:tcPr>
          <w:p w14:paraId="6286F8FE" w14:textId="77777777" w:rsidR="0021306B" w:rsidRPr="008000C8" w:rsidRDefault="0021306B" w:rsidP="0021306B">
            <w:pPr>
              <w:rPr>
                <w:rFonts w:cs="Arial"/>
                <w:b/>
                <w:sz w:val="18"/>
                <w:szCs w:val="18"/>
              </w:rPr>
            </w:pPr>
            <w:r w:rsidRPr="008000C8">
              <w:rPr>
                <w:rFonts w:cs="Arial"/>
                <w:b/>
                <w:sz w:val="18"/>
                <w:szCs w:val="18"/>
              </w:rPr>
              <w:t>Influ</w:t>
            </w:r>
          </w:p>
          <w:p w14:paraId="6F0B051B" w14:textId="77777777" w:rsidR="0021306B" w:rsidRPr="008000C8" w:rsidRDefault="0021306B" w:rsidP="0021306B">
            <w:pPr>
              <w:rPr>
                <w:rFonts w:cs="Arial"/>
                <w:b/>
                <w:sz w:val="18"/>
                <w:szCs w:val="18"/>
              </w:rPr>
            </w:pPr>
            <w:r w:rsidRPr="008000C8">
              <w:rPr>
                <w:rFonts w:cs="Arial"/>
                <w:b/>
                <w:sz w:val="18"/>
                <w:szCs w:val="18"/>
              </w:rPr>
              <w:t>ences</w:t>
            </w:r>
          </w:p>
        </w:tc>
        <w:tc>
          <w:tcPr>
            <w:tcW w:w="5045" w:type="dxa"/>
            <w:gridSpan w:val="14"/>
            <w:tcBorders>
              <w:top w:val="single" w:sz="4" w:space="0" w:color="auto"/>
              <w:left w:val="nil"/>
              <w:bottom w:val="single" w:sz="4" w:space="0" w:color="auto"/>
              <w:right w:val="single" w:sz="4" w:space="0" w:color="000000"/>
            </w:tcBorders>
            <w:shd w:val="clear" w:color="auto" w:fill="auto"/>
            <w:noWrap/>
            <w:vAlign w:val="center"/>
          </w:tcPr>
          <w:p w14:paraId="14CFDF09" w14:textId="77777777" w:rsidR="0021306B" w:rsidRPr="008000C8" w:rsidRDefault="0021306B" w:rsidP="0021306B">
            <w:pPr>
              <w:jc w:val="center"/>
              <w:rPr>
                <w:rFonts w:cs="Arial"/>
                <w:b/>
                <w:sz w:val="18"/>
                <w:szCs w:val="18"/>
              </w:rPr>
            </w:pPr>
            <w:r w:rsidRPr="008000C8">
              <w:rPr>
                <w:rFonts w:cs="Arial"/>
                <w:b/>
                <w:sz w:val="18"/>
                <w:szCs w:val="18"/>
              </w:rPr>
              <w:t>Surrounding area</w:t>
            </w:r>
          </w:p>
        </w:tc>
        <w:tc>
          <w:tcPr>
            <w:tcW w:w="2168" w:type="dxa"/>
            <w:gridSpan w:val="6"/>
            <w:tcBorders>
              <w:top w:val="single" w:sz="4" w:space="0" w:color="auto"/>
              <w:left w:val="nil"/>
              <w:bottom w:val="single" w:sz="4" w:space="0" w:color="auto"/>
              <w:right w:val="single" w:sz="4" w:space="0" w:color="000000"/>
            </w:tcBorders>
            <w:shd w:val="clear" w:color="auto" w:fill="auto"/>
            <w:noWrap/>
            <w:vAlign w:val="center"/>
          </w:tcPr>
          <w:p w14:paraId="05AC2A6C" w14:textId="77777777" w:rsidR="0021306B" w:rsidRPr="008000C8" w:rsidRDefault="0021306B" w:rsidP="0021306B">
            <w:pPr>
              <w:jc w:val="center"/>
              <w:rPr>
                <w:rFonts w:cs="Arial"/>
                <w:b/>
                <w:sz w:val="18"/>
                <w:szCs w:val="18"/>
              </w:rPr>
            </w:pPr>
            <w:r w:rsidRPr="008000C8">
              <w:rPr>
                <w:rFonts w:cs="Arial"/>
                <w:b/>
                <w:sz w:val="18"/>
                <w:szCs w:val="18"/>
              </w:rPr>
              <w:t>Operation</w:t>
            </w:r>
          </w:p>
        </w:tc>
        <w:tc>
          <w:tcPr>
            <w:tcW w:w="720" w:type="dxa"/>
            <w:gridSpan w:val="2"/>
            <w:tcBorders>
              <w:top w:val="single" w:sz="4" w:space="0" w:color="auto"/>
              <w:left w:val="nil"/>
              <w:bottom w:val="single" w:sz="4" w:space="0" w:color="auto"/>
              <w:right w:val="single" w:sz="4" w:space="0" w:color="000000"/>
            </w:tcBorders>
            <w:shd w:val="clear" w:color="auto" w:fill="auto"/>
            <w:noWrap/>
            <w:vAlign w:val="center"/>
          </w:tcPr>
          <w:p w14:paraId="38E43605" w14:textId="77777777" w:rsidR="0021306B" w:rsidRPr="008000C8" w:rsidRDefault="0021306B" w:rsidP="0021306B">
            <w:pPr>
              <w:jc w:val="center"/>
              <w:rPr>
                <w:rFonts w:cs="Arial"/>
                <w:b/>
                <w:sz w:val="18"/>
                <w:szCs w:val="18"/>
              </w:rPr>
            </w:pPr>
            <w:r w:rsidRPr="008000C8">
              <w:rPr>
                <w:rFonts w:cs="Arial"/>
                <w:b/>
                <w:sz w:val="18"/>
                <w:szCs w:val="18"/>
              </w:rPr>
              <w:t>People</w:t>
            </w:r>
          </w:p>
        </w:tc>
        <w:tc>
          <w:tcPr>
            <w:tcW w:w="1156" w:type="dxa"/>
            <w:gridSpan w:val="3"/>
            <w:tcBorders>
              <w:top w:val="single" w:sz="4" w:space="0" w:color="auto"/>
              <w:left w:val="nil"/>
              <w:bottom w:val="single" w:sz="4" w:space="0" w:color="auto"/>
              <w:right w:val="single" w:sz="4" w:space="0" w:color="000000"/>
            </w:tcBorders>
            <w:shd w:val="clear" w:color="auto" w:fill="auto"/>
            <w:noWrap/>
            <w:vAlign w:val="center"/>
          </w:tcPr>
          <w:p w14:paraId="25F92DEB" w14:textId="77777777" w:rsidR="0021306B" w:rsidRPr="008000C8" w:rsidRDefault="0021306B" w:rsidP="0021306B">
            <w:pPr>
              <w:jc w:val="center"/>
              <w:rPr>
                <w:rFonts w:cs="Arial"/>
                <w:b/>
                <w:sz w:val="18"/>
                <w:szCs w:val="18"/>
              </w:rPr>
            </w:pPr>
            <w:r w:rsidRPr="008000C8">
              <w:rPr>
                <w:rFonts w:cs="Arial"/>
                <w:b/>
                <w:sz w:val="18"/>
                <w:szCs w:val="18"/>
              </w:rPr>
              <w:t xml:space="preserve">Type </w:t>
            </w:r>
          </w:p>
          <w:p w14:paraId="63634A83" w14:textId="77777777" w:rsidR="0021306B" w:rsidRPr="008000C8" w:rsidRDefault="0021306B" w:rsidP="0021306B">
            <w:pPr>
              <w:jc w:val="center"/>
              <w:rPr>
                <w:rFonts w:cs="Arial"/>
                <w:b/>
                <w:sz w:val="18"/>
                <w:szCs w:val="18"/>
              </w:rPr>
            </w:pPr>
            <w:r w:rsidRPr="008000C8">
              <w:rPr>
                <w:rFonts w:cs="Arial"/>
                <w:b/>
                <w:sz w:val="18"/>
                <w:szCs w:val="18"/>
              </w:rPr>
              <w:t>of load</w:t>
            </w:r>
          </w:p>
        </w:tc>
      </w:tr>
      <w:tr w:rsidR="0021306B" w:rsidRPr="001241C5" w14:paraId="09796117" w14:textId="77777777">
        <w:trPr>
          <w:gridAfter w:val="1"/>
          <w:wAfter w:w="12" w:type="dxa"/>
          <w:trHeight w:val="255"/>
        </w:trPr>
        <w:tc>
          <w:tcPr>
            <w:tcW w:w="1068" w:type="dxa"/>
            <w:gridSpan w:val="3"/>
            <w:vMerge/>
            <w:tcBorders>
              <w:top w:val="single" w:sz="4" w:space="0" w:color="auto"/>
              <w:left w:val="single" w:sz="4" w:space="0" w:color="auto"/>
              <w:bottom w:val="single" w:sz="4" w:space="0" w:color="000000"/>
              <w:right w:val="single" w:sz="4" w:space="0" w:color="000000"/>
            </w:tcBorders>
            <w:shd w:val="clear" w:color="auto" w:fill="auto"/>
            <w:vAlign w:val="center"/>
          </w:tcPr>
          <w:p w14:paraId="5A3DD785" w14:textId="77777777" w:rsidR="0021306B" w:rsidRPr="001241C5" w:rsidRDefault="0021306B" w:rsidP="0021306B">
            <w:pPr>
              <w:rPr>
                <w:rFonts w:cs="Arial"/>
                <w:sz w:val="20"/>
                <w:szCs w:val="20"/>
              </w:rPr>
            </w:pPr>
          </w:p>
        </w:tc>
        <w:tc>
          <w:tcPr>
            <w:tcW w:w="539" w:type="dxa"/>
            <w:tcBorders>
              <w:top w:val="nil"/>
              <w:left w:val="nil"/>
              <w:bottom w:val="single" w:sz="4" w:space="0" w:color="auto"/>
              <w:right w:val="single" w:sz="4" w:space="0" w:color="auto"/>
            </w:tcBorders>
            <w:shd w:val="clear" w:color="auto" w:fill="auto"/>
            <w:noWrap/>
            <w:vAlign w:val="bottom"/>
          </w:tcPr>
          <w:p w14:paraId="1181F90A" w14:textId="77777777" w:rsidR="0021306B" w:rsidRPr="008000C8" w:rsidRDefault="0021306B" w:rsidP="0021306B">
            <w:pPr>
              <w:ind w:right="-83"/>
              <w:rPr>
                <w:rFonts w:cs="Arial"/>
                <w:b/>
                <w:sz w:val="18"/>
                <w:szCs w:val="18"/>
              </w:rPr>
            </w:pPr>
            <w:r w:rsidRPr="008000C8">
              <w:rPr>
                <w:rFonts w:cs="Arial"/>
                <w:b/>
                <w:sz w:val="18"/>
                <w:szCs w:val="18"/>
              </w:rPr>
              <w:t>Type</w:t>
            </w:r>
          </w:p>
        </w:tc>
        <w:tc>
          <w:tcPr>
            <w:tcW w:w="359" w:type="dxa"/>
            <w:tcBorders>
              <w:top w:val="nil"/>
              <w:left w:val="nil"/>
              <w:bottom w:val="single" w:sz="4" w:space="0" w:color="auto"/>
              <w:right w:val="single" w:sz="4" w:space="0" w:color="auto"/>
            </w:tcBorders>
            <w:shd w:val="clear" w:color="auto" w:fill="auto"/>
            <w:noWrap/>
            <w:vAlign w:val="center"/>
          </w:tcPr>
          <w:p w14:paraId="423BA171" w14:textId="77777777" w:rsidR="0021306B" w:rsidRPr="001241C5" w:rsidRDefault="0021306B" w:rsidP="0021306B">
            <w:pPr>
              <w:spacing w:line="240" w:lineRule="atLeast"/>
              <w:ind w:left="-19"/>
              <w:jc w:val="center"/>
              <w:rPr>
                <w:rFonts w:cs="Arial"/>
                <w:sz w:val="18"/>
                <w:szCs w:val="18"/>
              </w:rPr>
            </w:pPr>
            <w:r w:rsidRPr="001241C5">
              <w:rPr>
                <w:rFonts w:cs="Arial"/>
                <w:sz w:val="18"/>
                <w:szCs w:val="18"/>
              </w:rPr>
              <w:t>a</w:t>
            </w:r>
          </w:p>
        </w:tc>
        <w:tc>
          <w:tcPr>
            <w:tcW w:w="360" w:type="dxa"/>
            <w:tcBorders>
              <w:top w:val="nil"/>
              <w:left w:val="nil"/>
              <w:bottom w:val="single" w:sz="4" w:space="0" w:color="auto"/>
              <w:right w:val="single" w:sz="4" w:space="0" w:color="auto"/>
            </w:tcBorders>
            <w:shd w:val="clear" w:color="auto" w:fill="auto"/>
            <w:noWrap/>
            <w:vAlign w:val="center"/>
          </w:tcPr>
          <w:p w14:paraId="04AD375C" w14:textId="77777777" w:rsidR="0021306B" w:rsidRPr="001241C5" w:rsidRDefault="0021306B" w:rsidP="0021306B">
            <w:pPr>
              <w:spacing w:line="240" w:lineRule="atLeast"/>
              <w:ind w:left="-43"/>
              <w:jc w:val="center"/>
              <w:rPr>
                <w:rFonts w:cs="Arial"/>
                <w:sz w:val="18"/>
                <w:szCs w:val="18"/>
              </w:rPr>
            </w:pPr>
            <w:r w:rsidRPr="001241C5">
              <w:rPr>
                <w:rFonts w:cs="Arial"/>
                <w:sz w:val="18"/>
                <w:szCs w:val="18"/>
              </w:rPr>
              <w:t>b</w:t>
            </w:r>
          </w:p>
        </w:tc>
        <w:tc>
          <w:tcPr>
            <w:tcW w:w="360" w:type="dxa"/>
            <w:tcBorders>
              <w:top w:val="nil"/>
              <w:left w:val="nil"/>
              <w:bottom w:val="single" w:sz="4" w:space="0" w:color="auto"/>
              <w:right w:val="single" w:sz="4" w:space="0" w:color="auto"/>
            </w:tcBorders>
            <w:shd w:val="clear" w:color="auto" w:fill="auto"/>
            <w:noWrap/>
            <w:vAlign w:val="center"/>
          </w:tcPr>
          <w:p w14:paraId="04316698" w14:textId="77777777" w:rsidR="0021306B" w:rsidRPr="001241C5" w:rsidRDefault="0021306B" w:rsidP="0021306B">
            <w:pPr>
              <w:spacing w:line="240" w:lineRule="atLeast"/>
              <w:ind w:left="-80"/>
              <w:jc w:val="center"/>
              <w:rPr>
                <w:rFonts w:cs="Arial"/>
                <w:sz w:val="18"/>
                <w:szCs w:val="18"/>
              </w:rPr>
            </w:pPr>
            <w:r w:rsidRPr="001241C5">
              <w:rPr>
                <w:rFonts w:cs="Arial"/>
                <w:sz w:val="18"/>
                <w:szCs w:val="18"/>
              </w:rPr>
              <w:t>c</w:t>
            </w:r>
          </w:p>
        </w:tc>
        <w:tc>
          <w:tcPr>
            <w:tcW w:w="360" w:type="dxa"/>
            <w:tcBorders>
              <w:top w:val="nil"/>
              <w:left w:val="nil"/>
              <w:bottom w:val="single" w:sz="4" w:space="0" w:color="auto"/>
              <w:right w:val="single" w:sz="4" w:space="0" w:color="auto"/>
            </w:tcBorders>
            <w:shd w:val="clear" w:color="auto" w:fill="auto"/>
            <w:noWrap/>
            <w:vAlign w:val="center"/>
          </w:tcPr>
          <w:p w14:paraId="76398219" w14:textId="77777777" w:rsidR="0021306B" w:rsidRPr="001241C5" w:rsidRDefault="0021306B" w:rsidP="0021306B">
            <w:pPr>
              <w:spacing w:line="240" w:lineRule="atLeast"/>
              <w:ind w:left="-117"/>
              <w:jc w:val="center"/>
              <w:rPr>
                <w:rFonts w:cs="Arial"/>
                <w:sz w:val="18"/>
                <w:szCs w:val="18"/>
              </w:rPr>
            </w:pPr>
            <w:r w:rsidRPr="001241C5">
              <w:rPr>
                <w:rFonts w:cs="Arial"/>
                <w:sz w:val="18"/>
                <w:szCs w:val="18"/>
              </w:rPr>
              <w:t>d</w:t>
            </w:r>
          </w:p>
        </w:tc>
        <w:tc>
          <w:tcPr>
            <w:tcW w:w="360" w:type="dxa"/>
            <w:tcBorders>
              <w:top w:val="nil"/>
              <w:left w:val="nil"/>
              <w:bottom w:val="single" w:sz="4" w:space="0" w:color="auto"/>
              <w:right w:val="single" w:sz="4" w:space="0" w:color="auto"/>
            </w:tcBorders>
            <w:shd w:val="clear" w:color="auto" w:fill="auto"/>
            <w:noWrap/>
            <w:vAlign w:val="center"/>
          </w:tcPr>
          <w:p w14:paraId="1740F1B8" w14:textId="77777777" w:rsidR="0021306B" w:rsidRPr="001241C5" w:rsidRDefault="0021306B" w:rsidP="0021306B">
            <w:pPr>
              <w:spacing w:line="240" w:lineRule="atLeast"/>
              <w:jc w:val="center"/>
              <w:rPr>
                <w:rFonts w:cs="Arial"/>
                <w:sz w:val="18"/>
                <w:szCs w:val="18"/>
              </w:rPr>
            </w:pPr>
            <w:r w:rsidRPr="001241C5">
              <w:rPr>
                <w:rFonts w:cs="Arial"/>
                <w:sz w:val="18"/>
                <w:szCs w:val="18"/>
              </w:rPr>
              <w:t>e</w:t>
            </w:r>
          </w:p>
        </w:tc>
        <w:tc>
          <w:tcPr>
            <w:tcW w:w="361" w:type="dxa"/>
            <w:tcBorders>
              <w:top w:val="nil"/>
              <w:left w:val="nil"/>
              <w:bottom w:val="single" w:sz="4" w:space="0" w:color="auto"/>
              <w:right w:val="single" w:sz="4" w:space="0" w:color="auto"/>
            </w:tcBorders>
            <w:shd w:val="clear" w:color="auto" w:fill="auto"/>
            <w:noWrap/>
            <w:vAlign w:val="center"/>
          </w:tcPr>
          <w:p w14:paraId="3185E468" w14:textId="77777777" w:rsidR="0021306B" w:rsidRPr="001241C5" w:rsidRDefault="0021306B" w:rsidP="0021306B">
            <w:pPr>
              <w:spacing w:line="240" w:lineRule="atLeast"/>
              <w:jc w:val="center"/>
              <w:rPr>
                <w:rFonts w:cs="Arial"/>
                <w:sz w:val="18"/>
                <w:szCs w:val="18"/>
              </w:rPr>
            </w:pPr>
            <w:r w:rsidRPr="001241C5">
              <w:rPr>
                <w:rFonts w:cs="Arial"/>
                <w:sz w:val="18"/>
                <w:szCs w:val="18"/>
              </w:rPr>
              <w:t>f</w:t>
            </w:r>
          </w:p>
        </w:tc>
        <w:tc>
          <w:tcPr>
            <w:tcW w:w="365" w:type="dxa"/>
            <w:tcBorders>
              <w:top w:val="nil"/>
              <w:left w:val="nil"/>
              <w:bottom w:val="single" w:sz="4" w:space="0" w:color="auto"/>
              <w:right w:val="single" w:sz="4" w:space="0" w:color="auto"/>
            </w:tcBorders>
            <w:shd w:val="clear" w:color="auto" w:fill="auto"/>
            <w:noWrap/>
            <w:vAlign w:val="center"/>
          </w:tcPr>
          <w:p w14:paraId="789824F9" w14:textId="77777777" w:rsidR="0021306B" w:rsidRPr="001241C5" w:rsidRDefault="0021306B" w:rsidP="0021306B">
            <w:pPr>
              <w:spacing w:line="240" w:lineRule="atLeast"/>
              <w:jc w:val="center"/>
              <w:rPr>
                <w:rFonts w:cs="Arial"/>
                <w:sz w:val="18"/>
                <w:szCs w:val="18"/>
              </w:rPr>
            </w:pPr>
            <w:r w:rsidRPr="001241C5">
              <w:rPr>
                <w:rFonts w:cs="Arial"/>
                <w:sz w:val="18"/>
                <w:szCs w:val="18"/>
              </w:rPr>
              <w:t>g</w:t>
            </w:r>
          </w:p>
        </w:tc>
        <w:tc>
          <w:tcPr>
            <w:tcW w:w="360" w:type="dxa"/>
            <w:tcBorders>
              <w:top w:val="nil"/>
              <w:left w:val="nil"/>
              <w:bottom w:val="single" w:sz="4" w:space="0" w:color="auto"/>
              <w:right w:val="single" w:sz="4" w:space="0" w:color="auto"/>
            </w:tcBorders>
            <w:shd w:val="clear" w:color="auto" w:fill="auto"/>
            <w:noWrap/>
            <w:vAlign w:val="center"/>
          </w:tcPr>
          <w:p w14:paraId="7FCF5153" w14:textId="77777777" w:rsidR="0021306B" w:rsidRPr="001241C5" w:rsidRDefault="0021306B" w:rsidP="0021306B">
            <w:pPr>
              <w:spacing w:line="240" w:lineRule="atLeast"/>
              <w:jc w:val="center"/>
              <w:rPr>
                <w:rFonts w:cs="Arial"/>
                <w:sz w:val="18"/>
                <w:szCs w:val="18"/>
              </w:rPr>
            </w:pPr>
            <w:r w:rsidRPr="001241C5">
              <w:rPr>
                <w:rFonts w:cs="Arial"/>
                <w:sz w:val="18"/>
                <w:szCs w:val="18"/>
              </w:rPr>
              <w:t>h</w:t>
            </w:r>
          </w:p>
        </w:tc>
        <w:tc>
          <w:tcPr>
            <w:tcW w:w="360" w:type="dxa"/>
            <w:tcBorders>
              <w:top w:val="nil"/>
              <w:left w:val="nil"/>
              <w:bottom w:val="single" w:sz="4" w:space="0" w:color="auto"/>
              <w:right w:val="single" w:sz="4" w:space="0" w:color="auto"/>
            </w:tcBorders>
            <w:shd w:val="clear" w:color="auto" w:fill="auto"/>
            <w:noWrap/>
            <w:vAlign w:val="center"/>
          </w:tcPr>
          <w:p w14:paraId="4F6FDA82" w14:textId="77777777" w:rsidR="0021306B" w:rsidRPr="001241C5" w:rsidRDefault="0021306B" w:rsidP="0021306B">
            <w:pPr>
              <w:spacing w:line="240" w:lineRule="atLeast"/>
              <w:jc w:val="center"/>
              <w:rPr>
                <w:rFonts w:cs="Arial"/>
                <w:sz w:val="18"/>
                <w:szCs w:val="18"/>
              </w:rPr>
            </w:pPr>
            <w:r w:rsidRPr="001241C5">
              <w:rPr>
                <w:rFonts w:cs="Arial"/>
                <w:sz w:val="18"/>
                <w:szCs w:val="18"/>
              </w:rPr>
              <w:t>i</w:t>
            </w:r>
          </w:p>
        </w:tc>
        <w:tc>
          <w:tcPr>
            <w:tcW w:w="360" w:type="dxa"/>
            <w:tcBorders>
              <w:top w:val="nil"/>
              <w:left w:val="nil"/>
              <w:bottom w:val="single" w:sz="4" w:space="0" w:color="auto"/>
              <w:right w:val="single" w:sz="4" w:space="0" w:color="auto"/>
            </w:tcBorders>
            <w:shd w:val="clear" w:color="auto" w:fill="auto"/>
            <w:noWrap/>
            <w:vAlign w:val="center"/>
          </w:tcPr>
          <w:p w14:paraId="111E82B9" w14:textId="77777777" w:rsidR="0021306B" w:rsidRPr="001241C5" w:rsidRDefault="0021306B" w:rsidP="0021306B">
            <w:pPr>
              <w:spacing w:line="240" w:lineRule="atLeast"/>
              <w:jc w:val="center"/>
              <w:rPr>
                <w:rFonts w:cs="Arial"/>
                <w:sz w:val="18"/>
                <w:szCs w:val="18"/>
              </w:rPr>
            </w:pPr>
            <w:r w:rsidRPr="001241C5">
              <w:rPr>
                <w:rFonts w:cs="Arial"/>
                <w:sz w:val="18"/>
                <w:szCs w:val="18"/>
              </w:rPr>
              <w:t>j</w:t>
            </w:r>
          </w:p>
        </w:tc>
        <w:tc>
          <w:tcPr>
            <w:tcW w:w="360" w:type="dxa"/>
            <w:tcBorders>
              <w:top w:val="nil"/>
              <w:left w:val="nil"/>
              <w:bottom w:val="single" w:sz="4" w:space="0" w:color="auto"/>
              <w:right w:val="single" w:sz="4" w:space="0" w:color="auto"/>
            </w:tcBorders>
            <w:shd w:val="clear" w:color="auto" w:fill="auto"/>
            <w:noWrap/>
            <w:vAlign w:val="center"/>
          </w:tcPr>
          <w:p w14:paraId="5A89B059" w14:textId="77777777" w:rsidR="0021306B" w:rsidRPr="001241C5" w:rsidRDefault="0021306B" w:rsidP="0021306B">
            <w:pPr>
              <w:spacing w:line="240" w:lineRule="atLeast"/>
              <w:jc w:val="center"/>
              <w:rPr>
                <w:rFonts w:cs="Arial"/>
                <w:sz w:val="18"/>
                <w:szCs w:val="18"/>
              </w:rPr>
            </w:pPr>
            <w:r w:rsidRPr="001241C5">
              <w:rPr>
                <w:rFonts w:cs="Arial"/>
                <w:sz w:val="18"/>
                <w:szCs w:val="18"/>
              </w:rPr>
              <w:t>k</w:t>
            </w:r>
          </w:p>
        </w:tc>
        <w:tc>
          <w:tcPr>
            <w:tcW w:w="360" w:type="dxa"/>
            <w:tcBorders>
              <w:top w:val="nil"/>
              <w:left w:val="nil"/>
              <w:bottom w:val="single" w:sz="4" w:space="0" w:color="auto"/>
              <w:right w:val="single" w:sz="4" w:space="0" w:color="auto"/>
            </w:tcBorders>
            <w:shd w:val="clear" w:color="auto" w:fill="auto"/>
            <w:noWrap/>
            <w:vAlign w:val="center"/>
          </w:tcPr>
          <w:p w14:paraId="6F3F288F" w14:textId="77777777" w:rsidR="0021306B" w:rsidRPr="001241C5" w:rsidRDefault="0021306B" w:rsidP="0021306B">
            <w:pPr>
              <w:spacing w:line="240" w:lineRule="atLeast"/>
              <w:jc w:val="center"/>
              <w:rPr>
                <w:rFonts w:cs="Arial"/>
                <w:sz w:val="18"/>
                <w:szCs w:val="18"/>
              </w:rPr>
            </w:pPr>
            <w:r w:rsidRPr="001241C5">
              <w:rPr>
                <w:rFonts w:cs="Arial"/>
                <w:sz w:val="18"/>
                <w:szCs w:val="18"/>
              </w:rPr>
              <w:t>l</w:t>
            </w:r>
          </w:p>
        </w:tc>
        <w:tc>
          <w:tcPr>
            <w:tcW w:w="360" w:type="dxa"/>
            <w:tcBorders>
              <w:top w:val="nil"/>
              <w:left w:val="nil"/>
              <w:bottom w:val="single" w:sz="4" w:space="0" w:color="auto"/>
              <w:right w:val="single" w:sz="4" w:space="0" w:color="auto"/>
            </w:tcBorders>
            <w:shd w:val="clear" w:color="auto" w:fill="auto"/>
            <w:noWrap/>
            <w:vAlign w:val="center"/>
          </w:tcPr>
          <w:p w14:paraId="6503FB2B" w14:textId="77777777" w:rsidR="0021306B" w:rsidRPr="001241C5" w:rsidRDefault="0021306B" w:rsidP="0021306B">
            <w:pPr>
              <w:spacing w:line="240" w:lineRule="atLeast"/>
              <w:jc w:val="center"/>
              <w:rPr>
                <w:rFonts w:cs="Arial"/>
                <w:sz w:val="18"/>
                <w:szCs w:val="18"/>
              </w:rPr>
            </w:pPr>
            <w:r w:rsidRPr="001241C5">
              <w:rPr>
                <w:rFonts w:cs="Arial"/>
                <w:sz w:val="18"/>
                <w:szCs w:val="18"/>
              </w:rPr>
              <w:t>m</w:t>
            </w:r>
          </w:p>
        </w:tc>
        <w:tc>
          <w:tcPr>
            <w:tcW w:w="360" w:type="dxa"/>
            <w:tcBorders>
              <w:top w:val="nil"/>
              <w:left w:val="nil"/>
              <w:bottom w:val="single" w:sz="4" w:space="0" w:color="auto"/>
              <w:right w:val="single" w:sz="4" w:space="0" w:color="auto"/>
            </w:tcBorders>
            <w:shd w:val="clear" w:color="auto" w:fill="auto"/>
            <w:noWrap/>
            <w:vAlign w:val="center"/>
          </w:tcPr>
          <w:p w14:paraId="64C79F53" w14:textId="77777777" w:rsidR="0021306B" w:rsidRPr="001241C5" w:rsidRDefault="0021306B" w:rsidP="0021306B">
            <w:pPr>
              <w:spacing w:line="240" w:lineRule="atLeast"/>
              <w:jc w:val="center"/>
              <w:rPr>
                <w:rFonts w:cs="Arial"/>
                <w:sz w:val="18"/>
                <w:szCs w:val="18"/>
              </w:rPr>
            </w:pPr>
            <w:r w:rsidRPr="001241C5">
              <w:rPr>
                <w:rFonts w:cs="Arial"/>
                <w:sz w:val="18"/>
                <w:szCs w:val="18"/>
              </w:rPr>
              <w:t>n</w:t>
            </w:r>
          </w:p>
        </w:tc>
        <w:tc>
          <w:tcPr>
            <w:tcW w:w="360" w:type="dxa"/>
            <w:tcBorders>
              <w:top w:val="nil"/>
              <w:left w:val="nil"/>
              <w:bottom w:val="single" w:sz="4" w:space="0" w:color="auto"/>
              <w:right w:val="single" w:sz="4" w:space="0" w:color="auto"/>
            </w:tcBorders>
            <w:shd w:val="clear" w:color="auto" w:fill="auto"/>
            <w:noWrap/>
            <w:vAlign w:val="center"/>
          </w:tcPr>
          <w:p w14:paraId="593812E9" w14:textId="77777777" w:rsidR="0021306B" w:rsidRPr="001241C5" w:rsidRDefault="0021306B" w:rsidP="0021306B">
            <w:pPr>
              <w:spacing w:line="240" w:lineRule="atLeast"/>
              <w:jc w:val="center"/>
              <w:rPr>
                <w:rFonts w:cs="Arial"/>
                <w:sz w:val="18"/>
                <w:szCs w:val="18"/>
              </w:rPr>
            </w:pPr>
            <w:r w:rsidRPr="001241C5">
              <w:rPr>
                <w:rFonts w:cs="Arial"/>
                <w:sz w:val="18"/>
                <w:szCs w:val="18"/>
              </w:rPr>
              <w:t>o</w:t>
            </w:r>
          </w:p>
        </w:tc>
        <w:tc>
          <w:tcPr>
            <w:tcW w:w="360" w:type="dxa"/>
            <w:tcBorders>
              <w:top w:val="nil"/>
              <w:left w:val="nil"/>
              <w:bottom w:val="single" w:sz="4" w:space="0" w:color="auto"/>
              <w:right w:val="single" w:sz="4" w:space="0" w:color="auto"/>
            </w:tcBorders>
            <w:shd w:val="clear" w:color="auto" w:fill="auto"/>
            <w:noWrap/>
            <w:vAlign w:val="center"/>
          </w:tcPr>
          <w:p w14:paraId="573A53BA" w14:textId="77777777" w:rsidR="0021306B" w:rsidRPr="001241C5" w:rsidRDefault="0021306B" w:rsidP="0021306B">
            <w:pPr>
              <w:spacing w:line="240" w:lineRule="atLeast"/>
              <w:jc w:val="center"/>
              <w:rPr>
                <w:rFonts w:cs="Arial"/>
                <w:sz w:val="18"/>
                <w:szCs w:val="18"/>
              </w:rPr>
            </w:pPr>
            <w:r w:rsidRPr="001241C5">
              <w:rPr>
                <w:rFonts w:cs="Arial"/>
                <w:sz w:val="18"/>
                <w:szCs w:val="18"/>
              </w:rPr>
              <w:t>p</w:t>
            </w:r>
          </w:p>
        </w:tc>
        <w:tc>
          <w:tcPr>
            <w:tcW w:w="360" w:type="dxa"/>
            <w:tcBorders>
              <w:top w:val="nil"/>
              <w:left w:val="nil"/>
              <w:bottom w:val="single" w:sz="4" w:space="0" w:color="auto"/>
              <w:right w:val="single" w:sz="4" w:space="0" w:color="auto"/>
            </w:tcBorders>
            <w:shd w:val="clear" w:color="auto" w:fill="auto"/>
            <w:noWrap/>
            <w:vAlign w:val="center"/>
          </w:tcPr>
          <w:p w14:paraId="73AAF3AA" w14:textId="77777777" w:rsidR="0021306B" w:rsidRPr="001241C5" w:rsidRDefault="0021306B" w:rsidP="0021306B">
            <w:pPr>
              <w:spacing w:line="240" w:lineRule="atLeast"/>
              <w:jc w:val="center"/>
              <w:rPr>
                <w:rFonts w:cs="Arial"/>
                <w:sz w:val="18"/>
                <w:szCs w:val="18"/>
              </w:rPr>
            </w:pPr>
            <w:r w:rsidRPr="001241C5">
              <w:rPr>
                <w:rFonts w:cs="Arial"/>
                <w:sz w:val="18"/>
                <w:szCs w:val="18"/>
              </w:rPr>
              <w:t>q</w:t>
            </w:r>
          </w:p>
        </w:tc>
        <w:tc>
          <w:tcPr>
            <w:tcW w:w="360" w:type="dxa"/>
            <w:tcBorders>
              <w:top w:val="nil"/>
              <w:left w:val="nil"/>
              <w:bottom w:val="single" w:sz="4" w:space="0" w:color="auto"/>
              <w:right w:val="single" w:sz="4" w:space="0" w:color="auto"/>
            </w:tcBorders>
            <w:shd w:val="clear" w:color="auto" w:fill="auto"/>
            <w:noWrap/>
            <w:vAlign w:val="center"/>
          </w:tcPr>
          <w:p w14:paraId="0052AC95" w14:textId="77777777" w:rsidR="0021306B" w:rsidRPr="001241C5" w:rsidRDefault="0021306B" w:rsidP="0021306B">
            <w:pPr>
              <w:spacing w:line="240" w:lineRule="atLeast"/>
              <w:jc w:val="center"/>
              <w:rPr>
                <w:rFonts w:cs="Arial"/>
                <w:sz w:val="20"/>
                <w:szCs w:val="20"/>
              </w:rPr>
            </w:pPr>
            <w:r w:rsidRPr="001241C5">
              <w:rPr>
                <w:rFonts w:cs="Arial"/>
                <w:sz w:val="20"/>
                <w:szCs w:val="20"/>
              </w:rPr>
              <w:t>r</w:t>
            </w:r>
          </w:p>
        </w:tc>
        <w:tc>
          <w:tcPr>
            <w:tcW w:w="360" w:type="dxa"/>
            <w:tcBorders>
              <w:top w:val="nil"/>
              <w:left w:val="nil"/>
              <w:bottom w:val="single" w:sz="4" w:space="0" w:color="auto"/>
              <w:right w:val="single" w:sz="4" w:space="0" w:color="auto"/>
            </w:tcBorders>
            <w:shd w:val="clear" w:color="auto" w:fill="auto"/>
            <w:noWrap/>
            <w:vAlign w:val="center"/>
          </w:tcPr>
          <w:p w14:paraId="7EB39249" w14:textId="77777777" w:rsidR="0021306B" w:rsidRPr="001241C5" w:rsidRDefault="0021306B" w:rsidP="0021306B">
            <w:pPr>
              <w:spacing w:line="240" w:lineRule="atLeast"/>
              <w:jc w:val="center"/>
              <w:rPr>
                <w:rFonts w:cs="Arial"/>
                <w:sz w:val="20"/>
                <w:szCs w:val="20"/>
              </w:rPr>
            </w:pPr>
            <w:r w:rsidRPr="001241C5">
              <w:rPr>
                <w:rFonts w:cs="Arial"/>
                <w:sz w:val="20"/>
                <w:szCs w:val="20"/>
              </w:rPr>
              <w:t>s</w:t>
            </w:r>
          </w:p>
        </w:tc>
        <w:tc>
          <w:tcPr>
            <w:tcW w:w="368" w:type="dxa"/>
            <w:tcBorders>
              <w:top w:val="nil"/>
              <w:left w:val="nil"/>
              <w:bottom w:val="single" w:sz="4" w:space="0" w:color="auto"/>
              <w:right w:val="single" w:sz="4" w:space="0" w:color="auto"/>
            </w:tcBorders>
            <w:shd w:val="clear" w:color="auto" w:fill="auto"/>
            <w:noWrap/>
            <w:vAlign w:val="center"/>
          </w:tcPr>
          <w:p w14:paraId="4A0009A2" w14:textId="77777777" w:rsidR="0021306B" w:rsidRPr="001241C5" w:rsidRDefault="0021306B" w:rsidP="0021306B">
            <w:pPr>
              <w:spacing w:line="240" w:lineRule="atLeast"/>
              <w:jc w:val="center"/>
              <w:rPr>
                <w:rFonts w:cs="Arial"/>
                <w:sz w:val="20"/>
                <w:szCs w:val="20"/>
              </w:rPr>
            </w:pPr>
            <w:r w:rsidRPr="001241C5">
              <w:rPr>
                <w:rFonts w:cs="Arial"/>
                <w:sz w:val="20"/>
                <w:szCs w:val="20"/>
              </w:rPr>
              <w:t>t</w:t>
            </w:r>
          </w:p>
        </w:tc>
        <w:tc>
          <w:tcPr>
            <w:tcW w:w="352" w:type="dxa"/>
            <w:tcBorders>
              <w:top w:val="nil"/>
              <w:left w:val="nil"/>
              <w:bottom w:val="single" w:sz="4" w:space="0" w:color="auto"/>
              <w:right w:val="single" w:sz="4" w:space="0" w:color="auto"/>
            </w:tcBorders>
            <w:shd w:val="clear" w:color="auto" w:fill="auto"/>
            <w:noWrap/>
            <w:vAlign w:val="center"/>
          </w:tcPr>
          <w:p w14:paraId="7E7E7187" w14:textId="77777777" w:rsidR="0021306B" w:rsidRPr="001241C5" w:rsidRDefault="0021306B" w:rsidP="0021306B">
            <w:pPr>
              <w:spacing w:line="240" w:lineRule="atLeast"/>
              <w:jc w:val="center"/>
              <w:rPr>
                <w:rFonts w:cs="Arial"/>
                <w:sz w:val="20"/>
                <w:szCs w:val="20"/>
              </w:rPr>
            </w:pPr>
            <w:r w:rsidRPr="001241C5">
              <w:rPr>
                <w:rFonts w:cs="Arial"/>
                <w:sz w:val="20"/>
                <w:szCs w:val="20"/>
              </w:rPr>
              <w:t>u</w:t>
            </w:r>
          </w:p>
        </w:tc>
        <w:tc>
          <w:tcPr>
            <w:tcW w:w="368" w:type="dxa"/>
            <w:tcBorders>
              <w:top w:val="nil"/>
              <w:left w:val="nil"/>
              <w:bottom w:val="single" w:sz="4" w:space="0" w:color="auto"/>
              <w:right w:val="single" w:sz="4" w:space="0" w:color="auto"/>
            </w:tcBorders>
            <w:shd w:val="clear" w:color="auto" w:fill="auto"/>
            <w:noWrap/>
            <w:vAlign w:val="center"/>
          </w:tcPr>
          <w:p w14:paraId="53D6348A" w14:textId="77777777" w:rsidR="0021306B" w:rsidRPr="001241C5" w:rsidRDefault="0021306B" w:rsidP="0021306B">
            <w:pPr>
              <w:spacing w:line="240" w:lineRule="atLeast"/>
              <w:jc w:val="center"/>
              <w:rPr>
                <w:rFonts w:cs="Arial"/>
                <w:sz w:val="20"/>
                <w:szCs w:val="20"/>
              </w:rPr>
            </w:pPr>
            <w:r w:rsidRPr="001241C5">
              <w:rPr>
                <w:rFonts w:cs="Arial"/>
                <w:sz w:val="20"/>
                <w:szCs w:val="20"/>
              </w:rPr>
              <w:t>v</w:t>
            </w:r>
          </w:p>
        </w:tc>
        <w:tc>
          <w:tcPr>
            <w:tcW w:w="356" w:type="dxa"/>
            <w:tcBorders>
              <w:top w:val="nil"/>
              <w:left w:val="nil"/>
              <w:bottom w:val="single" w:sz="4" w:space="0" w:color="auto"/>
              <w:right w:val="single" w:sz="4" w:space="0" w:color="auto"/>
            </w:tcBorders>
            <w:shd w:val="clear" w:color="auto" w:fill="auto"/>
            <w:noWrap/>
            <w:vAlign w:val="center"/>
          </w:tcPr>
          <w:p w14:paraId="5BAA6C92" w14:textId="77777777" w:rsidR="0021306B" w:rsidRPr="001241C5" w:rsidRDefault="0021306B" w:rsidP="0021306B">
            <w:pPr>
              <w:jc w:val="center"/>
              <w:rPr>
                <w:rFonts w:cs="Arial"/>
                <w:sz w:val="20"/>
                <w:szCs w:val="20"/>
              </w:rPr>
            </w:pPr>
            <w:r w:rsidRPr="001241C5">
              <w:rPr>
                <w:rFonts w:cs="Arial"/>
                <w:sz w:val="20"/>
                <w:szCs w:val="20"/>
              </w:rPr>
              <w:t>w</w:t>
            </w:r>
          </w:p>
        </w:tc>
        <w:tc>
          <w:tcPr>
            <w:tcW w:w="364" w:type="dxa"/>
            <w:tcBorders>
              <w:top w:val="nil"/>
              <w:left w:val="nil"/>
              <w:bottom w:val="single" w:sz="4" w:space="0" w:color="auto"/>
              <w:right w:val="single" w:sz="4" w:space="0" w:color="auto"/>
            </w:tcBorders>
            <w:shd w:val="clear" w:color="auto" w:fill="auto"/>
            <w:noWrap/>
            <w:vAlign w:val="center"/>
          </w:tcPr>
          <w:p w14:paraId="34140018" w14:textId="77777777" w:rsidR="0021306B" w:rsidRPr="001241C5" w:rsidRDefault="0021306B" w:rsidP="0021306B">
            <w:pPr>
              <w:jc w:val="center"/>
              <w:rPr>
                <w:rFonts w:cs="Arial"/>
                <w:sz w:val="20"/>
                <w:szCs w:val="20"/>
              </w:rPr>
            </w:pPr>
            <w:r w:rsidRPr="001241C5">
              <w:rPr>
                <w:rFonts w:cs="Arial"/>
                <w:sz w:val="20"/>
                <w:szCs w:val="20"/>
              </w:rPr>
              <w:t>x</w:t>
            </w:r>
          </w:p>
        </w:tc>
        <w:tc>
          <w:tcPr>
            <w:tcW w:w="436" w:type="dxa"/>
            <w:tcBorders>
              <w:top w:val="nil"/>
              <w:left w:val="nil"/>
              <w:bottom w:val="single" w:sz="4" w:space="0" w:color="auto"/>
              <w:right w:val="single" w:sz="4" w:space="0" w:color="auto"/>
            </w:tcBorders>
            <w:shd w:val="clear" w:color="auto" w:fill="auto"/>
            <w:noWrap/>
            <w:vAlign w:val="center"/>
          </w:tcPr>
          <w:p w14:paraId="7E547780" w14:textId="77777777" w:rsidR="0021306B" w:rsidRPr="001241C5" w:rsidRDefault="0021306B" w:rsidP="0021306B">
            <w:pPr>
              <w:jc w:val="center"/>
              <w:rPr>
                <w:rFonts w:cs="Arial"/>
                <w:sz w:val="20"/>
                <w:szCs w:val="20"/>
              </w:rPr>
            </w:pPr>
            <w:r w:rsidRPr="001241C5">
              <w:rPr>
                <w:rFonts w:cs="Arial"/>
                <w:sz w:val="20"/>
                <w:szCs w:val="20"/>
              </w:rPr>
              <w:t>y</w:t>
            </w:r>
          </w:p>
        </w:tc>
      </w:tr>
      <w:tr w:rsidR="0021306B" w:rsidRPr="001241C5" w14:paraId="280DF44D" w14:textId="77777777">
        <w:trPr>
          <w:gridAfter w:val="1"/>
          <w:wAfter w:w="12" w:type="dxa"/>
          <w:trHeight w:val="1926"/>
        </w:trPr>
        <w:tc>
          <w:tcPr>
            <w:tcW w:w="1068" w:type="dxa"/>
            <w:gridSpan w:val="3"/>
            <w:vMerge/>
            <w:tcBorders>
              <w:top w:val="single" w:sz="4" w:space="0" w:color="auto"/>
              <w:left w:val="single" w:sz="4" w:space="0" w:color="auto"/>
              <w:bottom w:val="single" w:sz="4" w:space="0" w:color="000000"/>
              <w:right w:val="single" w:sz="4" w:space="0" w:color="000000"/>
            </w:tcBorders>
            <w:shd w:val="clear" w:color="auto" w:fill="auto"/>
            <w:vAlign w:val="center"/>
          </w:tcPr>
          <w:p w14:paraId="108E5EF0" w14:textId="77777777" w:rsidR="0021306B" w:rsidRPr="001241C5" w:rsidRDefault="0021306B" w:rsidP="0021306B">
            <w:pPr>
              <w:rPr>
                <w:rFonts w:cs="Arial"/>
                <w:sz w:val="20"/>
                <w:szCs w:val="20"/>
              </w:rPr>
            </w:pPr>
          </w:p>
        </w:tc>
        <w:tc>
          <w:tcPr>
            <w:tcW w:w="539" w:type="dxa"/>
            <w:tcBorders>
              <w:top w:val="nil"/>
              <w:left w:val="nil"/>
              <w:bottom w:val="single" w:sz="4" w:space="0" w:color="auto"/>
              <w:right w:val="single" w:sz="4" w:space="0" w:color="auto"/>
            </w:tcBorders>
            <w:shd w:val="clear" w:color="auto" w:fill="auto"/>
            <w:noWrap/>
            <w:textDirection w:val="btLr"/>
            <w:vAlign w:val="center"/>
          </w:tcPr>
          <w:p w14:paraId="40DCDDC7" w14:textId="77777777" w:rsidR="0021306B" w:rsidRPr="008000C8" w:rsidRDefault="0021306B" w:rsidP="0021306B">
            <w:pPr>
              <w:rPr>
                <w:rFonts w:cs="Arial"/>
                <w:b/>
                <w:sz w:val="20"/>
                <w:szCs w:val="20"/>
              </w:rPr>
            </w:pPr>
            <w:r>
              <w:rPr>
                <w:rFonts w:cs="Arial"/>
                <w:b/>
                <w:sz w:val="20"/>
                <w:szCs w:val="20"/>
              </w:rPr>
              <w:t xml:space="preserve"> </w:t>
            </w:r>
            <w:r w:rsidRPr="008000C8">
              <w:rPr>
                <w:rFonts w:cs="Arial"/>
                <w:b/>
                <w:sz w:val="20"/>
                <w:szCs w:val="20"/>
              </w:rPr>
              <w:t>Function</w:t>
            </w:r>
          </w:p>
        </w:tc>
        <w:tc>
          <w:tcPr>
            <w:tcW w:w="359" w:type="dxa"/>
            <w:tcBorders>
              <w:top w:val="nil"/>
              <w:left w:val="nil"/>
              <w:bottom w:val="single" w:sz="4" w:space="0" w:color="auto"/>
              <w:right w:val="single" w:sz="4" w:space="0" w:color="auto"/>
            </w:tcBorders>
            <w:shd w:val="clear" w:color="auto" w:fill="auto"/>
            <w:noWrap/>
            <w:textDirection w:val="btLr"/>
            <w:vAlign w:val="center"/>
          </w:tcPr>
          <w:p w14:paraId="7434E4CB"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Rain</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C3A4738"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Water</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52CAF267"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Snow</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4EC2490F"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Ice/Frost</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0E79B705"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Wind</w:t>
            </w:r>
          </w:p>
        </w:tc>
        <w:tc>
          <w:tcPr>
            <w:tcW w:w="361" w:type="dxa"/>
            <w:tcBorders>
              <w:top w:val="nil"/>
              <w:left w:val="nil"/>
              <w:bottom w:val="single" w:sz="4" w:space="0" w:color="auto"/>
              <w:right w:val="single" w:sz="4" w:space="0" w:color="auto"/>
            </w:tcBorders>
            <w:shd w:val="clear" w:color="auto" w:fill="auto"/>
            <w:noWrap/>
            <w:textDirection w:val="btLr"/>
            <w:vAlign w:val="center"/>
          </w:tcPr>
          <w:p w14:paraId="6E6EE3E0"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Temperature</w:t>
            </w:r>
          </w:p>
        </w:tc>
        <w:tc>
          <w:tcPr>
            <w:tcW w:w="365" w:type="dxa"/>
            <w:tcBorders>
              <w:top w:val="nil"/>
              <w:left w:val="nil"/>
              <w:bottom w:val="single" w:sz="4" w:space="0" w:color="auto"/>
              <w:right w:val="single" w:sz="4" w:space="0" w:color="auto"/>
            </w:tcBorders>
            <w:shd w:val="clear" w:color="auto" w:fill="auto"/>
            <w:noWrap/>
            <w:textDirection w:val="btLr"/>
            <w:vAlign w:val="center"/>
          </w:tcPr>
          <w:p w14:paraId="2F28F6E5"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Lightning</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51948608"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Rockfall</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49E6CEC0"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Avalanches</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36968088"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Fire</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46CDA0A5"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Mudrock</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5998BF78"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Earthquake</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53F63D27"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Radiation</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894E3DA"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Noise</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72F5DE23"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Mechanical forces</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5D57CA8A"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Hydraulic forces</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0C020AA5"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Speed</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455F0EBE"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Electricity</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6AC56EB4"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Static electricity</w:t>
            </w:r>
          </w:p>
        </w:tc>
        <w:tc>
          <w:tcPr>
            <w:tcW w:w="368" w:type="dxa"/>
            <w:tcBorders>
              <w:top w:val="nil"/>
              <w:left w:val="nil"/>
              <w:bottom w:val="single" w:sz="4" w:space="0" w:color="auto"/>
              <w:right w:val="single" w:sz="4" w:space="0" w:color="auto"/>
            </w:tcBorders>
            <w:shd w:val="clear" w:color="auto" w:fill="auto"/>
            <w:noWrap/>
            <w:textDirection w:val="btLr"/>
            <w:vAlign w:val="center"/>
          </w:tcPr>
          <w:p w14:paraId="3334EDDF"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Vibrations</w:t>
            </w:r>
          </w:p>
        </w:tc>
        <w:tc>
          <w:tcPr>
            <w:tcW w:w="352" w:type="dxa"/>
            <w:tcBorders>
              <w:top w:val="nil"/>
              <w:left w:val="nil"/>
              <w:bottom w:val="single" w:sz="4" w:space="0" w:color="auto"/>
              <w:right w:val="single" w:sz="4" w:space="0" w:color="auto"/>
            </w:tcBorders>
            <w:shd w:val="clear" w:color="auto" w:fill="auto"/>
            <w:noWrap/>
            <w:textDirection w:val="btLr"/>
            <w:vAlign w:val="center"/>
          </w:tcPr>
          <w:p w14:paraId="10964EDE"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Loading gauge</w:t>
            </w:r>
          </w:p>
        </w:tc>
        <w:tc>
          <w:tcPr>
            <w:tcW w:w="368" w:type="dxa"/>
            <w:tcBorders>
              <w:top w:val="nil"/>
              <w:left w:val="nil"/>
              <w:bottom w:val="single" w:sz="4" w:space="0" w:color="auto"/>
              <w:right w:val="single" w:sz="4" w:space="0" w:color="auto"/>
            </w:tcBorders>
            <w:shd w:val="clear" w:color="auto" w:fill="auto"/>
            <w:noWrap/>
            <w:textDirection w:val="btLr"/>
            <w:vAlign w:val="center"/>
          </w:tcPr>
          <w:p w14:paraId="715C5FBB" w14:textId="77777777" w:rsidR="0021306B" w:rsidRPr="008000C8" w:rsidRDefault="0021306B" w:rsidP="0021306B">
            <w:pPr>
              <w:spacing w:line="240" w:lineRule="atLeast"/>
              <w:rPr>
                <w:rFonts w:cs="Arial"/>
                <w:b/>
                <w:sz w:val="20"/>
                <w:szCs w:val="20"/>
              </w:rPr>
            </w:pPr>
            <w:r>
              <w:rPr>
                <w:rFonts w:cs="Arial"/>
                <w:b/>
                <w:sz w:val="20"/>
                <w:szCs w:val="20"/>
              </w:rPr>
              <w:t xml:space="preserve"> </w:t>
            </w:r>
            <w:r w:rsidRPr="008000C8">
              <w:rPr>
                <w:rFonts w:cs="Arial"/>
                <w:b/>
                <w:sz w:val="20"/>
                <w:szCs w:val="20"/>
              </w:rPr>
              <w:t>Faulty operation</w:t>
            </w:r>
          </w:p>
        </w:tc>
        <w:tc>
          <w:tcPr>
            <w:tcW w:w="356" w:type="dxa"/>
            <w:tcBorders>
              <w:top w:val="nil"/>
              <w:left w:val="nil"/>
              <w:bottom w:val="single" w:sz="4" w:space="0" w:color="auto"/>
              <w:right w:val="single" w:sz="4" w:space="0" w:color="auto"/>
            </w:tcBorders>
            <w:shd w:val="clear" w:color="auto" w:fill="auto"/>
            <w:noWrap/>
            <w:textDirection w:val="btLr"/>
            <w:vAlign w:val="center"/>
          </w:tcPr>
          <w:p w14:paraId="7FD174E7" w14:textId="77777777" w:rsidR="0021306B" w:rsidRPr="008000C8" w:rsidRDefault="0021306B" w:rsidP="0021306B">
            <w:pPr>
              <w:rPr>
                <w:rFonts w:cs="Arial"/>
                <w:b/>
                <w:sz w:val="20"/>
                <w:szCs w:val="20"/>
              </w:rPr>
            </w:pPr>
            <w:r>
              <w:rPr>
                <w:rFonts w:cs="Arial"/>
                <w:b/>
                <w:sz w:val="20"/>
                <w:szCs w:val="20"/>
              </w:rPr>
              <w:t xml:space="preserve"> </w:t>
            </w:r>
            <w:r w:rsidRPr="008000C8">
              <w:rPr>
                <w:rFonts w:cs="Arial"/>
                <w:b/>
                <w:sz w:val="20"/>
                <w:szCs w:val="20"/>
              </w:rPr>
              <w:t>Loss of material</w:t>
            </w:r>
          </w:p>
        </w:tc>
        <w:tc>
          <w:tcPr>
            <w:tcW w:w="364" w:type="dxa"/>
            <w:tcBorders>
              <w:top w:val="nil"/>
              <w:left w:val="nil"/>
              <w:bottom w:val="single" w:sz="4" w:space="0" w:color="auto"/>
              <w:right w:val="single" w:sz="4" w:space="0" w:color="auto"/>
            </w:tcBorders>
            <w:shd w:val="clear" w:color="auto" w:fill="auto"/>
            <w:noWrap/>
            <w:textDirection w:val="btLr"/>
            <w:vAlign w:val="center"/>
          </w:tcPr>
          <w:p w14:paraId="217EB862" w14:textId="77777777" w:rsidR="0021306B" w:rsidRPr="008000C8" w:rsidRDefault="0021306B" w:rsidP="0021306B">
            <w:pPr>
              <w:rPr>
                <w:rFonts w:cs="Arial"/>
                <w:b/>
                <w:sz w:val="20"/>
                <w:szCs w:val="20"/>
              </w:rPr>
            </w:pPr>
            <w:r>
              <w:rPr>
                <w:rFonts w:cs="Arial"/>
                <w:b/>
                <w:sz w:val="20"/>
                <w:szCs w:val="20"/>
              </w:rPr>
              <w:t xml:space="preserve"> </w:t>
            </w:r>
            <w:r w:rsidRPr="008000C8">
              <w:rPr>
                <w:rFonts w:cs="Arial"/>
                <w:b/>
                <w:sz w:val="20"/>
                <w:szCs w:val="20"/>
              </w:rPr>
              <w:t>Weight of load</w:t>
            </w:r>
          </w:p>
        </w:tc>
        <w:tc>
          <w:tcPr>
            <w:tcW w:w="436" w:type="dxa"/>
            <w:tcBorders>
              <w:top w:val="nil"/>
              <w:left w:val="nil"/>
              <w:bottom w:val="single" w:sz="4" w:space="0" w:color="auto"/>
              <w:right w:val="single" w:sz="4" w:space="0" w:color="auto"/>
            </w:tcBorders>
            <w:shd w:val="clear" w:color="auto" w:fill="auto"/>
            <w:noWrap/>
            <w:textDirection w:val="btLr"/>
            <w:vAlign w:val="center"/>
          </w:tcPr>
          <w:p w14:paraId="157441D3" w14:textId="77777777" w:rsidR="0021306B" w:rsidRPr="008000C8" w:rsidRDefault="0021306B" w:rsidP="0021306B">
            <w:pPr>
              <w:rPr>
                <w:rFonts w:cs="Arial"/>
                <w:b/>
                <w:sz w:val="20"/>
                <w:szCs w:val="20"/>
              </w:rPr>
            </w:pPr>
            <w:r>
              <w:rPr>
                <w:rFonts w:cs="Arial"/>
                <w:b/>
                <w:sz w:val="20"/>
                <w:szCs w:val="20"/>
              </w:rPr>
              <w:t xml:space="preserve"> </w:t>
            </w:r>
            <w:r w:rsidRPr="008000C8">
              <w:rPr>
                <w:rFonts w:cs="Arial"/>
                <w:b/>
                <w:sz w:val="20"/>
                <w:szCs w:val="20"/>
              </w:rPr>
              <w:t>Load dimensions</w:t>
            </w:r>
          </w:p>
        </w:tc>
      </w:tr>
      <w:tr w:rsidR="0021306B" w:rsidRPr="001241C5" w14:paraId="1DF469BB" w14:textId="77777777">
        <w:trPr>
          <w:gridAfter w:val="1"/>
          <w:wAfter w:w="12" w:type="dxa"/>
          <w:cantSplit/>
          <w:trHeight w:val="1134"/>
        </w:trPr>
        <w:tc>
          <w:tcPr>
            <w:tcW w:w="537" w:type="dxa"/>
            <w:tcBorders>
              <w:top w:val="nil"/>
              <w:left w:val="single" w:sz="4" w:space="0" w:color="auto"/>
              <w:bottom w:val="single" w:sz="4" w:space="0" w:color="auto"/>
              <w:right w:val="single" w:sz="4" w:space="0" w:color="auto"/>
            </w:tcBorders>
            <w:shd w:val="clear" w:color="auto" w:fill="auto"/>
            <w:noWrap/>
            <w:textDirection w:val="btLr"/>
            <w:vAlign w:val="center"/>
          </w:tcPr>
          <w:p w14:paraId="3A61EDBD" w14:textId="77777777" w:rsidR="0021306B" w:rsidRPr="008000C8" w:rsidRDefault="0021306B" w:rsidP="0021306B">
            <w:pPr>
              <w:ind w:left="113" w:right="113"/>
              <w:jc w:val="center"/>
              <w:rPr>
                <w:rFonts w:cs="Arial"/>
                <w:b/>
                <w:sz w:val="18"/>
                <w:szCs w:val="18"/>
              </w:rPr>
            </w:pPr>
            <w:r w:rsidRPr="008000C8">
              <w:rPr>
                <w:rFonts w:cs="Arial"/>
                <w:b/>
                <w:sz w:val="18"/>
                <w:szCs w:val="18"/>
              </w:rPr>
              <w:t>Upper station</w:t>
            </w:r>
          </w:p>
        </w:tc>
        <w:tc>
          <w:tcPr>
            <w:tcW w:w="266" w:type="dxa"/>
            <w:tcBorders>
              <w:top w:val="nil"/>
              <w:left w:val="nil"/>
              <w:bottom w:val="single" w:sz="4" w:space="0" w:color="auto"/>
              <w:right w:val="single" w:sz="4" w:space="0" w:color="auto"/>
            </w:tcBorders>
            <w:shd w:val="clear" w:color="auto" w:fill="auto"/>
            <w:noWrap/>
            <w:vAlign w:val="center"/>
          </w:tcPr>
          <w:p w14:paraId="59EA353D" w14:textId="77777777" w:rsidR="0021306B" w:rsidRPr="001241C5" w:rsidRDefault="0021306B" w:rsidP="0021306B">
            <w:pPr>
              <w:jc w:val="center"/>
              <w:rPr>
                <w:rFonts w:cs="Arial"/>
                <w:sz w:val="18"/>
                <w:szCs w:val="18"/>
              </w:rPr>
            </w:pPr>
            <w:r w:rsidRPr="001241C5">
              <w:rPr>
                <w:rFonts w:cs="Arial"/>
                <w:sz w:val="18"/>
                <w:szCs w:val="18"/>
              </w:rPr>
              <w:t>1</w:t>
            </w:r>
          </w:p>
        </w:tc>
        <w:tc>
          <w:tcPr>
            <w:tcW w:w="265" w:type="dxa"/>
            <w:tcBorders>
              <w:top w:val="nil"/>
              <w:left w:val="nil"/>
              <w:bottom w:val="single" w:sz="4" w:space="0" w:color="auto"/>
              <w:right w:val="single" w:sz="4" w:space="0" w:color="auto"/>
            </w:tcBorders>
            <w:shd w:val="clear" w:color="auto" w:fill="auto"/>
            <w:noWrap/>
            <w:vAlign w:val="center"/>
          </w:tcPr>
          <w:p w14:paraId="09094D3D" w14:textId="77777777" w:rsidR="0021306B" w:rsidRPr="001241C5" w:rsidRDefault="0021306B" w:rsidP="0021306B">
            <w:pPr>
              <w:jc w:val="center"/>
              <w:rPr>
                <w:rFonts w:cs="Arial"/>
                <w:sz w:val="18"/>
                <w:szCs w:val="18"/>
              </w:rPr>
            </w:pPr>
            <w:r w:rsidRPr="001241C5">
              <w:rPr>
                <w:rFonts w:cs="Arial"/>
                <w:sz w:val="18"/>
                <w:szCs w:val="18"/>
              </w:rPr>
              <w:t> </w:t>
            </w:r>
          </w:p>
        </w:tc>
        <w:tc>
          <w:tcPr>
            <w:tcW w:w="539" w:type="dxa"/>
            <w:tcBorders>
              <w:top w:val="nil"/>
              <w:left w:val="nil"/>
              <w:bottom w:val="single" w:sz="4" w:space="0" w:color="auto"/>
              <w:right w:val="single" w:sz="4" w:space="0" w:color="auto"/>
            </w:tcBorders>
            <w:shd w:val="clear" w:color="auto" w:fill="auto"/>
            <w:noWrap/>
            <w:vAlign w:val="center"/>
          </w:tcPr>
          <w:p w14:paraId="44E4DC1A" w14:textId="77777777" w:rsidR="0021306B" w:rsidRPr="001241C5" w:rsidRDefault="0021306B" w:rsidP="0021306B">
            <w:pPr>
              <w:rPr>
                <w:rFonts w:cs="Arial"/>
                <w:sz w:val="18"/>
                <w:szCs w:val="18"/>
              </w:rPr>
            </w:pPr>
            <w:r w:rsidRPr="001241C5">
              <w:rPr>
                <w:rFonts w:cs="Arial"/>
                <w:sz w:val="18"/>
                <w:szCs w:val="18"/>
              </w:rPr>
              <w:t> </w:t>
            </w:r>
          </w:p>
        </w:tc>
        <w:tc>
          <w:tcPr>
            <w:tcW w:w="359" w:type="dxa"/>
            <w:tcBorders>
              <w:top w:val="nil"/>
              <w:left w:val="nil"/>
              <w:bottom w:val="single" w:sz="4" w:space="0" w:color="auto"/>
              <w:right w:val="single" w:sz="4" w:space="0" w:color="auto"/>
            </w:tcBorders>
            <w:shd w:val="clear" w:color="auto" w:fill="auto"/>
            <w:noWrap/>
            <w:vAlign w:val="center"/>
          </w:tcPr>
          <w:p w14:paraId="1ADC9B1A"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1C36FD21"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049995D0"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1314F03B"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2550CC98"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1" w:type="dxa"/>
            <w:tcBorders>
              <w:top w:val="nil"/>
              <w:left w:val="nil"/>
              <w:bottom w:val="single" w:sz="4" w:space="0" w:color="auto"/>
              <w:right w:val="single" w:sz="4" w:space="0" w:color="auto"/>
            </w:tcBorders>
            <w:shd w:val="clear" w:color="auto" w:fill="auto"/>
            <w:noWrap/>
            <w:vAlign w:val="center"/>
          </w:tcPr>
          <w:p w14:paraId="27C5AFCC"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5" w:type="dxa"/>
            <w:tcBorders>
              <w:top w:val="nil"/>
              <w:left w:val="nil"/>
              <w:bottom w:val="single" w:sz="4" w:space="0" w:color="auto"/>
              <w:right w:val="single" w:sz="4" w:space="0" w:color="auto"/>
            </w:tcBorders>
            <w:shd w:val="clear" w:color="auto" w:fill="auto"/>
            <w:noWrap/>
            <w:vAlign w:val="center"/>
          </w:tcPr>
          <w:p w14:paraId="65F5F102"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272BDA01"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58573101"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23FFC8A2"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26C0BD74"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B30D35F"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2B29C140"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BE770A4"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8D92CD9"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3E9A88FA"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985BA4F"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2A493A39"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564B6829"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8" w:type="dxa"/>
            <w:tcBorders>
              <w:top w:val="nil"/>
              <w:left w:val="nil"/>
              <w:bottom w:val="single" w:sz="4" w:space="0" w:color="auto"/>
              <w:right w:val="single" w:sz="4" w:space="0" w:color="auto"/>
            </w:tcBorders>
            <w:shd w:val="clear" w:color="auto" w:fill="auto"/>
            <w:noWrap/>
            <w:vAlign w:val="center"/>
          </w:tcPr>
          <w:p w14:paraId="25E7C35D"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52" w:type="dxa"/>
            <w:tcBorders>
              <w:top w:val="nil"/>
              <w:left w:val="nil"/>
              <w:bottom w:val="single" w:sz="4" w:space="0" w:color="auto"/>
              <w:right w:val="single" w:sz="4" w:space="0" w:color="auto"/>
            </w:tcBorders>
            <w:shd w:val="clear" w:color="auto" w:fill="auto"/>
            <w:noWrap/>
            <w:vAlign w:val="center"/>
          </w:tcPr>
          <w:p w14:paraId="473E91CA"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8" w:type="dxa"/>
            <w:tcBorders>
              <w:top w:val="nil"/>
              <w:left w:val="nil"/>
              <w:bottom w:val="single" w:sz="4" w:space="0" w:color="auto"/>
              <w:right w:val="single" w:sz="4" w:space="0" w:color="auto"/>
            </w:tcBorders>
            <w:shd w:val="clear" w:color="auto" w:fill="auto"/>
            <w:noWrap/>
            <w:vAlign w:val="center"/>
          </w:tcPr>
          <w:p w14:paraId="466BC567"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56" w:type="dxa"/>
            <w:tcBorders>
              <w:top w:val="nil"/>
              <w:left w:val="nil"/>
              <w:bottom w:val="single" w:sz="4" w:space="0" w:color="auto"/>
              <w:right w:val="single" w:sz="4" w:space="0" w:color="auto"/>
            </w:tcBorders>
            <w:shd w:val="clear" w:color="auto" w:fill="auto"/>
            <w:noWrap/>
            <w:vAlign w:val="center"/>
          </w:tcPr>
          <w:p w14:paraId="2F80E426" w14:textId="77777777" w:rsidR="0021306B" w:rsidRPr="00B63352" w:rsidRDefault="0021306B" w:rsidP="0021306B">
            <w:pPr>
              <w:jc w:val="center"/>
              <w:rPr>
                <w:rFonts w:cs="Arial"/>
                <w:b/>
                <w:bCs/>
                <w:sz w:val="16"/>
                <w:szCs w:val="16"/>
              </w:rPr>
            </w:pPr>
            <w:r w:rsidRPr="00B63352">
              <w:rPr>
                <w:rFonts w:cs="Arial"/>
                <w:b/>
                <w:bCs/>
                <w:sz w:val="16"/>
                <w:szCs w:val="16"/>
              </w:rPr>
              <w:t> </w:t>
            </w:r>
          </w:p>
        </w:tc>
        <w:tc>
          <w:tcPr>
            <w:tcW w:w="364" w:type="dxa"/>
            <w:tcBorders>
              <w:top w:val="nil"/>
              <w:left w:val="nil"/>
              <w:bottom w:val="single" w:sz="4" w:space="0" w:color="auto"/>
              <w:right w:val="single" w:sz="4" w:space="0" w:color="auto"/>
            </w:tcBorders>
            <w:shd w:val="clear" w:color="auto" w:fill="auto"/>
            <w:noWrap/>
            <w:vAlign w:val="center"/>
          </w:tcPr>
          <w:p w14:paraId="7EBD5693" w14:textId="77777777" w:rsidR="0021306B" w:rsidRPr="00B63352" w:rsidRDefault="0021306B" w:rsidP="0021306B">
            <w:pPr>
              <w:jc w:val="center"/>
              <w:rPr>
                <w:rFonts w:cs="Arial"/>
                <w:b/>
                <w:bCs/>
                <w:sz w:val="16"/>
                <w:szCs w:val="16"/>
              </w:rPr>
            </w:pPr>
            <w:r w:rsidRPr="00B63352">
              <w:rPr>
                <w:rFonts w:cs="Arial"/>
                <w:b/>
                <w:bCs/>
                <w:sz w:val="16"/>
                <w:szCs w:val="16"/>
              </w:rPr>
              <w:t> </w:t>
            </w:r>
          </w:p>
        </w:tc>
        <w:tc>
          <w:tcPr>
            <w:tcW w:w="436" w:type="dxa"/>
            <w:tcBorders>
              <w:top w:val="nil"/>
              <w:left w:val="nil"/>
              <w:bottom w:val="single" w:sz="4" w:space="0" w:color="auto"/>
              <w:right w:val="single" w:sz="4" w:space="0" w:color="auto"/>
            </w:tcBorders>
            <w:shd w:val="clear" w:color="auto" w:fill="auto"/>
            <w:noWrap/>
            <w:vAlign w:val="center"/>
          </w:tcPr>
          <w:p w14:paraId="40AF3E43" w14:textId="77777777" w:rsidR="0021306B" w:rsidRPr="00B63352" w:rsidRDefault="0021306B" w:rsidP="0021306B">
            <w:pPr>
              <w:jc w:val="center"/>
              <w:rPr>
                <w:rFonts w:cs="Arial"/>
                <w:b/>
                <w:bCs/>
                <w:sz w:val="16"/>
                <w:szCs w:val="16"/>
              </w:rPr>
            </w:pPr>
            <w:r w:rsidRPr="00B63352">
              <w:rPr>
                <w:rFonts w:cs="Arial"/>
                <w:b/>
                <w:bCs/>
                <w:sz w:val="16"/>
                <w:szCs w:val="16"/>
              </w:rPr>
              <w:t> </w:t>
            </w:r>
          </w:p>
        </w:tc>
      </w:tr>
      <w:tr w:rsidR="0021306B" w:rsidRPr="001241C5" w14:paraId="037809FD" w14:textId="77777777">
        <w:trPr>
          <w:gridAfter w:val="1"/>
          <w:wAfter w:w="12" w:type="dxa"/>
          <w:cantSplit/>
          <w:trHeight w:val="1134"/>
        </w:trPr>
        <w:tc>
          <w:tcPr>
            <w:tcW w:w="537" w:type="dxa"/>
            <w:tcBorders>
              <w:top w:val="nil"/>
              <w:left w:val="single" w:sz="4" w:space="0" w:color="auto"/>
              <w:bottom w:val="single" w:sz="4" w:space="0" w:color="auto"/>
              <w:right w:val="single" w:sz="4" w:space="0" w:color="auto"/>
            </w:tcBorders>
            <w:shd w:val="clear" w:color="auto" w:fill="auto"/>
            <w:noWrap/>
            <w:textDirection w:val="btLr"/>
            <w:vAlign w:val="center"/>
          </w:tcPr>
          <w:p w14:paraId="4488F929" w14:textId="77777777" w:rsidR="0021306B" w:rsidRPr="008000C8" w:rsidRDefault="0021306B" w:rsidP="0021306B">
            <w:pPr>
              <w:ind w:left="113" w:right="113"/>
              <w:jc w:val="center"/>
              <w:rPr>
                <w:rFonts w:cs="Arial"/>
                <w:b/>
                <w:sz w:val="18"/>
                <w:szCs w:val="18"/>
              </w:rPr>
            </w:pPr>
            <w:r w:rsidRPr="008000C8">
              <w:rPr>
                <w:rFonts w:cs="Arial"/>
                <w:b/>
                <w:sz w:val="18"/>
                <w:szCs w:val="18"/>
              </w:rPr>
              <w:t>Lower station</w:t>
            </w:r>
          </w:p>
        </w:tc>
        <w:tc>
          <w:tcPr>
            <w:tcW w:w="266" w:type="dxa"/>
            <w:tcBorders>
              <w:top w:val="nil"/>
              <w:left w:val="nil"/>
              <w:bottom w:val="single" w:sz="4" w:space="0" w:color="auto"/>
              <w:right w:val="single" w:sz="4" w:space="0" w:color="auto"/>
            </w:tcBorders>
            <w:shd w:val="clear" w:color="auto" w:fill="auto"/>
            <w:noWrap/>
            <w:vAlign w:val="center"/>
          </w:tcPr>
          <w:p w14:paraId="55CB65A5" w14:textId="77777777" w:rsidR="0021306B" w:rsidRPr="001241C5" w:rsidRDefault="0021306B" w:rsidP="0021306B">
            <w:pPr>
              <w:jc w:val="center"/>
              <w:rPr>
                <w:rFonts w:cs="Arial"/>
                <w:sz w:val="18"/>
                <w:szCs w:val="18"/>
              </w:rPr>
            </w:pPr>
            <w:r w:rsidRPr="001241C5">
              <w:rPr>
                <w:rFonts w:cs="Arial"/>
                <w:sz w:val="18"/>
                <w:szCs w:val="18"/>
              </w:rPr>
              <w:t>2</w:t>
            </w:r>
          </w:p>
        </w:tc>
        <w:tc>
          <w:tcPr>
            <w:tcW w:w="265" w:type="dxa"/>
            <w:tcBorders>
              <w:top w:val="nil"/>
              <w:left w:val="nil"/>
              <w:bottom w:val="single" w:sz="4" w:space="0" w:color="auto"/>
              <w:right w:val="single" w:sz="4" w:space="0" w:color="auto"/>
            </w:tcBorders>
            <w:shd w:val="clear" w:color="auto" w:fill="auto"/>
            <w:noWrap/>
            <w:vAlign w:val="center"/>
          </w:tcPr>
          <w:p w14:paraId="77075D47" w14:textId="77777777" w:rsidR="0021306B" w:rsidRPr="001241C5" w:rsidRDefault="0021306B" w:rsidP="0021306B">
            <w:pPr>
              <w:jc w:val="center"/>
              <w:rPr>
                <w:rFonts w:cs="Arial"/>
                <w:sz w:val="18"/>
                <w:szCs w:val="18"/>
              </w:rPr>
            </w:pPr>
            <w:r w:rsidRPr="001241C5">
              <w:rPr>
                <w:rFonts w:cs="Arial"/>
                <w:sz w:val="18"/>
                <w:szCs w:val="18"/>
              </w:rPr>
              <w:t> </w:t>
            </w:r>
          </w:p>
        </w:tc>
        <w:tc>
          <w:tcPr>
            <w:tcW w:w="539" w:type="dxa"/>
            <w:tcBorders>
              <w:top w:val="nil"/>
              <w:left w:val="nil"/>
              <w:bottom w:val="single" w:sz="4" w:space="0" w:color="auto"/>
              <w:right w:val="single" w:sz="4" w:space="0" w:color="auto"/>
            </w:tcBorders>
            <w:shd w:val="clear" w:color="auto" w:fill="auto"/>
            <w:noWrap/>
            <w:vAlign w:val="center"/>
          </w:tcPr>
          <w:p w14:paraId="70927409" w14:textId="77777777" w:rsidR="0021306B" w:rsidRPr="001241C5" w:rsidRDefault="0021306B" w:rsidP="0021306B">
            <w:pPr>
              <w:rPr>
                <w:rFonts w:cs="Arial"/>
                <w:sz w:val="18"/>
                <w:szCs w:val="18"/>
              </w:rPr>
            </w:pPr>
            <w:r w:rsidRPr="001241C5">
              <w:rPr>
                <w:rFonts w:cs="Arial"/>
                <w:sz w:val="18"/>
                <w:szCs w:val="18"/>
              </w:rPr>
              <w:t> </w:t>
            </w:r>
          </w:p>
        </w:tc>
        <w:tc>
          <w:tcPr>
            <w:tcW w:w="359" w:type="dxa"/>
            <w:tcBorders>
              <w:top w:val="nil"/>
              <w:left w:val="nil"/>
              <w:bottom w:val="single" w:sz="4" w:space="0" w:color="auto"/>
              <w:right w:val="single" w:sz="4" w:space="0" w:color="auto"/>
            </w:tcBorders>
            <w:shd w:val="clear" w:color="auto" w:fill="auto"/>
            <w:noWrap/>
            <w:vAlign w:val="center"/>
          </w:tcPr>
          <w:p w14:paraId="3D7A783A"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1E6325C2"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5CAC5167"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59BBB2A9"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10C1D9DC"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1" w:type="dxa"/>
            <w:tcBorders>
              <w:top w:val="nil"/>
              <w:left w:val="nil"/>
              <w:bottom w:val="single" w:sz="4" w:space="0" w:color="auto"/>
              <w:right w:val="single" w:sz="4" w:space="0" w:color="auto"/>
            </w:tcBorders>
            <w:shd w:val="clear" w:color="auto" w:fill="auto"/>
            <w:noWrap/>
            <w:vAlign w:val="center"/>
          </w:tcPr>
          <w:p w14:paraId="77CF85F0"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5" w:type="dxa"/>
            <w:tcBorders>
              <w:top w:val="nil"/>
              <w:left w:val="nil"/>
              <w:bottom w:val="single" w:sz="4" w:space="0" w:color="auto"/>
              <w:right w:val="single" w:sz="4" w:space="0" w:color="auto"/>
            </w:tcBorders>
            <w:shd w:val="clear" w:color="auto" w:fill="auto"/>
            <w:noWrap/>
            <w:vAlign w:val="center"/>
          </w:tcPr>
          <w:p w14:paraId="6F525127"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40046DE"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59AB9CAC"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27A64D26"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31EA7C67"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0BB34DD8"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8BE0373"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2C974485"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22C71F7"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3E1CEDCB"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6DB4F26"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56784CCE"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6027592B"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8" w:type="dxa"/>
            <w:tcBorders>
              <w:top w:val="nil"/>
              <w:left w:val="nil"/>
              <w:bottom w:val="single" w:sz="4" w:space="0" w:color="auto"/>
              <w:right w:val="single" w:sz="4" w:space="0" w:color="auto"/>
            </w:tcBorders>
            <w:shd w:val="clear" w:color="auto" w:fill="auto"/>
            <w:noWrap/>
            <w:vAlign w:val="center"/>
          </w:tcPr>
          <w:p w14:paraId="6094BAC2"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52" w:type="dxa"/>
            <w:tcBorders>
              <w:top w:val="nil"/>
              <w:left w:val="nil"/>
              <w:bottom w:val="single" w:sz="4" w:space="0" w:color="auto"/>
              <w:right w:val="single" w:sz="4" w:space="0" w:color="auto"/>
            </w:tcBorders>
            <w:shd w:val="clear" w:color="auto" w:fill="auto"/>
            <w:noWrap/>
            <w:vAlign w:val="center"/>
          </w:tcPr>
          <w:p w14:paraId="44CD9325"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8" w:type="dxa"/>
            <w:tcBorders>
              <w:top w:val="nil"/>
              <w:left w:val="nil"/>
              <w:bottom w:val="single" w:sz="4" w:space="0" w:color="auto"/>
              <w:right w:val="single" w:sz="4" w:space="0" w:color="auto"/>
            </w:tcBorders>
            <w:shd w:val="clear" w:color="auto" w:fill="auto"/>
            <w:noWrap/>
            <w:vAlign w:val="center"/>
          </w:tcPr>
          <w:p w14:paraId="1D92D726"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56" w:type="dxa"/>
            <w:tcBorders>
              <w:top w:val="nil"/>
              <w:left w:val="nil"/>
              <w:bottom w:val="single" w:sz="4" w:space="0" w:color="auto"/>
              <w:right w:val="single" w:sz="4" w:space="0" w:color="auto"/>
            </w:tcBorders>
            <w:shd w:val="clear" w:color="auto" w:fill="auto"/>
            <w:noWrap/>
            <w:vAlign w:val="center"/>
          </w:tcPr>
          <w:p w14:paraId="25548514" w14:textId="77777777" w:rsidR="0021306B" w:rsidRPr="00B63352" w:rsidRDefault="0021306B" w:rsidP="0021306B">
            <w:pPr>
              <w:jc w:val="center"/>
              <w:rPr>
                <w:rFonts w:cs="Arial"/>
                <w:b/>
                <w:bCs/>
                <w:sz w:val="16"/>
                <w:szCs w:val="16"/>
              </w:rPr>
            </w:pPr>
            <w:r w:rsidRPr="00B63352">
              <w:rPr>
                <w:rFonts w:cs="Arial"/>
                <w:b/>
                <w:bCs/>
                <w:sz w:val="16"/>
                <w:szCs w:val="16"/>
              </w:rPr>
              <w:t> </w:t>
            </w:r>
          </w:p>
        </w:tc>
        <w:tc>
          <w:tcPr>
            <w:tcW w:w="364" w:type="dxa"/>
            <w:tcBorders>
              <w:top w:val="nil"/>
              <w:left w:val="nil"/>
              <w:bottom w:val="single" w:sz="4" w:space="0" w:color="auto"/>
              <w:right w:val="single" w:sz="4" w:space="0" w:color="auto"/>
            </w:tcBorders>
            <w:shd w:val="clear" w:color="auto" w:fill="auto"/>
            <w:noWrap/>
            <w:vAlign w:val="center"/>
          </w:tcPr>
          <w:p w14:paraId="3682138D" w14:textId="77777777" w:rsidR="0021306B" w:rsidRPr="00B63352" w:rsidRDefault="0021306B" w:rsidP="0021306B">
            <w:pPr>
              <w:jc w:val="center"/>
              <w:rPr>
                <w:rFonts w:cs="Arial"/>
                <w:b/>
                <w:bCs/>
                <w:sz w:val="16"/>
                <w:szCs w:val="16"/>
              </w:rPr>
            </w:pPr>
            <w:r w:rsidRPr="00B63352">
              <w:rPr>
                <w:rFonts w:cs="Arial"/>
                <w:b/>
                <w:bCs/>
                <w:sz w:val="16"/>
                <w:szCs w:val="16"/>
              </w:rPr>
              <w:t> </w:t>
            </w:r>
          </w:p>
        </w:tc>
        <w:tc>
          <w:tcPr>
            <w:tcW w:w="436" w:type="dxa"/>
            <w:tcBorders>
              <w:top w:val="nil"/>
              <w:left w:val="nil"/>
              <w:bottom w:val="single" w:sz="4" w:space="0" w:color="auto"/>
              <w:right w:val="single" w:sz="4" w:space="0" w:color="auto"/>
            </w:tcBorders>
            <w:shd w:val="clear" w:color="auto" w:fill="auto"/>
            <w:noWrap/>
            <w:vAlign w:val="center"/>
          </w:tcPr>
          <w:p w14:paraId="3734E669" w14:textId="77777777" w:rsidR="0021306B" w:rsidRPr="00B63352" w:rsidRDefault="0021306B" w:rsidP="0021306B">
            <w:pPr>
              <w:jc w:val="center"/>
              <w:rPr>
                <w:rFonts w:cs="Arial"/>
                <w:b/>
                <w:bCs/>
                <w:sz w:val="16"/>
                <w:szCs w:val="16"/>
              </w:rPr>
            </w:pPr>
            <w:r w:rsidRPr="00B63352">
              <w:rPr>
                <w:rFonts w:cs="Arial"/>
                <w:b/>
                <w:bCs/>
                <w:sz w:val="16"/>
                <w:szCs w:val="16"/>
              </w:rPr>
              <w:t> </w:t>
            </w:r>
          </w:p>
        </w:tc>
      </w:tr>
      <w:tr w:rsidR="0021306B" w:rsidRPr="001241C5" w14:paraId="6106373E" w14:textId="77777777">
        <w:trPr>
          <w:gridAfter w:val="1"/>
          <w:wAfter w:w="12" w:type="dxa"/>
          <w:trHeight w:val="499"/>
        </w:trPr>
        <w:tc>
          <w:tcPr>
            <w:tcW w:w="537"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tcPr>
          <w:p w14:paraId="2F23D919" w14:textId="77777777" w:rsidR="0021306B" w:rsidRPr="008000C8" w:rsidRDefault="0021306B" w:rsidP="0021306B">
            <w:pPr>
              <w:ind w:left="113" w:right="113"/>
              <w:jc w:val="center"/>
              <w:rPr>
                <w:rFonts w:cs="Arial"/>
                <w:b/>
                <w:sz w:val="18"/>
                <w:szCs w:val="18"/>
              </w:rPr>
            </w:pPr>
            <w:r w:rsidRPr="008000C8">
              <w:rPr>
                <w:rFonts w:cs="Arial"/>
                <w:b/>
                <w:sz w:val="18"/>
                <w:szCs w:val="18"/>
              </w:rPr>
              <w:t>Support</w:t>
            </w:r>
          </w:p>
        </w:tc>
        <w:tc>
          <w:tcPr>
            <w:tcW w:w="266" w:type="dxa"/>
            <w:tcBorders>
              <w:top w:val="nil"/>
              <w:left w:val="nil"/>
              <w:bottom w:val="single" w:sz="4" w:space="0" w:color="auto"/>
              <w:right w:val="single" w:sz="4" w:space="0" w:color="auto"/>
            </w:tcBorders>
            <w:shd w:val="clear" w:color="auto" w:fill="auto"/>
            <w:noWrap/>
            <w:vAlign w:val="center"/>
          </w:tcPr>
          <w:p w14:paraId="0D4C51AD" w14:textId="77777777" w:rsidR="0021306B" w:rsidRPr="001241C5" w:rsidRDefault="0021306B" w:rsidP="0021306B">
            <w:pPr>
              <w:jc w:val="center"/>
              <w:rPr>
                <w:rFonts w:cs="Arial"/>
                <w:sz w:val="18"/>
                <w:szCs w:val="18"/>
              </w:rPr>
            </w:pPr>
            <w:r w:rsidRPr="001241C5">
              <w:rPr>
                <w:rFonts w:cs="Arial"/>
                <w:sz w:val="18"/>
                <w:szCs w:val="18"/>
              </w:rPr>
              <w:t>3</w:t>
            </w:r>
          </w:p>
        </w:tc>
        <w:tc>
          <w:tcPr>
            <w:tcW w:w="265" w:type="dxa"/>
            <w:tcBorders>
              <w:top w:val="nil"/>
              <w:left w:val="nil"/>
              <w:bottom w:val="single" w:sz="4" w:space="0" w:color="auto"/>
              <w:right w:val="single" w:sz="4" w:space="0" w:color="auto"/>
            </w:tcBorders>
            <w:shd w:val="clear" w:color="auto" w:fill="auto"/>
            <w:noWrap/>
            <w:vAlign w:val="center"/>
          </w:tcPr>
          <w:p w14:paraId="43E6192A" w14:textId="77777777" w:rsidR="0021306B" w:rsidRPr="001241C5" w:rsidRDefault="0021306B" w:rsidP="0021306B">
            <w:pPr>
              <w:jc w:val="center"/>
              <w:rPr>
                <w:rFonts w:cs="Arial"/>
                <w:sz w:val="18"/>
                <w:szCs w:val="18"/>
              </w:rPr>
            </w:pPr>
            <w:r w:rsidRPr="001241C5">
              <w:rPr>
                <w:rFonts w:cs="Arial"/>
                <w:sz w:val="18"/>
                <w:szCs w:val="18"/>
              </w:rPr>
              <w:t>1</w:t>
            </w:r>
          </w:p>
        </w:tc>
        <w:tc>
          <w:tcPr>
            <w:tcW w:w="539" w:type="dxa"/>
            <w:tcBorders>
              <w:top w:val="nil"/>
              <w:left w:val="nil"/>
              <w:bottom w:val="single" w:sz="4" w:space="0" w:color="auto"/>
              <w:right w:val="single" w:sz="4" w:space="0" w:color="auto"/>
            </w:tcBorders>
            <w:shd w:val="clear" w:color="auto" w:fill="auto"/>
            <w:noWrap/>
            <w:vAlign w:val="center"/>
          </w:tcPr>
          <w:p w14:paraId="6D602663" w14:textId="77777777" w:rsidR="0021306B" w:rsidRPr="00F24562" w:rsidRDefault="0021306B" w:rsidP="0021306B">
            <w:pPr>
              <w:rPr>
                <w:rFonts w:cs="Arial"/>
                <w:sz w:val="16"/>
                <w:szCs w:val="16"/>
              </w:rPr>
            </w:pPr>
            <w:r w:rsidRPr="00F24562">
              <w:rPr>
                <w:rFonts w:cs="Arial"/>
                <w:sz w:val="16"/>
                <w:szCs w:val="16"/>
              </w:rPr>
              <w:t>Foun</w:t>
            </w:r>
          </w:p>
          <w:p w14:paraId="1CADA4C5" w14:textId="77777777" w:rsidR="0021306B" w:rsidRPr="00F24562" w:rsidRDefault="0021306B" w:rsidP="0021306B">
            <w:pPr>
              <w:ind w:right="-70"/>
              <w:rPr>
                <w:rFonts w:cs="Arial"/>
                <w:sz w:val="16"/>
                <w:szCs w:val="16"/>
              </w:rPr>
            </w:pPr>
            <w:r w:rsidRPr="00F24562">
              <w:rPr>
                <w:rFonts w:cs="Arial"/>
                <w:sz w:val="16"/>
                <w:szCs w:val="16"/>
              </w:rPr>
              <w:t>dation</w:t>
            </w:r>
          </w:p>
        </w:tc>
        <w:tc>
          <w:tcPr>
            <w:tcW w:w="359" w:type="dxa"/>
            <w:tcBorders>
              <w:top w:val="nil"/>
              <w:left w:val="nil"/>
              <w:bottom w:val="single" w:sz="4" w:space="0" w:color="auto"/>
              <w:right w:val="single" w:sz="4" w:space="0" w:color="auto"/>
            </w:tcBorders>
            <w:shd w:val="clear" w:color="auto" w:fill="auto"/>
            <w:noWrap/>
            <w:vAlign w:val="center"/>
          </w:tcPr>
          <w:p w14:paraId="4C96D655" w14:textId="77777777" w:rsidR="0021306B" w:rsidRPr="00F24562" w:rsidRDefault="0021306B" w:rsidP="0021306B">
            <w:pPr>
              <w:spacing w:line="240" w:lineRule="atLeast"/>
              <w:jc w:val="center"/>
              <w:rPr>
                <w:rFonts w:cs="Arial"/>
                <w:sz w:val="16"/>
                <w:szCs w:val="16"/>
              </w:rPr>
            </w:pPr>
            <w:r w:rsidRPr="00F24562">
              <w:rPr>
                <w:rFonts w:cs="Arial"/>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51A960A1" w14:textId="77777777" w:rsidR="0021306B" w:rsidRPr="00F24562" w:rsidRDefault="0021306B" w:rsidP="0021306B">
            <w:pPr>
              <w:spacing w:line="240" w:lineRule="atLeast"/>
              <w:jc w:val="center"/>
              <w:rPr>
                <w:rFonts w:cs="Arial"/>
                <w:sz w:val="16"/>
                <w:szCs w:val="16"/>
              </w:rPr>
            </w:pPr>
            <w:r w:rsidRPr="00F24562">
              <w:rPr>
                <w:rFonts w:cs="Arial"/>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69ECF3F3"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257ADF5" w14:textId="77777777" w:rsidR="0021306B" w:rsidRPr="008000C8" w:rsidRDefault="0021306B" w:rsidP="0021306B">
            <w:pPr>
              <w:spacing w:line="240" w:lineRule="atLeast"/>
              <w:jc w:val="center"/>
              <w:rPr>
                <w:rFonts w:cs="Arial"/>
                <w:sz w:val="24"/>
              </w:rPr>
            </w:pPr>
            <w:r w:rsidRPr="008000C8">
              <w:rPr>
                <w:rFonts w:cs="Arial"/>
                <w:sz w:val="24"/>
              </w:rPr>
              <w:t>x</w:t>
            </w:r>
          </w:p>
        </w:tc>
        <w:tc>
          <w:tcPr>
            <w:tcW w:w="360" w:type="dxa"/>
            <w:tcBorders>
              <w:top w:val="nil"/>
              <w:left w:val="nil"/>
              <w:bottom w:val="single" w:sz="4" w:space="0" w:color="auto"/>
              <w:right w:val="single" w:sz="4" w:space="0" w:color="auto"/>
            </w:tcBorders>
            <w:shd w:val="clear" w:color="auto" w:fill="auto"/>
            <w:noWrap/>
            <w:vAlign w:val="center"/>
          </w:tcPr>
          <w:p w14:paraId="38B9736F"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1" w:type="dxa"/>
            <w:tcBorders>
              <w:top w:val="nil"/>
              <w:left w:val="nil"/>
              <w:bottom w:val="single" w:sz="4" w:space="0" w:color="auto"/>
              <w:right w:val="single" w:sz="4" w:space="0" w:color="auto"/>
            </w:tcBorders>
            <w:shd w:val="clear" w:color="auto" w:fill="auto"/>
            <w:noWrap/>
            <w:vAlign w:val="center"/>
          </w:tcPr>
          <w:p w14:paraId="3D8E4496"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5" w:type="dxa"/>
            <w:tcBorders>
              <w:top w:val="nil"/>
              <w:left w:val="nil"/>
              <w:bottom w:val="single" w:sz="4" w:space="0" w:color="auto"/>
              <w:right w:val="single" w:sz="4" w:space="0" w:color="auto"/>
            </w:tcBorders>
            <w:shd w:val="clear" w:color="auto" w:fill="auto"/>
            <w:noWrap/>
            <w:vAlign w:val="center"/>
          </w:tcPr>
          <w:p w14:paraId="15EA117A"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FAD26C6" w14:textId="77777777" w:rsidR="0021306B" w:rsidRPr="008000C8" w:rsidRDefault="0021306B" w:rsidP="0021306B">
            <w:pPr>
              <w:spacing w:line="240" w:lineRule="atLeast"/>
              <w:jc w:val="center"/>
              <w:rPr>
                <w:rFonts w:cs="Arial"/>
                <w:sz w:val="24"/>
              </w:rPr>
            </w:pPr>
            <w:r w:rsidRPr="008000C8">
              <w:rPr>
                <w:rFonts w:cs="Arial"/>
                <w:sz w:val="24"/>
              </w:rPr>
              <w:t>x</w:t>
            </w:r>
          </w:p>
        </w:tc>
        <w:tc>
          <w:tcPr>
            <w:tcW w:w="360" w:type="dxa"/>
            <w:tcBorders>
              <w:top w:val="nil"/>
              <w:left w:val="nil"/>
              <w:bottom w:val="single" w:sz="4" w:space="0" w:color="auto"/>
              <w:right w:val="single" w:sz="4" w:space="0" w:color="auto"/>
            </w:tcBorders>
            <w:shd w:val="clear" w:color="auto" w:fill="auto"/>
            <w:noWrap/>
            <w:vAlign w:val="center"/>
          </w:tcPr>
          <w:p w14:paraId="40B54F46" w14:textId="77777777" w:rsidR="0021306B" w:rsidRPr="008000C8" w:rsidRDefault="0021306B" w:rsidP="0021306B">
            <w:pPr>
              <w:spacing w:line="240" w:lineRule="atLeast"/>
              <w:jc w:val="center"/>
              <w:rPr>
                <w:rFonts w:cs="Arial"/>
                <w:sz w:val="24"/>
              </w:rPr>
            </w:pPr>
            <w:r w:rsidRPr="008000C8">
              <w:rPr>
                <w:rFonts w:cs="Arial"/>
                <w:sz w:val="24"/>
              </w:rPr>
              <w:t>x</w:t>
            </w:r>
          </w:p>
        </w:tc>
        <w:tc>
          <w:tcPr>
            <w:tcW w:w="360" w:type="dxa"/>
            <w:tcBorders>
              <w:top w:val="nil"/>
              <w:left w:val="nil"/>
              <w:bottom w:val="single" w:sz="4" w:space="0" w:color="auto"/>
              <w:right w:val="single" w:sz="4" w:space="0" w:color="auto"/>
            </w:tcBorders>
            <w:shd w:val="clear" w:color="auto" w:fill="auto"/>
            <w:noWrap/>
            <w:vAlign w:val="center"/>
          </w:tcPr>
          <w:p w14:paraId="06AF0600"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0385F21D"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4A5FA48" w14:textId="77777777" w:rsidR="0021306B" w:rsidRPr="008000C8" w:rsidRDefault="0021306B" w:rsidP="0021306B">
            <w:pPr>
              <w:spacing w:line="240" w:lineRule="atLeast"/>
              <w:jc w:val="center"/>
              <w:rPr>
                <w:rFonts w:cs="Arial"/>
                <w:sz w:val="24"/>
              </w:rPr>
            </w:pPr>
            <w:r w:rsidRPr="008000C8">
              <w:rPr>
                <w:rFonts w:cs="Arial"/>
                <w:sz w:val="24"/>
              </w:rPr>
              <w:t>x</w:t>
            </w:r>
          </w:p>
        </w:tc>
        <w:tc>
          <w:tcPr>
            <w:tcW w:w="360" w:type="dxa"/>
            <w:tcBorders>
              <w:top w:val="nil"/>
              <w:left w:val="nil"/>
              <w:bottom w:val="single" w:sz="4" w:space="0" w:color="auto"/>
              <w:right w:val="single" w:sz="4" w:space="0" w:color="auto"/>
            </w:tcBorders>
            <w:shd w:val="clear" w:color="auto" w:fill="auto"/>
            <w:noWrap/>
            <w:vAlign w:val="center"/>
          </w:tcPr>
          <w:p w14:paraId="2E7F7B64"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6BAD7FFF"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A143D37"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57D5040"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637CAF65"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161912E"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570B633B"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8" w:type="dxa"/>
            <w:tcBorders>
              <w:top w:val="nil"/>
              <w:left w:val="nil"/>
              <w:bottom w:val="single" w:sz="4" w:space="0" w:color="auto"/>
              <w:right w:val="single" w:sz="4" w:space="0" w:color="auto"/>
            </w:tcBorders>
            <w:shd w:val="clear" w:color="auto" w:fill="auto"/>
            <w:noWrap/>
            <w:vAlign w:val="center"/>
          </w:tcPr>
          <w:p w14:paraId="6AEAC03F"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52" w:type="dxa"/>
            <w:tcBorders>
              <w:top w:val="nil"/>
              <w:left w:val="nil"/>
              <w:bottom w:val="single" w:sz="4" w:space="0" w:color="auto"/>
              <w:right w:val="single" w:sz="4" w:space="0" w:color="auto"/>
            </w:tcBorders>
            <w:shd w:val="clear" w:color="auto" w:fill="auto"/>
            <w:noWrap/>
            <w:vAlign w:val="center"/>
          </w:tcPr>
          <w:p w14:paraId="4ADE2DB8"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8" w:type="dxa"/>
            <w:tcBorders>
              <w:top w:val="nil"/>
              <w:left w:val="nil"/>
              <w:bottom w:val="single" w:sz="4" w:space="0" w:color="auto"/>
              <w:right w:val="single" w:sz="4" w:space="0" w:color="auto"/>
            </w:tcBorders>
            <w:shd w:val="clear" w:color="auto" w:fill="auto"/>
            <w:noWrap/>
            <w:vAlign w:val="center"/>
          </w:tcPr>
          <w:p w14:paraId="488CB6FF"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56" w:type="dxa"/>
            <w:tcBorders>
              <w:top w:val="nil"/>
              <w:left w:val="nil"/>
              <w:bottom w:val="single" w:sz="4" w:space="0" w:color="auto"/>
              <w:right w:val="single" w:sz="4" w:space="0" w:color="auto"/>
            </w:tcBorders>
            <w:shd w:val="clear" w:color="auto" w:fill="auto"/>
            <w:noWrap/>
            <w:vAlign w:val="center"/>
          </w:tcPr>
          <w:p w14:paraId="59553598" w14:textId="77777777" w:rsidR="0021306B" w:rsidRPr="00B63352" w:rsidRDefault="0021306B" w:rsidP="0021306B">
            <w:pPr>
              <w:jc w:val="center"/>
              <w:rPr>
                <w:rFonts w:cs="Arial"/>
                <w:b/>
                <w:bCs/>
                <w:sz w:val="16"/>
                <w:szCs w:val="16"/>
              </w:rPr>
            </w:pPr>
            <w:r w:rsidRPr="00B63352">
              <w:rPr>
                <w:rFonts w:cs="Arial"/>
                <w:b/>
                <w:bCs/>
                <w:sz w:val="16"/>
                <w:szCs w:val="16"/>
              </w:rPr>
              <w:t> </w:t>
            </w:r>
          </w:p>
        </w:tc>
        <w:tc>
          <w:tcPr>
            <w:tcW w:w="364" w:type="dxa"/>
            <w:tcBorders>
              <w:top w:val="nil"/>
              <w:left w:val="nil"/>
              <w:bottom w:val="single" w:sz="4" w:space="0" w:color="auto"/>
              <w:right w:val="single" w:sz="4" w:space="0" w:color="auto"/>
            </w:tcBorders>
            <w:shd w:val="clear" w:color="auto" w:fill="auto"/>
            <w:noWrap/>
            <w:vAlign w:val="center"/>
          </w:tcPr>
          <w:p w14:paraId="34F5E3B5" w14:textId="77777777" w:rsidR="0021306B" w:rsidRPr="00B63352" w:rsidRDefault="0021306B" w:rsidP="0021306B">
            <w:pPr>
              <w:jc w:val="center"/>
              <w:rPr>
                <w:rFonts w:cs="Arial"/>
                <w:b/>
                <w:bCs/>
                <w:sz w:val="16"/>
                <w:szCs w:val="16"/>
              </w:rPr>
            </w:pPr>
            <w:r w:rsidRPr="00B63352">
              <w:rPr>
                <w:rFonts w:cs="Arial"/>
                <w:b/>
                <w:bCs/>
                <w:sz w:val="16"/>
                <w:szCs w:val="16"/>
              </w:rPr>
              <w:t> </w:t>
            </w:r>
          </w:p>
        </w:tc>
        <w:tc>
          <w:tcPr>
            <w:tcW w:w="436" w:type="dxa"/>
            <w:tcBorders>
              <w:top w:val="nil"/>
              <w:left w:val="nil"/>
              <w:bottom w:val="single" w:sz="4" w:space="0" w:color="auto"/>
              <w:right w:val="single" w:sz="4" w:space="0" w:color="auto"/>
            </w:tcBorders>
            <w:shd w:val="clear" w:color="auto" w:fill="auto"/>
            <w:noWrap/>
            <w:vAlign w:val="center"/>
          </w:tcPr>
          <w:p w14:paraId="582D6846" w14:textId="77777777" w:rsidR="0021306B" w:rsidRPr="00B63352" w:rsidRDefault="0021306B" w:rsidP="0021306B">
            <w:pPr>
              <w:jc w:val="center"/>
              <w:rPr>
                <w:rFonts w:cs="Arial"/>
                <w:b/>
                <w:bCs/>
                <w:sz w:val="16"/>
                <w:szCs w:val="16"/>
              </w:rPr>
            </w:pPr>
            <w:r w:rsidRPr="00B63352">
              <w:rPr>
                <w:rFonts w:cs="Arial"/>
                <w:b/>
                <w:bCs/>
                <w:sz w:val="16"/>
                <w:szCs w:val="16"/>
              </w:rPr>
              <w:t> </w:t>
            </w:r>
          </w:p>
        </w:tc>
      </w:tr>
      <w:tr w:rsidR="0021306B" w:rsidRPr="001241C5" w14:paraId="6789135A" w14:textId="77777777">
        <w:trPr>
          <w:gridAfter w:val="1"/>
          <w:wAfter w:w="12" w:type="dxa"/>
          <w:trHeight w:val="499"/>
        </w:trPr>
        <w:tc>
          <w:tcPr>
            <w:tcW w:w="537" w:type="dxa"/>
            <w:vMerge/>
            <w:tcBorders>
              <w:top w:val="nil"/>
              <w:left w:val="single" w:sz="4" w:space="0" w:color="auto"/>
              <w:bottom w:val="single" w:sz="4" w:space="0" w:color="000000"/>
              <w:right w:val="single" w:sz="4" w:space="0" w:color="auto"/>
            </w:tcBorders>
            <w:shd w:val="clear" w:color="auto" w:fill="auto"/>
            <w:vAlign w:val="center"/>
          </w:tcPr>
          <w:p w14:paraId="4682425B" w14:textId="77777777" w:rsidR="0021306B" w:rsidRPr="001241C5" w:rsidRDefault="0021306B" w:rsidP="0021306B">
            <w:pPr>
              <w:rPr>
                <w:rFonts w:cs="Arial"/>
                <w:sz w:val="18"/>
                <w:szCs w:val="18"/>
              </w:rPr>
            </w:pPr>
          </w:p>
        </w:tc>
        <w:tc>
          <w:tcPr>
            <w:tcW w:w="266" w:type="dxa"/>
            <w:tcBorders>
              <w:top w:val="nil"/>
              <w:left w:val="nil"/>
              <w:bottom w:val="single" w:sz="4" w:space="0" w:color="auto"/>
              <w:right w:val="single" w:sz="4" w:space="0" w:color="auto"/>
            </w:tcBorders>
            <w:shd w:val="clear" w:color="auto" w:fill="auto"/>
            <w:noWrap/>
            <w:vAlign w:val="center"/>
          </w:tcPr>
          <w:p w14:paraId="0E386811" w14:textId="77777777" w:rsidR="0021306B" w:rsidRPr="001241C5" w:rsidRDefault="0021306B" w:rsidP="0021306B">
            <w:pPr>
              <w:jc w:val="center"/>
              <w:rPr>
                <w:rFonts w:cs="Arial"/>
                <w:sz w:val="18"/>
                <w:szCs w:val="18"/>
              </w:rPr>
            </w:pPr>
            <w:r w:rsidRPr="001241C5">
              <w:rPr>
                <w:rFonts w:cs="Arial"/>
                <w:sz w:val="18"/>
                <w:szCs w:val="18"/>
              </w:rPr>
              <w:t>3</w:t>
            </w:r>
          </w:p>
        </w:tc>
        <w:tc>
          <w:tcPr>
            <w:tcW w:w="265" w:type="dxa"/>
            <w:tcBorders>
              <w:top w:val="nil"/>
              <w:left w:val="nil"/>
              <w:bottom w:val="single" w:sz="4" w:space="0" w:color="auto"/>
              <w:right w:val="single" w:sz="4" w:space="0" w:color="auto"/>
            </w:tcBorders>
            <w:shd w:val="clear" w:color="auto" w:fill="auto"/>
            <w:noWrap/>
            <w:vAlign w:val="center"/>
          </w:tcPr>
          <w:p w14:paraId="24FD00D6" w14:textId="77777777" w:rsidR="0021306B" w:rsidRPr="001241C5" w:rsidRDefault="0021306B" w:rsidP="0021306B">
            <w:pPr>
              <w:jc w:val="center"/>
              <w:rPr>
                <w:rFonts w:cs="Arial"/>
                <w:sz w:val="18"/>
                <w:szCs w:val="18"/>
              </w:rPr>
            </w:pPr>
            <w:r w:rsidRPr="001241C5">
              <w:rPr>
                <w:rFonts w:cs="Arial"/>
                <w:sz w:val="18"/>
                <w:szCs w:val="18"/>
              </w:rPr>
              <w:t>2</w:t>
            </w:r>
          </w:p>
        </w:tc>
        <w:tc>
          <w:tcPr>
            <w:tcW w:w="539" w:type="dxa"/>
            <w:tcBorders>
              <w:top w:val="nil"/>
              <w:left w:val="nil"/>
              <w:bottom w:val="single" w:sz="4" w:space="0" w:color="auto"/>
              <w:right w:val="single" w:sz="4" w:space="0" w:color="auto"/>
            </w:tcBorders>
            <w:shd w:val="clear" w:color="auto" w:fill="auto"/>
            <w:noWrap/>
            <w:vAlign w:val="center"/>
          </w:tcPr>
          <w:p w14:paraId="1915CF1C" w14:textId="77777777" w:rsidR="0021306B" w:rsidRPr="00F24562" w:rsidRDefault="0021306B" w:rsidP="0021306B">
            <w:pPr>
              <w:rPr>
                <w:rFonts w:cs="Arial"/>
                <w:sz w:val="16"/>
                <w:szCs w:val="16"/>
              </w:rPr>
            </w:pPr>
            <w:r w:rsidRPr="00F24562">
              <w:rPr>
                <w:rFonts w:cs="Arial"/>
                <w:sz w:val="16"/>
                <w:szCs w:val="16"/>
              </w:rPr>
              <w:t>De</w:t>
            </w:r>
            <w:r>
              <w:rPr>
                <w:rFonts w:cs="Arial"/>
                <w:sz w:val="16"/>
                <w:szCs w:val="16"/>
              </w:rPr>
              <w:t>-</w:t>
            </w:r>
            <w:r w:rsidRPr="00F24562">
              <w:rPr>
                <w:rFonts w:cs="Arial"/>
                <w:sz w:val="16"/>
                <w:szCs w:val="16"/>
              </w:rPr>
              <w:t>sign</w:t>
            </w:r>
          </w:p>
        </w:tc>
        <w:tc>
          <w:tcPr>
            <w:tcW w:w="359" w:type="dxa"/>
            <w:tcBorders>
              <w:top w:val="nil"/>
              <w:left w:val="nil"/>
              <w:bottom w:val="single" w:sz="4" w:space="0" w:color="auto"/>
              <w:right w:val="single" w:sz="4" w:space="0" w:color="auto"/>
            </w:tcBorders>
            <w:shd w:val="clear" w:color="auto" w:fill="auto"/>
            <w:noWrap/>
            <w:vAlign w:val="center"/>
          </w:tcPr>
          <w:p w14:paraId="74B735F1"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339D5769"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362F3089" w14:textId="77777777" w:rsidR="0021306B" w:rsidRPr="00F24562" w:rsidRDefault="0021306B" w:rsidP="0021306B">
            <w:pPr>
              <w:spacing w:line="240" w:lineRule="atLeast"/>
              <w:jc w:val="center"/>
              <w:rPr>
                <w:rFonts w:cs="Arial"/>
                <w:sz w:val="16"/>
                <w:szCs w:val="16"/>
              </w:rPr>
            </w:pPr>
            <w:r w:rsidRPr="00F24562">
              <w:rPr>
                <w:rFonts w:cs="Arial"/>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B65C5FF"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1A699364" w14:textId="77777777" w:rsidR="0021306B" w:rsidRPr="008000C8" w:rsidRDefault="0021306B" w:rsidP="0021306B">
            <w:pPr>
              <w:spacing w:line="240" w:lineRule="atLeast"/>
              <w:jc w:val="center"/>
              <w:rPr>
                <w:rFonts w:cs="Arial"/>
                <w:sz w:val="24"/>
              </w:rPr>
            </w:pPr>
            <w:r w:rsidRPr="008000C8">
              <w:rPr>
                <w:rFonts w:cs="Arial"/>
                <w:sz w:val="24"/>
              </w:rPr>
              <w:t>x</w:t>
            </w:r>
          </w:p>
        </w:tc>
        <w:tc>
          <w:tcPr>
            <w:tcW w:w="361" w:type="dxa"/>
            <w:tcBorders>
              <w:top w:val="nil"/>
              <w:left w:val="nil"/>
              <w:bottom w:val="single" w:sz="4" w:space="0" w:color="auto"/>
              <w:right w:val="single" w:sz="4" w:space="0" w:color="auto"/>
            </w:tcBorders>
            <w:shd w:val="clear" w:color="auto" w:fill="auto"/>
            <w:noWrap/>
            <w:vAlign w:val="center"/>
          </w:tcPr>
          <w:p w14:paraId="5F482F4E"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5" w:type="dxa"/>
            <w:tcBorders>
              <w:top w:val="nil"/>
              <w:left w:val="nil"/>
              <w:bottom w:val="single" w:sz="4" w:space="0" w:color="auto"/>
              <w:right w:val="single" w:sz="4" w:space="0" w:color="auto"/>
            </w:tcBorders>
            <w:shd w:val="clear" w:color="auto" w:fill="auto"/>
            <w:noWrap/>
            <w:vAlign w:val="center"/>
          </w:tcPr>
          <w:p w14:paraId="6F4BA437" w14:textId="77777777" w:rsidR="0021306B" w:rsidRPr="00F24562" w:rsidRDefault="0021306B" w:rsidP="0021306B">
            <w:pPr>
              <w:spacing w:line="240" w:lineRule="atLeast"/>
              <w:jc w:val="center"/>
              <w:rPr>
                <w:rFonts w:cs="Arial"/>
                <w:sz w:val="16"/>
                <w:szCs w:val="16"/>
              </w:rPr>
            </w:pPr>
            <w:r w:rsidRPr="00F24562">
              <w:rPr>
                <w:rFonts w:cs="Arial"/>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3E7CCDD" w14:textId="77777777" w:rsidR="0021306B" w:rsidRPr="008000C8" w:rsidRDefault="0021306B" w:rsidP="0021306B">
            <w:pPr>
              <w:spacing w:line="240" w:lineRule="atLeast"/>
              <w:jc w:val="center"/>
              <w:rPr>
                <w:rFonts w:cs="Arial"/>
                <w:sz w:val="24"/>
              </w:rPr>
            </w:pPr>
            <w:r w:rsidRPr="008000C8">
              <w:rPr>
                <w:rFonts w:cs="Arial"/>
                <w:sz w:val="24"/>
              </w:rPr>
              <w:t>x</w:t>
            </w:r>
          </w:p>
        </w:tc>
        <w:tc>
          <w:tcPr>
            <w:tcW w:w="360" w:type="dxa"/>
            <w:tcBorders>
              <w:top w:val="nil"/>
              <w:left w:val="nil"/>
              <w:bottom w:val="single" w:sz="4" w:space="0" w:color="auto"/>
              <w:right w:val="single" w:sz="4" w:space="0" w:color="auto"/>
            </w:tcBorders>
            <w:shd w:val="clear" w:color="auto" w:fill="auto"/>
            <w:noWrap/>
            <w:vAlign w:val="center"/>
          </w:tcPr>
          <w:p w14:paraId="2EAB0FEE"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38EE889"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C7BD01F"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4EC14F2"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2FEC6008"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1A2CDDC3"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64446EC" w14:textId="77777777" w:rsidR="0021306B" w:rsidRPr="00F24562" w:rsidRDefault="0021306B" w:rsidP="0021306B">
            <w:pPr>
              <w:spacing w:line="240" w:lineRule="atLeast"/>
              <w:jc w:val="center"/>
              <w:rPr>
                <w:rFonts w:cs="Arial"/>
                <w:sz w:val="16"/>
                <w:szCs w:val="16"/>
              </w:rPr>
            </w:pPr>
            <w:r w:rsidRPr="00F24562">
              <w:rPr>
                <w:rFonts w:cs="Arial"/>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461B7B5"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3D16AC6"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3FA2DD5"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6FBD209D"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8" w:type="dxa"/>
            <w:tcBorders>
              <w:top w:val="nil"/>
              <w:left w:val="nil"/>
              <w:bottom w:val="single" w:sz="4" w:space="0" w:color="auto"/>
              <w:right w:val="single" w:sz="4" w:space="0" w:color="auto"/>
            </w:tcBorders>
            <w:shd w:val="clear" w:color="auto" w:fill="auto"/>
            <w:noWrap/>
            <w:vAlign w:val="center"/>
          </w:tcPr>
          <w:p w14:paraId="459917E1"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52" w:type="dxa"/>
            <w:tcBorders>
              <w:top w:val="nil"/>
              <w:left w:val="nil"/>
              <w:bottom w:val="single" w:sz="4" w:space="0" w:color="auto"/>
              <w:right w:val="single" w:sz="4" w:space="0" w:color="auto"/>
            </w:tcBorders>
            <w:shd w:val="clear" w:color="auto" w:fill="auto"/>
            <w:noWrap/>
            <w:vAlign w:val="center"/>
          </w:tcPr>
          <w:p w14:paraId="1D35DB7F" w14:textId="77777777" w:rsidR="0021306B" w:rsidRPr="008000C8" w:rsidRDefault="0021306B" w:rsidP="0021306B">
            <w:pPr>
              <w:spacing w:line="240" w:lineRule="atLeast"/>
              <w:jc w:val="center"/>
              <w:rPr>
                <w:rFonts w:cs="Arial"/>
                <w:sz w:val="24"/>
              </w:rPr>
            </w:pPr>
            <w:r w:rsidRPr="008000C8">
              <w:rPr>
                <w:rFonts w:cs="Arial"/>
                <w:sz w:val="24"/>
              </w:rPr>
              <w:t>x</w:t>
            </w:r>
          </w:p>
        </w:tc>
        <w:tc>
          <w:tcPr>
            <w:tcW w:w="368" w:type="dxa"/>
            <w:tcBorders>
              <w:top w:val="nil"/>
              <w:left w:val="nil"/>
              <w:bottom w:val="single" w:sz="4" w:space="0" w:color="auto"/>
              <w:right w:val="single" w:sz="4" w:space="0" w:color="auto"/>
            </w:tcBorders>
            <w:shd w:val="clear" w:color="auto" w:fill="auto"/>
            <w:noWrap/>
            <w:vAlign w:val="center"/>
          </w:tcPr>
          <w:p w14:paraId="363258ED"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56" w:type="dxa"/>
            <w:tcBorders>
              <w:top w:val="nil"/>
              <w:left w:val="nil"/>
              <w:bottom w:val="single" w:sz="4" w:space="0" w:color="auto"/>
              <w:right w:val="single" w:sz="4" w:space="0" w:color="auto"/>
            </w:tcBorders>
            <w:shd w:val="clear" w:color="auto" w:fill="auto"/>
            <w:noWrap/>
            <w:vAlign w:val="center"/>
          </w:tcPr>
          <w:p w14:paraId="448A4201" w14:textId="77777777" w:rsidR="0021306B" w:rsidRPr="00B63352" w:rsidRDefault="0021306B" w:rsidP="0021306B">
            <w:pPr>
              <w:jc w:val="center"/>
              <w:rPr>
                <w:rFonts w:cs="Arial"/>
                <w:b/>
                <w:bCs/>
                <w:sz w:val="16"/>
                <w:szCs w:val="16"/>
              </w:rPr>
            </w:pPr>
            <w:r w:rsidRPr="00B63352">
              <w:rPr>
                <w:rFonts w:cs="Arial"/>
                <w:b/>
                <w:bCs/>
                <w:sz w:val="16"/>
                <w:szCs w:val="16"/>
              </w:rPr>
              <w:t> </w:t>
            </w:r>
          </w:p>
        </w:tc>
        <w:tc>
          <w:tcPr>
            <w:tcW w:w="364" w:type="dxa"/>
            <w:tcBorders>
              <w:top w:val="nil"/>
              <w:left w:val="nil"/>
              <w:bottom w:val="single" w:sz="4" w:space="0" w:color="auto"/>
              <w:right w:val="single" w:sz="4" w:space="0" w:color="auto"/>
            </w:tcBorders>
            <w:shd w:val="clear" w:color="auto" w:fill="auto"/>
            <w:noWrap/>
            <w:vAlign w:val="center"/>
          </w:tcPr>
          <w:p w14:paraId="07130C44" w14:textId="77777777" w:rsidR="0021306B" w:rsidRPr="00B63352" w:rsidRDefault="0021306B" w:rsidP="0021306B">
            <w:pPr>
              <w:jc w:val="center"/>
              <w:rPr>
                <w:rFonts w:cs="Arial"/>
                <w:b/>
                <w:bCs/>
                <w:sz w:val="16"/>
                <w:szCs w:val="16"/>
              </w:rPr>
            </w:pPr>
            <w:r w:rsidRPr="00B63352">
              <w:rPr>
                <w:rFonts w:cs="Arial"/>
                <w:b/>
                <w:bCs/>
                <w:sz w:val="16"/>
                <w:szCs w:val="16"/>
              </w:rPr>
              <w:t> </w:t>
            </w:r>
          </w:p>
        </w:tc>
        <w:tc>
          <w:tcPr>
            <w:tcW w:w="436" w:type="dxa"/>
            <w:tcBorders>
              <w:top w:val="nil"/>
              <w:left w:val="nil"/>
              <w:bottom w:val="single" w:sz="4" w:space="0" w:color="auto"/>
              <w:right w:val="single" w:sz="4" w:space="0" w:color="auto"/>
            </w:tcBorders>
            <w:shd w:val="clear" w:color="auto" w:fill="auto"/>
            <w:noWrap/>
            <w:vAlign w:val="center"/>
          </w:tcPr>
          <w:p w14:paraId="00CA2F66" w14:textId="77777777" w:rsidR="0021306B" w:rsidRPr="00B63352" w:rsidRDefault="0021306B" w:rsidP="0021306B">
            <w:pPr>
              <w:jc w:val="center"/>
              <w:rPr>
                <w:rFonts w:cs="Arial"/>
                <w:b/>
                <w:bCs/>
                <w:sz w:val="16"/>
                <w:szCs w:val="16"/>
              </w:rPr>
            </w:pPr>
            <w:r w:rsidRPr="00B63352">
              <w:rPr>
                <w:rFonts w:cs="Arial"/>
                <w:b/>
                <w:bCs/>
                <w:sz w:val="16"/>
                <w:szCs w:val="16"/>
              </w:rPr>
              <w:t> </w:t>
            </w:r>
          </w:p>
        </w:tc>
      </w:tr>
      <w:tr w:rsidR="0021306B" w:rsidRPr="001241C5" w14:paraId="3B4000D7" w14:textId="77777777">
        <w:trPr>
          <w:gridAfter w:val="1"/>
          <w:wAfter w:w="12" w:type="dxa"/>
          <w:trHeight w:val="499"/>
        </w:trPr>
        <w:tc>
          <w:tcPr>
            <w:tcW w:w="537" w:type="dxa"/>
            <w:vMerge/>
            <w:tcBorders>
              <w:top w:val="nil"/>
              <w:left w:val="single" w:sz="4" w:space="0" w:color="auto"/>
              <w:bottom w:val="single" w:sz="4" w:space="0" w:color="000000"/>
              <w:right w:val="single" w:sz="4" w:space="0" w:color="auto"/>
            </w:tcBorders>
            <w:shd w:val="clear" w:color="auto" w:fill="auto"/>
            <w:vAlign w:val="center"/>
          </w:tcPr>
          <w:p w14:paraId="10B83F7D" w14:textId="77777777" w:rsidR="0021306B" w:rsidRPr="001241C5" w:rsidRDefault="0021306B" w:rsidP="0021306B">
            <w:pPr>
              <w:rPr>
                <w:rFonts w:cs="Arial"/>
                <w:sz w:val="18"/>
                <w:szCs w:val="18"/>
              </w:rPr>
            </w:pPr>
          </w:p>
        </w:tc>
        <w:tc>
          <w:tcPr>
            <w:tcW w:w="266" w:type="dxa"/>
            <w:tcBorders>
              <w:top w:val="nil"/>
              <w:left w:val="nil"/>
              <w:bottom w:val="single" w:sz="4" w:space="0" w:color="auto"/>
              <w:right w:val="single" w:sz="4" w:space="0" w:color="auto"/>
            </w:tcBorders>
            <w:shd w:val="clear" w:color="auto" w:fill="auto"/>
            <w:noWrap/>
            <w:vAlign w:val="center"/>
          </w:tcPr>
          <w:p w14:paraId="07684A8C" w14:textId="77777777" w:rsidR="0021306B" w:rsidRPr="001241C5" w:rsidRDefault="0021306B" w:rsidP="0021306B">
            <w:pPr>
              <w:jc w:val="center"/>
              <w:rPr>
                <w:rFonts w:cs="Arial"/>
                <w:sz w:val="18"/>
                <w:szCs w:val="18"/>
              </w:rPr>
            </w:pPr>
            <w:r w:rsidRPr="001241C5">
              <w:rPr>
                <w:rFonts w:cs="Arial"/>
                <w:sz w:val="18"/>
                <w:szCs w:val="18"/>
              </w:rPr>
              <w:t>3</w:t>
            </w:r>
          </w:p>
        </w:tc>
        <w:tc>
          <w:tcPr>
            <w:tcW w:w="265" w:type="dxa"/>
            <w:tcBorders>
              <w:top w:val="nil"/>
              <w:left w:val="nil"/>
              <w:bottom w:val="single" w:sz="4" w:space="0" w:color="auto"/>
              <w:right w:val="single" w:sz="4" w:space="0" w:color="auto"/>
            </w:tcBorders>
            <w:shd w:val="clear" w:color="auto" w:fill="auto"/>
            <w:noWrap/>
            <w:vAlign w:val="center"/>
          </w:tcPr>
          <w:p w14:paraId="47008FCF" w14:textId="77777777" w:rsidR="0021306B" w:rsidRPr="001241C5" w:rsidRDefault="0021306B" w:rsidP="0021306B">
            <w:pPr>
              <w:jc w:val="center"/>
              <w:rPr>
                <w:rFonts w:cs="Arial"/>
                <w:sz w:val="18"/>
                <w:szCs w:val="18"/>
              </w:rPr>
            </w:pPr>
            <w:r w:rsidRPr="001241C5">
              <w:rPr>
                <w:rFonts w:cs="Arial"/>
                <w:sz w:val="18"/>
                <w:szCs w:val="18"/>
              </w:rPr>
              <w:t>3</w:t>
            </w:r>
          </w:p>
        </w:tc>
        <w:tc>
          <w:tcPr>
            <w:tcW w:w="539" w:type="dxa"/>
            <w:tcBorders>
              <w:top w:val="nil"/>
              <w:left w:val="nil"/>
              <w:bottom w:val="single" w:sz="4" w:space="0" w:color="auto"/>
              <w:right w:val="single" w:sz="4" w:space="0" w:color="auto"/>
            </w:tcBorders>
            <w:shd w:val="clear" w:color="auto" w:fill="auto"/>
            <w:noWrap/>
            <w:vAlign w:val="center"/>
          </w:tcPr>
          <w:p w14:paraId="7B99E5D1" w14:textId="77777777" w:rsidR="0021306B" w:rsidRPr="00F24562" w:rsidRDefault="0021306B" w:rsidP="0021306B">
            <w:pPr>
              <w:rPr>
                <w:rFonts w:cs="Arial"/>
                <w:sz w:val="16"/>
                <w:szCs w:val="16"/>
              </w:rPr>
            </w:pPr>
            <w:r w:rsidRPr="00F24562">
              <w:rPr>
                <w:rFonts w:cs="Arial"/>
                <w:sz w:val="16"/>
                <w:szCs w:val="16"/>
              </w:rPr>
              <w:t>Head</w:t>
            </w:r>
          </w:p>
        </w:tc>
        <w:tc>
          <w:tcPr>
            <w:tcW w:w="359" w:type="dxa"/>
            <w:tcBorders>
              <w:top w:val="nil"/>
              <w:left w:val="nil"/>
              <w:bottom w:val="single" w:sz="4" w:space="0" w:color="auto"/>
              <w:right w:val="single" w:sz="4" w:space="0" w:color="auto"/>
            </w:tcBorders>
            <w:shd w:val="clear" w:color="auto" w:fill="auto"/>
            <w:noWrap/>
            <w:vAlign w:val="center"/>
          </w:tcPr>
          <w:p w14:paraId="5A127929"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11BF0C03"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693C9B11"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5515BC0F" w14:textId="77777777" w:rsidR="0021306B" w:rsidRPr="00F24562" w:rsidRDefault="0021306B" w:rsidP="0021306B">
            <w:pPr>
              <w:spacing w:line="240" w:lineRule="atLeast"/>
              <w:jc w:val="center"/>
              <w:rPr>
                <w:rFonts w:cs="Arial"/>
                <w:sz w:val="16"/>
                <w:szCs w:val="16"/>
              </w:rPr>
            </w:pPr>
            <w:r w:rsidRPr="00F24562">
              <w:rPr>
                <w:rFonts w:cs="Arial"/>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3DDC5FF8" w14:textId="77777777" w:rsidR="0021306B" w:rsidRPr="008000C8" w:rsidRDefault="0021306B" w:rsidP="0021306B">
            <w:pPr>
              <w:spacing w:line="240" w:lineRule="atLeast"/>
              <w:jc w:val="center"/>
              <w:rPr>
                <w:rFonts w:cs="Arial"/>
                <w:sz w:val="24"/>
              </w:rPr>
            </w:pPr>
            <w:r w:rsidRPr="008000C8">
              <w:rPr>
                <w:rFonts w:cs="Arial"/>
                <w:sz w:val="24"/>
              </w:rPr>
              <w:t>x</w:t>
            </w:r>
          </w:p>
        </w:tc>
        <w:tc>
          <w:tcPr>
            <w:tcW w:w="361" w:type="dxa"/>
            <w:tcBorders>
              <w:top w:val="nil"/>
              <w:left w:val="nil"/>
              <w:bottom w:val="single" w:sz="4" w:space="0" w:color="auto"/>
              <w:right w:val="single" w:sz="4" w:space="0" w:color="auto"/>
            </w:tcBorders>
            <w:shd w:val="clear" w:color="auto" w:fill="auto"/>
            <w:noWrap/>
            <w:vAlign w:val="center"/>
          </w:tcPr>
          <w:p w14:paraId="4A5A82BD"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5" w:type="dxa"/>
            <w:tcBorders>
              <w:top w:val="nil"/>
              <w:left w:val="nil"/>
              <w:bottom w:val="single" w:sz="4" w:space="0" w:color="auto"/>
              <w:right w:val="single" w:sz="4" w:space="0" w:color="auto"/>
            </w:tcBorders>
            <w:shd w:val="clear" w:color="auto" w:fill="auto"/>
            <w:noWrap/>
            <w:vAlign w:val="center"/>
          </w:tcPr>
          <w:p w14:paraId="0D5657BE"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470C7A6" w14:textId="77777777" w:rsidR="0021306B" w:rsidRPr="00F24562" w:rsidRDefault="0021306B" w:rsidP="0021306B">
            <w:pPr>
              <w:spacing w:line="240" w:lineRule="atLeast"/>
              <w:jc w:val="center"/>
              <w:rPr>
                <w:rFonts w:cs="Arial"/>
                <w:sz w:val="16"/>
                <w:szCs w:val="16"/>
              </w:rPr>
            </w:pPr>
            <w:r w:rsidRPr="00F24562">
              <w:rPr>
                <w:rFonts w:cs="Arial"/>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35A80AEA"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0AB78429"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3D55C182"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1DED5CF0"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36132C52"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1898040F"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1AE064C1"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2D860785"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09DB5721"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3EAA5059"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26D94B7D"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8" w:type="dxa"/>
            <w:tcBorders>
              <w:top w:val="nil"/>
              <w:left w:val="nil"/>
              <w:bottom w:val="single" w:sz="4" w:space="0" w:color="auto"/>
              <w:right w:val="single" w:sz="4" w:space="0" w:color="auto"/>
            </w:tcBorders>
            <w:shd w:val="clear" w:color="auto" w:fill="auto"/>
            <w:noWrap/>
            <w:vAlign w:val="center"/>
          </w:tcPr>
          <w:p w14:paraId="7931B620"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52" w:type="dxa"/>
            <w:tcBorders>
              <w:top w:val="nil"/>
              <w:left w:val="nil"/>
              <w:bottom w:val="single" w:sz="4" w:space="0" w:color="auto"/>
              <w:right w:val="single" w:sz="4" w:space="0" w:color="auto"/>
            </w:tcBorders>
            <w:shd w:val="clear" w:color="auto" w:fill="auto"/>
            <w:noWrap/>
            <w:vAlign w:val="center"/>
          </w:tcPr>
          <w:p w14:paraId="0324E0EA"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8" w:type="dxa"/>
            <w:tcBorders>
              <w:top w:val="nil"/>
              <w:left w:val="nil"/>
              <w:bottom w:val="single" w:sz="4" w:space="0" w:color="auto"/>
              <w:right w:val="single" w:sz="4" w:space="0" w:color="auto"/>
            </w:tcBorders>
            <w:shd w:val="clear" w:color="auto" w:fill="auto"/>
            <w:noWrap/>
            <w:vAlign w:val="center"/>
          </w:tcPr>
          <w:p w14:paraId="38D52B14"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56" w:type="dxa"/>
            <w:tcBorders>
              <w:top w:val="nil"/>
              <w:left w:val="nil"/>
              <w:bottom w:val="single" w:sz="4" w:space="0" w:color="auto"/>
              <w:right w:val="single" w:sz="4" w:space="0" w:color="auto"/>
            </w:tcBorders>
            <w:shd w:val="clear" w:color="auto" w:fill="auto"/>
            <w:noWrap/>
            <w:vAlign w:val="center"/>
          </w:tcPr>
          <w:p w14:paraId="64E26F57" w14:textId="77777777" w:rsidR="0021306B" w:rsidRPr="00B63352" w:rsidRDefault="0021306B" w:rsidP="0021306B">
            <w:pPr>
              <w:jc w:val="center"/>
              <w:rPr>
                <w:rFonts w:cs="Arial"/>
                <w:b/>
                <w:bCs/>
                <w:sz w:val="16"/>
                <w:szCs w:val="16"/>
              </w:rPr>
            </w:pPr>
            <w:r w:rsidRPr="00B63352">
              <w:rPr>
                <w:rFonts w:cs="Arial"/>
                <w:b/>
                <w:bCs/>
                <w:sz w:val="16"/>
                <w:szCs w:val="16"/>
              </w:rPr>
              <w:t> </w:t>
            </w:r>
          </w:p>
        </w:tc>
        <w:tc>
          <w:tcPr>
            <w:tcW w:w="364" w:type="dxa"/>
            <w:tcBorders>
              <w:top w:val="nil"/>
              <w:left w:val="nil"/>
              <w:bottom w:val="single" w:sz="4" w:space="0" w:color="auto"/>
              <w:right w:val="single" w:sz="4" w:space="0" w:color="auto"/>
            </w:tcBorders>
            <w:shd w:val="clear" w:color="auto" w:fill="auto"/>
            <w:noWrap/>
            <w:vAlign w:val="center"/>
          </w:tcPr>
          <w:p w14:paraId="5DD63B9D" w14:textId="77777777" w:rsidR="0021306B" w:rsidRPr="00B63352" w:rsidRDefault="0021306B" w:rsidP="0021306B">
            <w:pPr>
              <w:jc w:val="center"/>
              <w:rPr>
                <w:rFonts w:cs="Arial"/>
                <w:b/>
                <w:bCs/>
                <w:sz w:val="16"/>
                <w:szCs w:val="16"/>
              </w:rPr>
            </w:pPr>
            <w:r w:rsidRPr="00B63352">
              <w:rPr>
                <w:rFonts w:cs="Arial"/>
                <w:b/>
                <w:bCs/>
                <w:sz w:val="16"/>
                <w:szCs w:val="16"/>
              </w:rPr>
              <w:t> </w:t>
            </w:r>
          </w:p>
        </w:tc>
        <w:tc>
          <w:tcPr>
            <w:tcW w:w="436" w:type="dxa"/>
            <w:tcBorders>
              <w:top w:val="nil"/>
              <w:left w:val="nil"/>
              <w:bottom w:val="single" w:sz="4" w:space="0" w:color="auto"/>
              <w:right w:val="single" w:sz="4" w:space="0" w:color="auto"/>
            </w:tcBorders>
            <w:shd w:val="clear" w:color="auto" w:fill="auto"/>
            <w:noWrap/>
            <w:vAlign w:val="center"/>
          </w:tcPr>
          <w:p w14:paraId="7EB9DC29" w14:textId="77777777" w:rsidR="0021306B" w:rsidRPr="008000C8" w:rsidRDefault="0021306B" w:rsidP="0021306B">
            <w:pPr>
              <w:jc w:val="center"/>
              <w:rPr>
                <w:rFonts w:cs="Arial"/>
                <w:sz w:val="24"/>
              </w:rPr>
            </w:pPr>
            <w:r w:rsidRPr="008000C8">
              <w:rPr>
                <w:rFonts w:cs="Arial"/>
                <w:sz w:val="24"/>
              </w:rPr>
              <w:t>x</w:t>
            </w:r>
          </w:p>
        </w:tc>
      </w:tr>
      <w:tr w:rsidR="0021306B" w:rsidRPr="001241C5" w14:paraId="668ADD2E" w14:textId="77777777">
        <w:trPr>
          <w:gridAfter w:val="1"/>
          <w:wAfter w:w="12" w:type="dxa"/>
          <w:trHeight w:val="499"/>
        </w:trPr>
        <w:tc>
          <w:tcPr>
            <w:tcW w:w="537" w:type="dxa"/>
            <w:vMerge/>
            <w:tcBorders>
              <w:top w:val="nil"/>
              <w:left w:val="single" w:sz="4" w:space="0" w:color="auto"/>
              <w:bottom w:val="single" w:sz="4" w:space="0" w:color="000000"/>
              <w:right w:val="single" w:sz="4" w:space="0" w:color="auto"/>
            </w:tcBorders>
            <w:shd w:val="clear" w:color="auto" w:fill="auto"/>
            <w:vAlign w:val="center"/>
          </w:tcPr>
          <w:p w14:paraId="216CF9F8" w14:textId="77777777" w:rsidR="0021306B" w:rsidRPr="001241C5" w:rsidRDefault="0021306B" w:rsidP="0021306B">
            <w:pPr>
              <w:rPr>
                <w:rFonts w:cs="Arial"/>
                <w:sz w:val="18"/>
                <w:szCs w:val="18"/>
              </w:rPr>
            </w:pPr>
          </w:p>
        </w:tc>
        <w:tc>
          <w:tcPr>
            <w:tcW w:w="266" w:type="dxa"/>
            <w:tcBorders>
              <w:top w:val="nil"/>
              <w:left w:val="nil"/>
              <w:bottom w:val="single" w:sz="4" w:space="0" w:color="auto"/>
              <w:right w:val="single" w:sz="4" w:space="0" w:color="auto"/>
            </w:tcBorders>
            <w:shd w:val="clear" w:color="auto" w:fill="auto"/>
            <w:noWrap/>
            <w:vAlign w:val="center"/>
          </w:tcPr>
          <w:p w14:paraId="6CBE6BF8" w14:textId="77777777" w:rsidR="0021306B" w:rsidRPr="001241C5" w:rsidRDefault="0021306B" w:rsidP="0021306B">
            <w:pPr>
              <w:jc w:val="center"/>
              <w:rPr>
                <w:rFonts w:cs="Arial"/>
                <w:sz w:val="18"/>
                <w:szCs w:val="18"/>
              </w:rPr>
            </w:pPr>
            <w:r w:rsidRPr="001241C5">
              <w:rPr>
                <w:rFonts w:cs="Arial"/>
                <w:sz w:val="18"/>
                <w:szCs w:val="18"/>
              </w:rPr>
              <w:t>3</w:t>
            </w:r>
          </w:p>
        </w:tc>
        <w:tc>
          <w:tcPr>
            <w:tcW w:w="265" w:type="dxa"/>
            <w:tcBorders>
              <w:top w:val="nil"/>
              <w:left w:val="nil"/>
              <w:bottom w:val="single" w:sz="4" w:space="0" w:color="auto"/>
              <w:right w:val="single" w:sz="4" w:space="0" w:color="auto"/>
            </w:tcBorders>
            <w:shd w:val="clear" w:color="auto" w:fill="auto"/>
            <w:noWrap/>
            <w:vAlign w:val="center"/>
          </w:tcPr>
          <w:p w14:paraId="6040F0DE" w14:textId="77777777" w:rsidR="0021306B" w:rsidRPr="001241C5" w:rsidRDefault="0021306B" w:rsidP="0021306B">
            <w:pPr>
              <w:jc w:val="center"/>
              <w:rPr>
                <w:rFonts w:cs="Arial"/>
                <w:sz w:val="18"/>
                <w:szCs w:val="18"/>
              </w:rPr>
            </w:pPr>
            <w:r w:rsidRPr="001241C5">
              <w:rPr>
                <w:rFonts w:cs="Arial"/>
                <w:sz w:val="18"/>
                <w:szCs w:val="18"/>
              </w:rPr>
              <w:t>4</w:t>
            </w:r>
          </w:p>
        </w:tc>
        <w:tc>
          <w:tcPr>
            <w:tcW w:w="539" w:type="dxa"/>
            <w:tcBorders>
              <w:top w:val="nil"/>
              <w:left w:val="nil"/>
              <w:bottom w:val="single" w:sz="4" w:space="0" w:color="auto"/>
              <w:right w:val="single" w:sz="4" w:space="0" w:color="auto"/>
            </w:tcBorders>
            <w:shd w:val="clear" w:color="auto" w:fill="auto"/>
            <w:noWrap/>
            <w:vAlign w:val="center"/>
          </w:tcPr>
          <w:p w14:paraId="36656484" w14:textId="77777777" w:rsidR="0021306B" w:rsidRPr="00F24562" w:rsidRDefault="0021306B" w:rsidP="0021306B">
            <w:pPr>
              <w:rPr>
                <w:rFonts w:cs="Arial"/>
                <w:sz w:val="16"/>
                <w:szCs w:val="16"/>
              </w:rPr>
            </w:pPr>
            <w:r w:rsidRPr="00F24562">
              <w:rPr>
                <w:rFonts w:cs="Arial"/>
                <w:sz w:val="16"/>
                <w:szCs w:val="16"/>
              </w:rPr>
              <w:t>Rol</w:t>
            </w:r>
            <w:r>
              <w:rPr>
                <w:rFonts w:cs="Arial"/>
                <w:sz w:val="16"/>
                <w:szCs w:val="16"/>
              </w:rPr>
              <w:t>-</w:t>
            </w:r>
            <w:r w:rsidRPr="00F24562">
              <w:rPr>
                <w:rFonts w:cs="Arial"/>
                <w:sz w:val="16"/>
                <w:szCs w:val="16"/>
              </w:rPr>
              <w:t>lers</w:t>
            </w:r>
          </w:p>
        </w:tc>
        <w:tc>
          <w:tcPr>
            <w:tcW w:w="359" w:type="dxa"/>
            <w:tcBorders>
              <w:top w:val="nil"/>
              <w:left w:val="nil"/>
              <w:bottom w:val="single" w:sz="4" w:space="0" w:color="auto"/>
              <w:right w:val="single" w:sz="4" w:space="0" w:color="auto"/>
            </w:tcBorders>
            <w:shd w:val="clear" w:color="auto" w:fill="auto"/>
            <w:noWrap/>
            <w:vAlign w:val="center"/>
          </w:tcPr>
          <w:p w14:paraId="6ACDFD0F"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B7211DF"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622487BA" w14:textId="77777777" w:rsidR="0021306B" w:rsidRPr="008000C8" w:rsidRDefault="0021306B" w:rsidP="0021306B">
            <w:pPr>
              <w:spacing w:line="240" w:lineRule="atLeast"/>
              <w:jc w:val="center"/>
              <w:rPr>
                <w:rFonts w:cs="Arial"/>
                <w:sz w:val="24"/>
              </w:rPr>
            </w:pPr>
            <w:r w:rsidRPr="008000C8">
              <w:rPr>
                <w:rFonts w:cs="Arial"/>
                <w:sz w:val="24"/>
              </w:rPr>
              <w:t>x</w:t>
            </w:r>
          </w:p>
        </w:tc>
        <w:tc>
          <w:tcPr>
            <w:tcW w:w="360" w:type="dxa"/>
            <w:tcBorders>
              <w:top w:val="nil"/>
              <w:left w:val="nil"/>
              <w:bottom w:val="single" w:sz="4" w:space="0" w:color="auto"/>
              <w:right w:val="single" w:sz="4" w:space="0" w:color="auto"/>
            </w:tcBorders>
            <w:shd w:val="clear" w:color="auto" w:fill="auto"/>
            <w:noWrap/>
            <w:vAlign w:val="center"/>
          </w:tcPr>
          <w:p w14:paraId="2E77E42E"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8798AFB"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1" w:type="dxa"/>
            <w:tcBorders>
              <w:top w:val="nil"/>
              <w:left w:val="nil"/>
              <w:bottom w:val="single" w:sz="4" w:space="0" w:color="auto"/>
              <w:right w:val="single" w:sz="4" w:space="0" w:color="auto"/>
            </w:tcBorders>
            <w:shd w:val="clear" w:color="auto" w:fill="auto"/>
            <w:noWrap/>
            <w:vAlign w:val="center"/>
          </w:tcPr>
          <w:p w14:paraId="79D5A9F4" w14:textId="77777777" w:rsidR="0021306B" w:rsidRPr="00F24562" w:rsidRDefault="0021306B" w:rsidP="0021306B">
            <w:pPr>
              <w:spacing w:line="240" w:lineRule="atLeast"/>
              <w:jc w:val="center"/>
              <w:rPr>
                <w:rFonts w:cs="Arial"/>
                <w:sz w:val="16"/>
                <w:szCs w:val="16"/>
              </w:rPr>
            </w:pPr>
            <w:r w:rsidRPr="00F24562">
              <w:rPr>
                <w:rFonts w:cs="Arial"/>
                <w:sz w:val="16"/>
                <w:szCs w:val="16"/>
              </w:rPr>
              <w:t> </w:t>
            </w:r>
          </w:p>
        </w:tc>
        <w:tc>
          <w:tcPr>
            <w:tcW w:w="365" w:type="dxa"/>
            <w:tcBorders>
              <w:top w:val="nil"/>
              <w:left w:val="nil"/>
              <w:bottom w:val="single" w:sz="4" w:space="0" w:color="auto"/>
              <w:right w:val="single" w:sz="4" w:space="0" w:color="auto"/>
            </w:tcBorders>
            <w:shd w:val="clear" w:color="auto" w:fill="auto"/>
            <w:noWrap/>
            <w:vAlign w:val="center"/>
          </w:tcPr>
          <w:p w14:paraId="14E5EFA0" w14:textId="77777777" w:rsidR="0021306B" w:rsidRPr="00F24562" w:rsidRDefault="0021306B" w:rsidP="0021306B">
            <w:pPr>
              <w:spacing w:line="240" w:lineRule="atLeast"/>
              <w:jc w:val="center"/>
              <w:rPr>
                <w:rFonts w:cs="Arial"/>
                <w:sz w:val="16"/>
                <w:szCs w:val="16"/>
              </w:rPr>
            </w:pPr>
            <w:r w:rsidRPr="00F24562">
              <w:rPr>
                <w:rFonts w:cs="Arial"/>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54269BE0"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6836B68A"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1605C7FE"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6D61869"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0E737CBE"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F853D97"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3598CF61"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2588A17"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59B663A1"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518F812"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69F1A98C" w14:textId="77777777" w:rsidR="0021306B" w:rsidRPr="00F24562" w:rsidRDefault="0021306B" w:rsidP="0021306B">
            <w:pPr>
              <w:spacing w:line="240" w:lineRule="atLeast"/>
              <w:jc w:val="center"/>
              <w:rPr>
                <w:rFonts w:cs="Arial"/>
                <w:sz w:val="16"/>
                <w:szCs w:val="16"/>
              </w:rPr>
            </w:pPr>
            <w:r w:rsidRPr="00F24562">
              <w:rPr>
                <w:rFonts w:cs="Arial"/>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70245FC" w14:textId="77777777" w:rsidR="0021306B" w:rsidRPr="008000C8" w:rsidRDefault="0021306B" w:rsidP="0021306B">
            <w:pPr>
              <w:spacing w:line="240" w:lineRule="atLeast"/>
              <w:jc w:val="center"/>
              <w:rPr>
                <w:rFonts w:cs="Arial"/>
                <w:sz w:val="24"/>
              </w:rPr>
            </w:pPr>
            <w:r w:rsidRPr="008000C8">
              <w:rPr>
                <w:rFonts w:cs="Arial"/>
                <w:sz w:val="24"/>
              </w:rPr>
              <w:t>x</w:t>
            </w:r>
          </w:p>
        </w:tc>
        <w:tc>
          <w:tcPr>
            <w:tcW w:w="368" w:type="dxa"/>
            <w:tcBorders>
              <w:top w:val="nil"/>
              <w:left w:val="nil"/>
              <w:bottom w:val="single" w:sz="4" w:space="0" w:color="auto"/>
              <w:right w:val="single" w:sz="4" w:space="0" w:color="auto"/>
            </w:tcBorders>
            <w:shd w:val="clear" w:color="auto" w:fill="auto"/>
            <w:noWrap/>
            <w:vAlign w:val="center"/>
          </w:tcPr>
          <w:p w14:paraId="2D43C47E" w14:textId="77777777" w:rsidR="0021306B" w:rsidRPr="008000C8" w:rsidRDefault="0021306B" w:rsidP="0021306B">
            <w:pPr>
              <w:spacing w:line="240" w:lineRule="atLeast"/>
              <w:jc w:val="center"/>
              <w:rPr>
                <w:rFonts w:cs="Arial"/>
                <w:sz w:val="24"/>
              </w:rPr>
            </w:pPr>
            <w:r w:rsidRPr="008000C8">
              <w:rPr>
                <w:rFonts w:cs="Arial"/>
                <w:sz w:val="24"/>
              </w:rPr>
              <w:t>x</w:t>
            </w:r>
          </w:p>
        </w:tc>
        <w:tc>
          <w:tcPr>
            <w:tcW w:w="352" w:type="dxa"/>
            <w:tcBorders>
              <w:top w:val="nil"/>
              <w:left w:val="nil"/>
              <w:bottom w:val="single" w:sz="4" w:space="0" w:color="auto"/>
              <w:right w:val="single" w:sz="4" w:space="0" w:color="auto"/>
            </w:tcBorders>
            <w:shd w:val="clear" w:color="auto" w:fill="auto"/>
            <w:noWrap/>
            <w:vAlign w:val="center"/>
          </w:tcPr>
          <w:p w14:paraId="1BD5D7A3"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8" w:type="dxa"/>
            <w:tcBorders>
              <w:top w:val="nil"/>
              <w:left w:val="nil"/>
              <w:bottom w:val="single" w:sz="4" w:space="0" w:color="auto"/>
              <w:right w:val="single" w:sz="4" w:space="0" w:color="auto"/>
            </w:tcBorders>
            <w:shd w:val="clear" w:color="auto" w:fill="auto"/>
            <w:noWrap/>
            <w:vAlign w:val="center"/>
          </w:tcPr>
          <w:p w14:paraId="75BE5517"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56" w:type="dxa"/>
            <w:tcBorders>
              <w:top w:val="nil"/>
              <w:left w:val="nil"/>
              <w:bottom w:val="single" w:sz="4" w:space="0" w:color="auto"/>
              <w:right w:val="single" w:sz="4" w:space="0" w:color="auto"/>
            </w:tcBorders>
            <w:shd w:val="clear" w:color="auto" w:fill="auto"/>
            <w:noWrap/>
            <w:vAlign w:val="center"/>
          </w:tcPr>
          <w:p w14:paraId="21D33B22" w14:textId="77777777" w:rsidR="0021306B" w:rsidRPr="00B63352" w:rsidRDefault="0021306B" w:rsidP="0021306B">
            <w:pPr>
              <w:jc w:val="center"/>
              <w:rPr>
                <w:rFonts w:cs="Arial"/>
                <w:b/>
                <w:bCs/>
                <w:sz w:val="16"/>
                <w:szCs w:val="16"/>
              </w:rPr>
            </w:pPr>
            <w:r w:rsidRPr="00B63352">
              <w:rPr>
                <w:rFonts w:cs="Arial"/>
                <w:b/>
                <w:bCs/>
                <w:sz w:val="16"/>
                <w:szCs w:val="16"/>
              </w:rPr>
              <w:t> </w:t>
            </w:r>
          </w:p>
        </w:tc>
        <w:tc>
          <w:tcPr>
            <w:tcW w:w="364" w:type="dxa"/>
            <w:tcBorders>
              <w:top w:val="nil"/>
              <w:left w:val="nil"/>
              <w:bottom w:val="single" w:sz="4" w:space="0" w:color="auto"/>
              <w:right w:val="single" w:sz="4" w:space="0" w:color="auto"/>
            </w:tcBorders>
            <w:shd w:val="clear" w:color="auto" w:fill="auto"/>
            <w:noWrap/>
            <w:vAlign w:val="center"/>
          </w:tcPr>
          <w:p w14:paraId="3F9050DB" w14:textId="77777777" w:rsidR="0021306B" w:rsidRPr="00B63352" w:rsidRDefault="0021306B" w:rsidP="0021306B">
            <w:pPr>
              <w:jc w:val="center"/>
              <w:rPr>
                <w:rFonts w:cs="Arial"/>
                <w:b/>
                <w:bCs/>
                <w:sz w:val="16"/>
                <w:szCs w:val="16"/>
              </w:rPr>
            </w:pPr>
            <w:r w:rsidRPr="00B63352">
              <w:rPr>
                <w:rFonts w:cs="Arial"/>
                <w:b/>
                <w:bCs/>
                <w:sz w:val="16"/>
                <w:szCs w:val="16"/>
              </w:rPr>
              <w:t> </w:t>
            </w:r>
          </w:p>
        </w:tc>
        <w:tc>
          <w:tcPr>
            <w:tcW w:w="436" w:type="dxa"/>
            <w:tcBorders>
              <w:top w:val="nil"/>
              <w:left w:val="nil"/>
              <w:bottom w:val="single" w:sz="4" w:space="0" w:color="auto"/>
              <w:right w:val="single" w:sz="4" w:space="0" w:color="auto"/>
            </w:tcBorders>
            <w:shd w:val="clear" w:color="auto" w:fill="auto"/>
            <w:noWrap/>
            <w:vAlign w:val="center"/>
          </w:tcPr>
          <w:p w14:paraId="1E7AC2AB" w14:textId="77777777" w:rsidR="0021306B" w:rsidRPr="00B63352" w:rsidRDefault="0021306B" w:rsidP="0021306B">
            <w:pPr>
              <w:jc w:val="center"/>
              <w:rPr>
                <w:rFonts w:cs="Arial"/>
                <w:b/>
                <w:bCs/>
                <w:sz w:val="16"/>
                <w:szCs w:val="16"/>
              </w:rPr>
            </w:pPr>
            <w:r w:rsidRPr="00B63352">
              <w:rPr>
                <w:rFonts w:cs="Arial"/>
                <w:b/>
                <w:bCs/>
                <w:sz w:val="16"/>
                <w:szCs w:val="16"/>
              </w:rPr>
              <w:t> </w:t>
            </w:r>
          </w:p>
        </w:tc>
      </w:tr>
      <w:tr w:rsidR="0021306B" w:rsidRPr="001241C5" w14:paraId="38E7128D" w14:textId="77777777">
        <w:trPr>
          <w:gridAfter w:val="1"/>
          <w:wAfter w:w="12" w:type="dxa"/>
          <w:trHeight w:val="499"/>
        </w:trPr>
        <w:tc>
          <w:tcPr>
            <w:tcW w:w="537" w:type="dxa"/>
            <w:vMerge/>
            <w:tcBorders>
              <w:top w:val="nil"/>
              <w:left w:val="single" w:sz="4" w:space="0" w:color="auto"/>
              <w:bottom w:val="single" w:sz="4" w:space="0" w:color="000000"/>
              <w:right w:val="single" w:sz="4" w:space="0" w:color="auto"/>
            </w:tcBorders>
            <w:shd w:val="clear" w:color="auto" w:fill="auto"/>
            <w:vAlign w:val="center"/>
          </w:tcPr>
          <w:p w14:paraId="78541D5A" w14:textId="77777777" w:rsidR="0021306B" w:rsidRPr="001241C5" w:rsidRDefault="0021306B" w:rsidP="0021306B">
            <w:pPr>
              <w:rPr>
                <w:rFonts w:cs="Arial"/>
                <w:sz w:val="18"/>
                <w:szCs w:val="18"/>
              </w:rPr>
            </w:pPr>
          </w:p>
        </w:tc>
        <w:tc>
          <w:tcPr>
            <w:tcW w:w="266" w:type="dxa"/>
            <w:tcBorders>
              <w:top w:val="nil"/>
              <w:left w:val="nil"/>
              <w:bottom w:val="single" w:sz="4" w:space="0" w:color="auto"/>
              <w:right w:val="single" w:sz="4" w:space="0" w:color="auto"/>
            </w:tcBorders>
            <w:shd w:val="clear" w:color="auto" w:fill="auto"/>
            <w:noWrap/>
            <w:vAlign w:val="center"/>
          </w:tcPr>
          <w:p w14:paraId="4DF6F843" w14:textId="77777777" w:rsidR="0021306B" w:rsidRPr="001241C5" w:rsidRDefault="0021306B" w:rsidP="0021306B">
            <w:pPr>
              <w:jc w:val="center"/>
              <w:rPr>
                <w:rFonts w:cs="Arial"/>
                <w:sz w:val="18"/>
                <w:szCs w:val="18"/>
              </w:rPr>
            </w:pPr>
            <w:r w:rsidRPr="001241C5">
              <w:rPr>
                <w:rFonts w:cs="Arial"/>
                <w:sz w:val="18"/>
                <w:szCs w:val="18"/>
              </w:rPr>
              <w:t>3</w:t>
            </w:r>
          </w:p>
        </w:tc>
        <w:tc>
          <w:tcPr>
            <w:tcW w:w="265" w:type="dxa"/>
            <w:tcBorders>
              <w:top w:val="nil"/>
              <w:left w:val="nil"/>
              <w:bottom w:val="single" w:sz="4" w:space="0" w:color="auto"/>
              <w:right w:val="single" w:sz="4" w:space="0" w:color="auto"/>
            </w:tcBorders>
            <w:shd w:val="clear" w:color="auto" w:fill="auto"/>
            <w:noWrap/>
            <w:vAlign w:val="center"/>
          </w:tcPr>
          <w:p w14:paraId="169EF1D7" w14:textId="77777777" w:rsidR="0021306B" w:rsidRPr="001241C5" w:rsidRDefault="0021306B" w:rsidP="0021306B">
            <w:pPr>
              <w:jc w:val="center"/>
              <w:rPr>
                <w:rFonts w:cs="Arial"/>
                <w:sz w:val="18"/>
                <w:szCs w:val="18"/>
              </w:rPr>
            </w:pPr>
            <w:r w:rsidRPr="001241C5">
              <w:rPr>
                <w:rFonts w:cs="Arial"/>
                <w:sz w:val="18"/>
                <w:szCs w:val="18"/>
              </w:rPr>
              <w:t>5</w:t>
            </w:r>
          </w:p>
        </w:tc>
        <w:tc>
          <w:tcPr>
            <w:tcW w:w="539" w:type="dxa"/>
            <w:tcBorders>
              <w:top w:val="nil"/>
              <w:left w:val="nil"/>
              <w:bottom w:val="single" w:sz="4" w:space="0" w:color="auto"/>
              <w:right w:val="single" w:sz="4" w:space="0" w:color="auto"/>
            </w:tcBorders>
            <w:shd w:val="clear" w:color="auto" w:fill="auto"/>
            <w:noWrap/>
            <w:vAlign w:val="center"/>
          </w:tcPr>
          <w:p w14:paraId="6AB0943A" w14:textId="77777777" w:rsidR="0021306B" w:rsidRPr="00F24562" w:rsidRDefault="0021306B" w:rsidP="0021306B">
            <w:pPr>
              <w:rPr>
                <w:rFonts w:cs="Arial"/>
                <w:sz w:val="16"/>
                <w:szCs w:val="16"/>
              </w:rPr>
            </w:pPr>
            <w:r w:rsidRPr="00F24562">
              <w:rPr>
                <w:rFonts w:cs="Arial"/>
                <w:sz w:val="16"/>
                <w:szCs w:val="16"/>
              </w:rPr>
              <w:t>Ascent</w:t>
            </w:r>
          </w:p>
        </w:tc>
        <w:tc>
          <w:tcPr>
            <w:tcW w:w="359" w:type="dxa"/>
            <w:tcBorders>
              <w:top w:val="nil"/>
              <w:left w:val="nil"/>
              <w:bottom w:val="single" w:sz="4" w:space="0" w:color="auto"/>
              <w:right w:val="single" w:sz="4" w:space="0" w:color="auto"/>
            </w:tcBorders>
            <w:shd w:val="clear" w:color="auto" w:fill="auto"/>
            <w:noWrap/>
            <w:vAlign w:val="center"/>
          </w:tcPr>
          <w:p w14:paraId="13336E15"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3712DC85"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69A29954" w14:textId="77777777" w:rsidR="0021306B" w:rsidRPr="00F24562" w:rsidRDefault="0021306B" w:rsidP="0021306B">
            <w:pPr>
              <w:spacing w:line="240" w:lineRule="atLeast"/>
              <w:jc w:val="center"/>
              <w:rPr>
                <w:rFonts w:cs="Arial"/>
                <w:sz w:val="16"/>
                <w:szCs w:val="16"/>
              </w:rPr>
            </w:pPr>
            <w:r w:rsidRPr="00F24562">
              <w:rPr>
                <w:rFonts w:cs="Arial"/>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1DE12281" w14:textId="77777777" w:rsidR="0021306B" w:rsidRPr="008000C8" w:rsidRDefault="0021306B" w:rsidP="0021306B">
            <w:pPr>
              <w:spacing w:line="240" w:lineRule="atLeast"/>
              <w:jc w:val="center"/>
              <w:rPr>
                <w:rFonts w:cs="Arial"/>
                <w:sz w:val="24"/>
              </w:rPr>
            </w:pPr>
            <w:r w:rsidRPr="008000C8">
              <w:rPr>
                <w:rFonts w:cs="Arial"/>
                <w:sz w:val="24"/>
              </w:rPr>
              <w:t>x</w:t>
            </w:r>
          </w:p>
        </w:tc>
        <w:tc>
          <w:tcPr>
            <w:tcW w:w="360" w:type="dxa"/>
            <w:tcBorders>
              <w:top w:val="nil"/>
              <w:left w:val="nil"/>
              <w:bottom w:val="single" w:sz="4" w:space="0" w:color="auto"/>
              <w:right w:val="single" w:sz="4" w:space="0" w:color="auto"/>
            </w:tcBorders>
            <w:shd w:val="clear" w:color="auto" w:fill="auto"/>
            <w:noWrap/>
            <w:vAlign w:val="center"/>
          </w:tcPr>
          <w:p w14:paraId="60F5736C"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1" w:type="dxa"/>
            <w:tcBorders>
              <w:top w:val="nil"/>
              <w:left w:val="nil"/>
              <w:bottom w:val="single" w:sz="4" w:space="0" w:color="auto"/>
              <w:right w:val="single" w:sz="4" w:space="0" w:color="auto"/>
            </w:tcBorders>
            <w:shd w:val="clear" w:color="auto" w:fill="auto"/>
            <w:noWrap/>
            <w:vAlign w:val="center"/>
          </w:tcPr>
          <w:p w14:paraId="4359D7CB" w14:textId="77777777" w:rsidR="0021306B" w:rsidRPr="00F24562" w:rsidRDefault="0021306B" w:rsidP="0021306B">
            <w:pPr>
              <w:spacing w:line="240" w:lineRule="atLeast"/>
              <w:jc w:val="center"/>
              <w:rPr>
                <w:rFonts w:cs="Arial"/>
                <w:sz w:val="16"/>
                <w:szCs w:val="16"/>
              </w:rPr>
            </w:pPr>
            <w:r w:rsidRPr="00F24562">
              <w:rPr>
                <w:rFonts w:cs="Arial"/>
                <w:sz w:val="16"/>
                <w:szCs w:val="16"/>
              </w:rPr>
              <w:t> </w:t>
            </w:r>
          </w:p>
        </w:tc>
        <w:tc>
          <w:tcPr>
            <w:tcW w:w="365" w:type="dxa"/>
            <w:tcBorders>
              <w:top w:val="nil"/>
              <w:left w:val="nil"/>
              <w:bottom w:val="single" w:sz="4" w:space="0" w:color="auto"/>
              <w:right w:val="single" w:sz="4" w:space="0" w:color="auto"/>
            </w:tcBorders>
            <w:shd w:val="clear" w:color="auto" w:fill="auto"/>
            <w:noWrap/>
            <w:vAlign w:val="center"/>
          </w:tcPr>
          <w:p w14:paraId="68B84D40"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01788D89"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08DA68DC"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3DF57A38"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0D5E8176"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D995631"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E8C9D31"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37769B1"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71EA61C"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DD74EEB"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7FB89E7"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17E63890"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614B763"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8" w:type="dxa"/>
            <w:tcBorders>
              <w:top w:val="nil"/>
              <w:left w:val="nil"/>
              <w:bottom w:val="single" w:sz="4" w:space="0" w:color="auto"/>
              <w:right w:val="single" w:sz="4" w:space="0" w:color="auto"/>
            </w:tcBorders>
            <w:shd w:val="clear" w:color="auto" w:fill="auto"/>
            <w:noWrap/>
            <w:vAlign w:val="center"/>
          </w:tcPr>
          <w:p w14:paraId="13CC5152"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52" w:type="dxa"/>
            <w:tcBorders>
              <w:top w:val="nil"/>
              <w:left w:val="nil"/>
              <w:bottom w:val="single" w:sz="4" w:space="0" w:color="auto"/>
              <w:right w:val="single" w:sz="4" w:space="0" w:color="auto"/>
            </w:tcBorders>
            <w:shd w:val="clear" w:color="auto" w:fill="auto"/>
            <w:noWrap/>
            <w:vAlign w:val="center"/>
          </w:tcPr>
          <w:p w14:paraId="2058701D"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8" w:type="dxa"/>
            <w:tcBorders>
              <w:top w:val="nil"/>
              <w:left w:val="nil"/>
              <w:bottom w:val="single" w:sz="4" w:space="0" w:color="auto"/>
              <w:right w:val="single" w:sz="4" w:space="0" w:color="auto"/>
            </w:tcBorders>
            <w:shd w:val="clear" w:color="auto" w:fill="auto"/>
            <w:noWrap/>
            <w:vAlign w:val="center"/>
          </w:tcPr>
          <w:p w14:paraId="7BD1BA49" w14:textId="77777777" w:rsidR="0021306B" w:rsidRPr="008000C8" w:rsidRDefault="0021306B" w:rsidP="0021306B">
            <w:pPr>
              <w:spacing w:line="240" w:lineRule="atLeast"/>
              <w:jc w:val="center"/>
              <w:rPr>
                <w:rFonts w:cs="Arial"/>
                <w:sz w:val="24"/>
              </w:rPr>
            </w:pPr>
            <w:r w:rsidRPr="008000C8">
              <w:rPr>
                <w:rFonts w:cs="Arial"/>
                <w:sz w:val="24"/>
              </w:rPr>
              <w:t>x</w:t>
            </w:r>
          </w:p>
        </w:tc>
        <w:tc>
          <w:tcPr>
            <w:tcW w:w="356" w:type="dxa"/>
            <w:tcBorders>
              <w:top w:val="nil"/>
              <w:left w:val="nil"/>
              <w:bottom w:val="single" w:sz="4" w:space="0" w:color="auto"/>
              <w:right w:val="single" w:sz="4" w:space="0" w:color="auto"/>
            </w:tcBorders>
            <w:shd w:val="clear" w:color="auto" w:fill="auto"/>
            <w:noWrap/>
            <w:vAlign w:val="center"/>
          </w:tcPr>
          <w:p w14:paraId="37E473BD" w14:textId="77777777" w:rsidR="0021306B" w:rsidRPr="00B63352" w:rsidRDefault="0021306B" w:rsidP="0021306B">
            <w:pPr>
              <w:jc w:val="center"/>
              <w:rPr>
                <w:rFonts w:cs="Arial"/>
                <w:b/>
                <w:bCs/>
                <w:sz w:val="16"/>
                <w:szCs w:val="16"/>
              </w:rPr>
            </w:pPr>
            <w:r w:rsidRPr="00B63352">
              <w:rPr>
                <w:rFonts w:cs="Arial"/>
                <w:b/>
                <w:bCs/>
                <w:sz w:val="16"/>
                <w:szCs w:val="16"/>
              </w:rPr>
              <w:t> </w:t>
            </w:r>
          </w:p>
        </w:tc>
        <w:tc>
          <w:tcPr>
            <w:tcW w:w="364" w:type="dxa"/>
            <w:tcBorders>
              <w:top w:val="nil"/>
              <w:left w:val="nil"/>
              <w:bottom w:val="single" w:sz="4" w:space="0" w:color="auto"/>
              <w:right w:val="single" w:sz="4" w:space="0" w:color="auto"/>
            </w:tcBorders>
            <w:shd w:val="clear" w:color="auto" w:fill="auto"/>
            <w:noWrap/>
            <w:vAlign w:val="center"/>
          </w:tcPr>
          <w:p w14:paraId="5238DED1" w14:textId="77777777" w:rsidR="0021306B" w:rsidRPr="00B63352" w:rsidRDefault="0021306B" w:rsidP="0021306B">
            <w:pPr>
              <w:jc w:val="center"/>
              <w:rPr>
                <w:rFonts w:cs="Arial"/>
                <w:b/>
                <w:bCs/>
                <w:sz w:val="16"/>
                <w:szCs w:val="16"/>
              </w:rPr>
            </w:pPr>
            <w:r w:rsidRPr="00B63352">
              <w:rPr>
                <w:rFonts w:cs="Arial"/>
                <w:b/>
                <w:bCs/>
                <w:sz w:val="16"/>
                <w:szCs w:val="16"/>
              </w:rPr>
              <w:t> </w:t>
            </w:r>
          </w:p>
        </w:tc>
        <w:tc>
          <w:tcPr>
            <w:tcW w:w="436" w:type="dxa"/>
            <w:tcBorders>
              <w:top w:val="nil"/>
              <w:left w:val="nil"/>
              <w:bottom w:val="single" w:sz="4" w:space="0" w:color="auto"/>
              <w:right w:val="single" w:sz="4" w:space="0" w:color="auto"/>
            </w:tcBorders>
            <w:shd w:val="clear" w:color="auto" w:fill="auto"/>
            <w:noWrap/>
            <w:vAlign w:val="center"/>
          </w:tcPr>
          <w:p w14:paraId="6AC8EADD" w14:textId="77777777" w:rsidR="0021306B" w:rsidRPr="00B63352" w:rsidRDefault="0021306B" w:rsidP="0021306B">
            <w:pPr>
              <w:jc w:val="center"/>
              <w:rPr>
                <w:rFonts w:cs="Arial"/>
                <w:b/>
                <w:bCs/>
                <w:sz w:val="16"/>
                <w:szCs w:val="16"/>
              </w:rPr>
            </w:pPr>
            <w:r w:rsidRPr="00B63352">
              <w:rPr>
                <w:rFonts w:cs="Arial"/>
                <w:b/>
                <w:bCs/>
                <w:sz w:val="16"/>
                <w:szCs w:val="16"/>
              </w:rPr>
              <w:t> </w:t>
            </w:r>
          </w:p>
        </w:tc>
      </w:tr>
      <w:tr w:rsidR="0021306B" w:rsidRPr="001241C5" w14:paraId="4B71BD12" w14:textId="77777777">
        <w:trPr>
          <w:gridAfter w:val="1"/>
          <w:wAfter w:w="12" w:type="dxa"/>
          <w:trHeight w:val="499"/>
        </w:trPr>
        <w:tc>
          <w:tcPr>
            <w:tcW w:w="537" w:type="dxa"/>
            <w:vMerge/>
            <w:tcBorders>
              <w:top w:val="nil"/>
              <w:left w:val="single" w:sz="4" w:space="0" w:color="auto"/>
              <w:bottom w:val="single" w:sz="4" w:space="0" w:color="000000"/>
              <w:right w:val="single" w:sz="4" w:space="0" w:color="auto"/>
            </w:tcBorders>
            <w:shd w:val="clear" w:color="auto" w:fill="auto"/>
            <w:vAlign w:val="center"/>
          </w:tcPr>
          <w:p w14:paraId="13BF8537" w14:textId="77777777" w:rsidR="0021306B" w:rsidRPr="001241C5" w:rsidRDefault="0021306B" w:rsidP="0021306B">
            <w:pPr>
              <w:rPr>
                <w:rFonts w:cs="Arial"/>
                <w:sz w:val="18"/>
                <w:szCs w:val="18"/>
              </w:rPr>
            </w:pPr>
          </w:p>
        </w:tc>
        <w:tc>
          <w:tcPr>
            <w:tcW w:w="266" w:type="dxa"/>
            <w:tcBorders>
              <w:top w:val="nil"/>
              <w:left w:val="nil"/>
              <w:bottom w:val="single" w:sz="4" w:space="0" w:color="auto"/>
              <w:right w:val="single" w:sz="4" w:space="0" w:color="auto"/>
            </w:tcBorders>
            <w:shd w:val="clear" w:color="auto" w:fill="auto"/>
            <w:noWrap/>
            <w:vAlign w:val="center"/>
          </w:tcPr>
          <w:p w14:paraId="3566483A" w14:textId="77777777" w:rsidR="0021306B" w:rsidRPr="001241C5" w:rsidRDefault="0021306B" w:rsidP="0021306B">
            <w:pPr>
              <w:jc w:val="center"/>
              <w:rPr>
                <w:rFonts w:cs="Arial"/>
                <w:sz w:val="18"/>
                <w:szCs w:val="18"/>
              </w:rPr>
            </w:pPr>
            <w:r w:rsidRPr="001241C5">
              <w:rPr>
                <w:rFonts w:cs="Arial"/>
                <w:sz w:val="18"/>
                <w:szCs w:val="18"/>
              </w:rPr>
              <w:t>3</w:t>
            </w:r>
          </w:p>
        </w:tc>
        <w:tc>
          <w:tcPr>
            <w:tcW w:w="265" w:type="dxa"/>
            <w:tcBorders>
              <w:top w:val="nil"/>
              <w:left w:val="nil"/>
              <w:bottom w:val="single" w:sz="4" w:space="0" w:color="auto"/>
              <w:right w:val="single" w:sz="4" w:space="0" w:color="auto"/>
            </w:tcBorders>
            <w:shd w:val="clear" w:color="auto" w:fill="auto"/>
            <w:noWrap/>
            <w:vAlign w:val="center"/>
          </w:tcPr>
          <w:p w14:paraId="2FEDAA38" w14:textId="77777777" w:rsidR="0021306B" w:rsidRPr="001241C5" w:rsidRDefault="0021306B" w:rsidP="0021306B">
            <w:pPr>
              <w:jc w:val="center"/>
              <w:rPr>
                <w:rFonts w:cs="Arial"/>
                <w:sz w:val="18"/>
                <w:szCs w:val="18"/>
              </w:rPr>
            </w:pPr>
            <w:r w:rsidRPr="001241C5">
              <w:rPr>
                <w:rFonts w:cs="Arial"/>
                <w:sz w:val="18"/>
                <w:szCs w:val="18"/>
              </w:rPr>
              <w:t>6</w:t>
            </w:r>
          </w:p>
        </w:tc>
        <w:tc>
          <w:tcPr>
            <w:tcW w:w="539" w:type="dxa"/>
            <w:tcBorders>
              <w:top w:val="nil"/>
              <w:left w:val="nil"/>
              <w:bottom w:val="single" w:sz="4" w:space="0" w:color="auto"/>
              <w:right w:val="single" w:sz="4" w:space="0" w:color="auto"/>
            </w:tcBorders>
            <w:shd w:val="clear" w:color="auto" w:fill="auto"/>
            <w:noWrap/>
            <w:vAlign w:val="center"/>
          </w:tcPr>
          <w:p w14:paraId="4BA7F551" w14:textId="77777777" w:rsidR="0021306B" w:rsidRPr="00F24562" w:rsidRDefault="0021306B" w:rsidP="0021306B">
            <w:pPr>
              <w:rPr>
                <w:rFonts w:cs="Arial"/>
                <w:sz w:val="16"/>
                <w:szCs w:val="16"/>
              </w:rPr>
            </w:pPr>
            <w:r w:rsidRPr="00F24562">
              <w:rPr>
                <w:rFonts w:cs="Arial"/>
                <w:sz w:val="16"/>
                <w:szCs w:val="16"/>
              </w:rPr>
              <w:t>Plat</w:t>
            </w:r>
          </w:p>
          <w:p w14:paraId="057B0F81" w14:textId="77777777" w:rsidR="0021306B" w:rsidRPr="00F24562" w:rsidRDefault="0021306B" w:rsidP="0021306B">
            <w:pPr>
              <w:rPr>
                <w:rFonts w:cs="Arial"/>
                <w:sz w:val="16"/>
                <w:szCs w:val="16"/>
              </w:rPr>
            </w:pPr>
            <w:r w:rsidRPr="00F24562">
              <w:rPr>
                <w:rFonts w:cs="Arial"/>
                <w:sz w:val="16"/>
                <w:szCs w:val="16"/>
              </w:rPr>
              <w:t>form</w:t>
            </w:r>
          </w:p>
        </w:tc>
        <w:tc>
          <w:tcPr>
            <w:tcW w:w="359" w:type="dxa"/>
            <w:tcBorders>
              <w:top w:val="nil"/>
              <w:left w:val="nil"/>
              <w:bottom w:val="single" w:sz="4" w:space="0" w:color="auto"/>
              <w:right w:val="single" w:sz="4" w:space="0" w:color="auto"/>
            </w:tcBorders>
            <w:shd w:val="clear" w:color="auto" w:fill="auto"/>
            <w:noWrap/>
            <w:vAlign w:val="center"/>
          </w:tcPr>
          <w:p w14:paraId="5D0E6AA1"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0D1D871F"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0D56191" w14:textId="77777777" w:rsidR="0021306B" w:rsidRPr="008000C8" w:rsidRDefault="0021306B" w:rsidP="0021306B">
            <w:pPr>
              <w:spacing w:line="240" w:lineRule="atLeast"/>
              <w:jc w:val="center"/>
              <w:rPr>
                <w:rFonts w:cs="Arial"/>
                <w:sz w:val="24"/>
              </w:rPr>
            </w:pPr>
            <w:r w:rsidRPr="008000C8">
              <w:rPr>
                <w:rFonts w:cs="Arial"/>
                <w:sz w:val="24"/>
              </w:rPr>
              <w:t>x</w:t>
            </w:r>
          </w:p>
        </w:tc>
        <w:tc>
          <w:tcPr>
            <w:tcW w:w="360" w:type="dxa"/>
            <w:tcBorders>
              <w:top w:val="nil"/>
              <w:left w:val="nil"/>
              <w:bottom w:val="single" w:sz="4" w:space="0" w:color="auto"/>
              <w:right w:val="single" w:sz="4" w:space="0" w:color="auto"/>
            </w:tcBorders>
            <w:shd w:val="clear" w:color="auto" w:fill="auto"/>
            <w:noWrap/>
            <w:vAlign w:val="center"/>
          </w:tcPr>
          <w:p w14:paraId="550CBF15" w14:textId="77777777" w:rsidR="0021306B" w:rsidRPr="008000C8" w:rsidRDefault="0021306B" w:rsidP="0021306B">
            <w:pPr>
              <w:spacing w:line="240" w:lineRule="atLeast"/>
              <w:jc w:val="center"/>
              <w:rPr>
                <w:rFonts w:cs="Arial"/>
                <w:sz w:val="24"/>
              </w:rPr>
            </w:pPr>
            <w:r w:rsidRPr="008000C8">
              <w:rPr>
                <w:rFonts w:cs="Arial"/>
                <w:sz w:val="24"/>
              </w:rPr>
              <w:t>x</w:t>
            </w:r>
          </w:p>
        </w:tc>
        <w:tc>
          <w:tcPr>
            <w:tcW w:w="360" w:type="dxa"/>
            <w:tcBorders>
              <w:top w:val="nil"/>
              <w:left w:val="nil"/>
              <w:bottom w:val="single" w:sz="4" w:space="0" w:color="auto"/>
              <w:right w:val="single" w:sz="4" w:space="0" w:color="auto"/>
            </w:tcBorders>
            <w:shd w:val="clear" w:color="auto" w:fill="auto"/>
            <w:noWrap/>
            <w:vAlign w:val="center"/>
          </w:tcPr>
          <w:p w14:paraId="650B6670"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1" w:type="dxa"/>
            <w:tcBorders>
              <w:top w:val="nil"/>
              <w:left w:val="nil"/>
              <w:bottom w:val="single" w:sz="4" w:space="0" w:color="auto"/>
              <w:right w:val="single" w:sz="4" w:space="0" w:color="auto"/>
            </w:tcBorders>
            <w:shd w:val="clear" w:color="auto" w:fill="auto"/>
            <w:noWrap/>
            <w:vAlign w:val="center"/>
          </w:tcPr>
          <w:p w14:paraId="0165C06A"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5" w:type="dxa"/>
            <w:tcBorders>
              <w:top w:val="nil"/>
              <w:left w:val="nil"/>
              <w:bottom w:val="single" w:sz="4" w:space="0" w:color="auto"/>
              <w:right w:val="single" w:sz="4" w:space="0" w:color="auto"/>
            </w:tcBorders>
            <w:shd w:val="clear" w:color="auto" w:fill="auto"/>
            <w:noWrap/>
            <w:vAlign w:val="center"/>
          </w:tcPr>
          <w:p w14:paraId="3793614C"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2C0882B1"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5D8A9CB0"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29A9E45B"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5AA376B"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1E1D0533"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5A5D3CC8"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45F1BAE5"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659BAECB"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208D8627"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706048ED"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38DAA63B"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0" w:type="dxa"/>
            <w:tcBorders>
              <w:top w:val="nil"/>
              <w:left w:val="nil"/>
              <w:bottom w:val="single" w:sz="4" w:space="0" w:color="auto"/>
              <w:right w:val="single" w:sz="4" w:space="0" w:color="auto"/>
            </w:tcBorders>
            <w:shd w:val="clear" w:color="auto" w:fill="auto"/>
            <w:noWrap/>
            <w:vAlign w:val="center"/>
          </w:tcPr>
          <w:p w14:paraId="37280245"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8" w:type="dxa"/>
            <w:tcBorders>
              <w:top w:val="nil"/>
              <w:left w:val="nil"/>
              <w:bottom w:val="single" w:sz="4" w:space="0" w:color="auto"/>
              <w:right w:val="single" w:sz="4" w:space="0" w:color="auto"/>
            </w:tcBorders>
            <w:shd w:val="clear" w:color="auto" w:fill="auto"/>
            <w:noWrap/>
            <w:vAlign w:val="center"/>
          </w:tcPr>
          <w:p w14:paraId="14EBECEE" w14:textId="77777777" w:rsidR="0021306B" w:rsidRPr="008000C8" w:rsidRDefault="0021306B" w:rsidP="0021306B">
            <w:pPr>
              <w:spacing w:line="240" w:lineRule="atLeast"/>
              <w:jc w:val="center"/>
              <w:rPr>
                <w:rFonts w:cs="Arial"/>
                <w:sz w:val="24"/>
              </w:rPr>
            </w:pPr>
            <w:r w:rsidRPr="008000C8">
              <w:rPr>
                <w:rFonts w:cs="Arial"/>
                <w:sz w:val="24"/>
              </w:rPr>
              <w:t>x</w:t>
            </w:r>
          </w:p>
        </w:tc>
        <w:tc>
          <w:tcPr>
            <w:tcW w:w="352" w:type="dxa"/>
            <w:tcBorders>
              <w:top w:val="nil"/>
              <w:left w:val="nil"/>
              <w:bottom w:val="single" w:sz="4" w:space="0" w:color="auto"/>
              <w:right w:val="single" w:sz="4" w:space="0" w:color="auto"/>
            </w:tcBorders>
            <w:shd w:val="clear" w:color="auto" w:fill="auto"/>
            <w:noWrap/>
            <w:vAlign w:val="center"/>
          </w:tcPr>
          <w:p w14:paraId="39ED3476"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68" w:type="dxa"/>
            <w:tcBorders>
              <w:top w:val="nil"/>
              <w:left w:val="nil"/>
              <w:bottom w:val="single" w:sz="4" w:space="0" w:color="auto"/>
              <w:right w:val="single" w:sz="4" w:space="0" w:color="auto"/>
            </w:tcBorders>
            <w:shd w:val="clear" w:color="auto" w:fill="auto"/>
            <w:noWrap/>
            <w:vAlign w:val="center"/>
          </w:tcPr>
          <w:p w14:paraId="5C027014" w14:textId="77777777" w:rsidR="0021306B" w:rsidRPr="00F24562" w:rsidRDefault="0021306B" w:rsidP="0021306B">
            <w:pPr>
              <w:spacing w:line="240" w:lineRule="atLeast"/>
              <w:jc w:val="center"/>
              <w:rPr>
                <w:rFonts w:cs="Arial"/>
                <w:b/>
                <w:bCs/>
                <w:sz w:val="16"/>
                <w:szCs w:val="16"/>
              </w:rPr>
            </w:pPr>
            <w:r w:rsidRPr="00F24562">
              <w:rPr>
                <w:rFonts w:cs="Arial"/>
                <w:b/>
                <w:bCs/>
                <w:sz w:val="16"/>
                <w:szCs w:val="16"/>
              </w:rPr>
              <w:t> </w:t>
            </w:r>
          </w:p>
        </w:tc>
        <w:tc>
          <w:tcPr>
            <w:tcW w:w="356" w:type="dxa"/>
            <w:tcBorders>
              <w:top w:val="nil"/>
              <w:left w:val="nil"/>
              <w:bottom w:val="single" w:sz="4" w:space="0" w:color="auto"/>
              <w:right w:val="single" w:sz="4" w:space="0" w:color="auto"/>
            </w:tcBorders>
            <w:shd w:val="clear" w:color="auto" w:fill="auto"/>
            <w:noWrap/>
            <w:vAlign w:val="center"/>
          </w:tcPr>
          <w:p w14:paraId="6492879B" w14:textId="77777777" w:rsidR="0021306B" w:rsidRPr="00B63352" w:rsidRDefault="0021306B" w:rsidP="0021306B">
            <w:pPr>
              <w:jc w:val="center"/>
              <w:rPr>
                <w:rFonts w:cs="Arial"/>
                <w:b/>
                <w:bCs/>
                <w:sz w:val="16"/>
                <w:szCs w:val="16"/>
              </w:rPr>
            </w:pPr>
            <w:r w:rsidRPr="00B63352">
              <w:rPr>
                <w:rFonts w:cs="Arial"/>
                <w:b/>
                <w:bCs/>
                <w:sz w:val="16"/>
                <w:szCs w:val="16"/>
              </w:rPr>
              <w:t> </w:t>
            </w:r>
          </w:p>
        </w:tc>
        <w:tc>
          <w:tcPr>
            <w:tcW w:w="364" w:type="dxa"/>
            <w:tcBorders>
              <w:top w:val="nil"/>
              <w:left w:val="nil"/>
              <w:bottom w:val="single" w:sz="4" w:space="0" w:color="auto"/>
              <w:right w:val="single" w:sz="4" w:space="0" w:color="auto"/>
            </w:tcBorders>
            <w:shd w:val="clear" w:color="auto" w:fill="auto"/>
            <w:noWrap/>
            <w:vAlign w:val="center"/>
          </w:tcPr>
          <w:p w14:paraId="64692511" w14:textId="77777777" w:rsidR="0021306B" w:rsidRPr="00B63352" w:rsidRDefault="0021306B" w:rsidP="0021306B">
            <w:pPr>
              <w:jc w:val="center"/>
              <w:rPr>
                <w:rFonts w:cs="Arial"/>
                <w:b/>
                <w:bCs/>
                <w:sz w:val="16"/>
                <w:szCs w:val="16"/>
              </w:rPr>
            </w:pPr>
            <w:r w:rsidRPr="00B63352">
              <w:rPr>
                <w:rFonts w:cs="Arial"/>
                <w:b/>
                <w:bCs/>
                <w:sz w:val="16"/>
                <w:szCs w:val="16"/>
              </w:rPr>
              <w:t> </w:t>
            </w:r>
          </w:p>
        </w:tc>
        <w:tc>
          <w:tcPr>
            <w:tcW w:w="436" w:type="dxa"/>
            <w:tcBorders>
              <w:top w:val="nil"/>
              <w:left w:val="nil"/>
              <w:bottom w:val="single" w:sz="4" w:space="0" w:color="auto"/>
              <w:right w:val="single" w:sz="4" w:space="0" w:color="auto"/>
            </w:tcBorders>
            <w:shd w:val="clear" w:color="auto" w:fill="auto"/>
            <w:noWrap/>
            <w:vAlign w:val="center"/>
          </w:tcPr>
          <w:p w14:paraId="30BFDC43" w14:textId="77777777" w:rsidR="0021306B" w:rsidRPr="00B63352" w:rsidRDefault="0021306B" w:rsidP="0021306B">
            <w:pPr>
              <w:jc w:val="center"/>
              <w:rPr>
                <w:rFonts w:cs="Arial"/>
                <w:sz w:val="16"/>
                <w:szCs w:val="16"/>
              </w:rPr>
            </w:pPr>
            <w:r w:rsidRPr="00B63352">
              <w:rPr>
                <w:rFonts w:cs="Arial"/>
                <w:sz w:val="16"/>
                <w:szCs w:val="16"/>
              </w:rPr>
              <w:t> </w:t>
            </w:r>
          </w:p>
        </w:tc>
      </w:tr>
      <w:tr w:rsidR="0021306B" w:rsidRPr="001241C5" w14:paraId="79117CDE" w14:textId="77777777">
        <w:trPr>
          <w:trHeight w:val="451"/>
        </w:trPr>
        <w:tc>
          <w:tcPr>
            <w:tcW w:w="10708" w:type="dxa"/>
            <w:gridSpan w:val="30"/>
            <w:tcBorders>
              <w:top w:val="nil"/>
              <w:left w:val="nil"/>
              <w:bottom w:val="nil"/>
              <w:right w:val="nil"/>
            </w:tcBorders>
            <w:shd w:val="clear" w:color="auto" w:fill="auto"/>
            <w:noWrap/>
            <w:vAlign w:val="center"/>
          </w:tcPr>
          <w:p w14:paraId="656F475C" w14:textId="77777777" w:rsidR="0021306B" w:rsidRPr="001241C5" w:rsidRDefault="0021306B" w:rsidP="0021306B">
            <w:pPr>
              <w:rPr>
                <w:rFonts w:cs="Arial"/>
                <w:sz w:val="20"/>
                <w:szCs w:val="20"/>
                <w:lang w:val="en-GB"/>
              </w:rPr>
            </w:pPr>
            <w:r w:rsidRPr="00F24562">
              <w:rPr>
                <w:rFonts w:cs="Arial"/>
                <w:sz w:val="20"/>
                <w:szCs w:val="20"/>
                <w:lang w:val="en-GB"/>
              </w:rPr>
              <w:t>"Factors that influence components" table</w:t>
            </w:r>
          </w:p>
        </w:tc>
      </w:tr>
    </w:tbl>
    <w:p w14:paraId="2EF058CB" w14:textId="77777777" w:rsidR="0021306B" w:rsidRDefault="0021306B" w:rsidP="0021306B">
      <w:pPr>
        <w:ind w:left="540"/>
        <w:jc w:val="both"/>
        <w:rPr>
          <w:b/>
          <w:sz w:val="24"/>
          <w:lang w:val="en-GB"/>
        </w:rPr>
      </w:pPr>
    </w:p>
    <w:p w14:paraId="558B3F3C" w14:textId="77777777" w:rsidR="0021306B" w:rsidRDefault="0021306B" w:rsidP="0021306B">
      <w:pPr>
        <w:ind w:left="540"/>
        <w:jc w:val="both"/>
        <w:rPr>
          <w:b/>
          <w:sz w:val="24"/>
          <w:lang w:val="en-GB"/>
        </w:rPr>
      </w:pPr>
    </w:p>
    <w:p w14:paraId="5A05B251" w14:textId="77777777" w:rsidR="0021306B" w:rsidRDefault="0021306B" w:rsidP="0021306B">
      <w:pPr>
        <w:ind w:right="-1134"/>
        <w:jc w:val="both"/>
        <w:rPr>
          <w:b/>
          <w:sz w:val="24"/>
          <w:lang w:val="en-GB"/>
        </w:rPr>
        <w:sectPr w:rsidR="0021306B" w:rsidSect="00AA0E18">
          <w:headerReference w:type="even" r:id="rId36"/>
          <w:headerReference w:type="default" r:id="rId37"/>
          <w:pgSz w:w="11906" w:h="16838" w:code="9"/>
          <w:pgMar w:top="1021" w:right="1134" w:bottom="737" w:left="1077" w:header="709" w:footer="709" w:gutter="0"/>
          <w:cols w:space="708"/>
          <w:docGrid w:linePitch="360"/>
        </w:sectPr>
      </w:pPr>
    </w:p>
    <w:bookmarkStart w:id="1" w:name="_MON_1307525832"/>
    <w:bookmarkEnd w:id="1"/>
    <w:p w14:paraId="2796BF3E" w14:textId="77777777" w:rsidR="0021306B" w:rsidRDefault="00AA0E18" w:rsidP="0021306B">
      <w:pPr>
        <w:ind w:right="57"/>
        <w:jc w:val="both"/>
        <w:rPr>
          <w:b/>
          <w:sz w:val="24"/>
          <w:lang w:val="en-GB"/>
        </w:rPr>
      </w:pPr>
      <w:r w:rsidRPr="00AA0E18">
        <w:rPr>
          <w:b/>
          <w:noProof/>
          <w:sz w:val="24"/>
          <w:lang w:val="en-GB"/>
        </w:rPr>
        <w:object w:dxaOrig="25668" w:dyaOrig="20249" w14:anchorId="5DA6C2F4">
          <v:shape id="_x0000_i1025" type="#_x0000_t75" alt="" style="width:742pt;height:482pt;mso-width-percent:0;mso-height-percent:0;mso-width-percent:0;mso-height-percent:0" o:ole="">
            <v:imagedata r:id="rId38" o:title=""/>
          </v:shape>
          <o:OLEObject Type="Embed" ProgID="Excel.Sheet.8" ShapeID="_x0000_i1025" DrawAspect="Content" ObjectID="_1764049076" r:id="rId39"/>
        </w:object>
      </w:r>
    </w:p>
    <w:p w14:paraId="5D3383FD" w14:textId="77777777" w:rsidR="0021306B" w:rsidRDefault="0021306B" w:rsidP="0021306B">
      <w:pPr>
        <w:ind w:left="540"/>
        <w:jc w:val="both"/>
        <w:rPr>
          <w:b/>
          <w:sz w:val="24"/>
          <w:lang w:val="en-GB"/>
        </w:rPr>
        <w:sectPr w:rsidR="0021306B" w:rsidSect="00AA0E18">
          <w:pgSz w:w="16838" w:h="11906" w:orient="landscape"/>
          <w:pgMar w:top="1134" w:right="737" w:bottom="1077" w:left="1021" w:header="709" w:footer="709" w:gutter="0"/>
          <w:cols w:space="708"/>
          <w:docGrid w:linePitch="360"/>
        </w:sectPr>
      </w:pPr>
    </w:p>
    <w:p w14:paraId="1C5B7247" w14:textId="77777777" w:rsidR="0021306B" w:rsidRPr="003D3510" w:rsidRDefault="0021306B" w:rsidP="0021306B">
      <w:pPr>
        <w:ind w:left="540"/>
        <w:jc w:val="both"/>
        <w:rPr>
          <w:rFonts w:cs="Arial"/>
          <w:sz w:val="16"/>
          <w:szCs w:val="16"/>
          <w:lang w:val="en-GB"/>
        </w:rPr>
      </w:pPr>
    </w:p>
    <w:p w14:paraId="7B3BE0CF" w14:textId="77777777" w:rsidR="0021306B" w:rsidRPr="004744C7" w:rsidRDefault="0021306B" w:rsidP="0021306B">
      <w:pPr>
        <w:jc w:val="center"/>
        <w:rPr>
          <w:rFonts w:cs="Arial"/>
          <w:b/>
          <w:sz w:val="32"/>
          <w:szCs w:val="32"/>
          <w:u w:val="single"/>
          <w:lang w:val="en-GB"/>
        </w:rPr>
      </w:pPr>
      <w:r w:rsidRPr="004744C7">
        <w:rPr>
          <w:rFonts w:cs="Arial"/>
          <w:b/>
          <w:sz w:val="32"/>
          <w:szCs w:val="32"/>
          <w:u w:val="single"/>
          <w:lang w:val="en-GB"/>
        </w:rPr>
        <w:t>ANNEX C</w:t>
      </w:r>
    </w:p>
    <w:p w14:paraId="432C6F4B" w14:textId="77777777" w:rsidR="0021306B" w:rsidRPr="004744C7" w:rsidRDefault="0021306B" w:rsidP="0021306B">
      <w:pPr>
        <w:jc w:val="center"/>
        <w:rPr>
          <w:rFonts w:cs="Arial"/>
          <w:b/>
          <w:sz w:val="28"/>
          <w:szCs w:val="28"/>
          <w:lang w:val="en-GB"/>
        </w:rPr>
      </w:pPr>
    </w:p>
    <w:p w14:paraId="1AB66119" w14:textId="77777777" w:rsidR="0021306B" w:rsidRPr="004744C7" w:rsidRDefault="0021306B" w:rsidP="0021306B">
      <w:pPr>
        <w:jc w:val="center"/>
        <w:rPr>
          <w:rFonts w:cs="Arial"/>
          <w:b/>
          <w:sz w:val="28"/>
          <w:szCs w:val="28"/>
          <w:lang w:val="en-GB"/>
        </w:rPr>
      </w:pPr>
      <w:r w:rsidRPr="004744C7">
        <w:rPr>
          <w:rFonts w:cs="Arial"/>
          <w:b/>
          <w:sz w:val="28"/>
          <w:szCs w:val="28"/>
          <w:lang w:val="en-GB"/>
        </w:rPr>
        <w:t>OPERATING INSTRUCTIONS</w:t>
      </w:r>
    </w:p>
    <w:p w14:paraId="61B7AF2E" w14:textId="77777777" w:rsidR="0021306B" w:rsidRPr="004744C7" w:rsidRDefault="0021306B" w:rsidP="0021306B">
      <w:pPr>
        <w:jc w:val="center"/>
        <w:rPr>
          <w:rFonts w:cs="Arial"/>
          <w:sz w:val="12"/>
          <w:szCs w:val="12"/>
          <w:lang w:val="en-GB"/>
        </w:rPr>
      </w:pPr>
    </w:p>
    <w:p w14:paraId="5EC87344" w14:textId="77777777" w:rsidR="0021306B" w:rsidRPr="004B629E" w:rsidRDefault="0021306B" w:rsidP="0021306B">
      <w:pPr>
        <w:jc w:val="both"/>
        <w:rPr>
          <w:rFonts w:cs="Arial"/>
          <w:i/>
          <w:lang w:val="en-GB"/>
        </w:rPr>
      </w:pPr>
      <w:r w:rsidRPr="004B629E">
        <w:rPr>
          <w:rFonts w:cs="Arial"/>
          <w:i/>
          <w:lang w:val="en-GB"/>
        </w:rPr>
        <w:t>(this document ought to be regarded as an example and used as referen</w:t>
      </w:r>
      <w:r>
        <w:rPr>
          <w:rFonts w:cs="Arial"/>
          <w:i/>
          <w:lang w:val="en-GB"/>
        </w:rPr>
        <w:t>ce document which of course ha</w:t>
      </w:r>
      <w:r w:rsidRPr="004B629E">
        <w:rPr>
          <w:rFonts w:cs="Arial"/>
          <w:i/>
          <w:lang w:val="en-GB"/>
        </w:rPr>
        <w:t>s to be adapted to the specific conditions and features of the installation under consideration)</w:t>
      </w:r>
    </w:p>
    <w:p w14:paraId="4AFAE5B3" w14:textId="77777777" w:rsidR="0021306B" w:rsidRPr="002C0D9E" w:rsidRDefault="0021306B" w:rsidP="0021306B">
      <w:pPr>
        <w:jc w:val="both"/>
        <w:rPr>
          <w:rFonts w:cs="Arial"/>
          <w:lang w:val="en-GB"/>
        </w:rPr>
      </w:pPr>
    </w:p>
    <w:p w14:paraId="164AD062" w14:textId="77777777" w:rsidR="0021306B" w:rsidRPr="00FA637D" w:rsidRDefault="0021306B" w:rsidP="0021306B">
      <w:pPr>
        <w:numPr>
          <w:ilvl w:val="0"/>
          <w:numId w:val="70"/>
        </w:numPr>
        <w:tabs>
          <w:tab w:val="clear" w:pos="1770"/>
          <w:tab w:val="num" w:pos="1080"/>
        </w:tabs>
        <w:ind w:left="1260" w:hanging="1080"/>
        <w:jc w:val="both"/>
        <w:rPr>
          <w:rFonts w:cs="Arial"/>
          <w:b/>
          <w:sz w:val="24"/>
        </w:rPr>
      </w:pPr>
      <w:r w:rsidRPr="00FA637D">
        <w:rPr>
          <w:rFonts w:cs="Arial"/>
          <w:b/>
          <w:sz w:val="24"/>
        </w:rPr>
        <w:t>Ropeway operation management</w:t>
      </w:r>
    </w:p>
    <w:p w14:paraId="4F28F699" w14:textId="77777777" w:rsidR="0021306B" w:rsidRPr="0051672E" w:rsidRDefault="0021306B" w:rsidP="0021306B">
      <w:pPr>
        <w:tabs>
          <w:tab w:val="num" w:pos="1260"/>
        </w:tabs>
        <w:ind w:left="1260" w:hanging="1080"/>
        <w:jc w:val="both"/>
        <w:rPr>
          <w:rFonts w:cs="Arial"/>
          <w:b/>
          <w:sz w:val="16"/>
          <w:szCs w:val="16"/>
        </w:rPr>
      </w:pPr>
    </w:p>
    <w:p w14:paraId="718931DB" w14:textId="77777777" w:rsidR="0021306B" w:rsidRPr="00FA637D" w:rsidRDefault="0021306B" w:rsidP="0021306B">
      <w:pPr>
        <w:numPr>
          <w:ilvl w:val="1"/>
          <w:numId w:val="72"/>
        </w:numPr>
        <w:tabs>
          <w:tab w:val="clear" w:pos="2130"/>
          <w:tab w:val="num" w:pos="1080"/>
          <w:tab w:val="num" w:pos="1800"/>
          <w:tab w:val="left" w:pos="3780"/>
          <w:tab w:val="left" w:pos="4140"/>
          <w:tab w:val="left" w:pos="5940"/>
          <w:tab w:val="left" w:pos="6300"/>
          <w:tab w:val="left" w:pos="6480"/>
        </w:tabs>
        <w:ind w:left="1260" w:hanging="1080"/>
        <w:jc w:val="both"/>
        <w:rPr>
          <w:rFonts w:cs="Arial"/>
          <w:sz w:val="24"/>
          <w:lang w:val="en-GB"/>
        </w:rPr>
      </w:pPr>
      <w:r w:rsidRPr="00FA637D">
        <w:rPr>
          <w:rFonts w:cs="Arial"/>
          <w:sz w:val="24"/>
          <w:lang w:val="en-GB"/>
        </w:rPr>
        <w:t xml:space="preserve">Technical management:  </w:t>
      </w:r>
      <w:r w:rsidRPr="00FA637D">
        <w:rPr>
          <w:rFonts w:cs="Arial"/>
          <w:sz w:val="24"/>
          <w:lang w:val="en-GB"/>
        </w:rPr>
        <w:tab/>
      </w:r>
      <w:r>
        <w:rPr>
          <w:rFonts w:cs="Arial"/>
          <w:sz w:val="24"/>
          <w:lang w:val="en-GB"/>
        </w:rPr>
        <w:t xml:space="preserve"> </w:t>
      </w:r>
      <w:r>
        <w:rPr>
          <w:rFonts w:cs="Arial"/>
          <w:sz w:val="24"/>
          <w:lang w:val="en-GB"/>
        </w:rPr>
        <w:tab/>
      </w:r>
      <w:r w:rsidRPr="00FA637D">
        <w:rPr>
          <w:rFonts w:cs="Arial"/>
          <w:sz w:val="24"/>
          <w:lang w:val="en-GB"/>
        </w:rPr>
        <w:t xml:space="preserve">Manager </w:t>
      </w:r>
      <w:r w:rsidRPr="00FA637D">
        <w:rPr>
          <w:rFonts w:cs="Arial"/>
          <w:sz w:val="24"/>
          <w:lang w:val="en-GB"/>
        </w:rPr>
        <w:tab/>
        <w:t xml:space="preserve">  </w:t>
      </w:r>
      <w:r>
        <w:rPr>
          <w:rFonts w:cs="Arial"/>
          <w:sz w:val="24"/>
          <w:lang w:val="en-GB"/>
        </w:rPr>
        <w:tab/>
      </w:r>
      <w:r>
        <w:rPr>
          <w:rFonts w:cs="Arial"/>
          <w:sz w:val="24"/>
          <w:lang w:val="en-GB"/>
        </w:rPr>
        <w:tab/>
      </w:r>
      <w:r w:rsidRPr="00FA637D">
        <w:rPr>
          <w:rFonts w:cs="Arial"/>
          <w:sz w:val="24"/>
          <w:lang w:val="en-GB"/>
        </w:rPr>
        <w:t>NN ............................</w:t>
      </w:r>
    </w:p>
    <w:p w14:paraId="374A9C70" w14:textId="77777777" w:rsidR="0021306B" w:rsidRPr="00FA637D" w:rsidRDefault="0021306B" w:rsidP="0021306B">
      <w:pPr>
        <w:tabs>
          <w:tab w:val="num" w:pos="1260"/>
          <w:tab w:val="left" w:pos="3780"/>
          <w:tab w:val="left" w:pos="4140"/>
          <w:tab w:val="left" w:pos="5940"/>
          <w:tab w:val="left" w:pos="6480"/>
        </w:tabs>
        <w:ind w:left="1260" w:hanging="1080"/>
        <w:jc w:val="both"/>
        <w:rPr>
          <w:rFonts w:cs="Arial"/>
          <w:sz w:val="24"/>
          <w:lang w:val="en-GB"/>
        </w:rPr>
      </w:pPr>
      <w:r w:rsidRPr="00FA637D">
        <w:rPr>
          <w:rFonts w:cs="Arial"/>
          <w:sz w:val="24"/>
          <w:lang w:val="en-GB"/>
        </w:rPr>
        <w:tab/>
      </w:r>
      <w:r w:rsidRPr="00FA637D">
        <w:rPr>
          <w:rFonts w:cs="Arial"/>
          <w:sz w:val="24"/>
          <w:lang w:val="en-GB"/>
        </w:rPr>
        <w:tab/>
        <w:t xml:space="preserve"> </w:t>
      </w:r>
      <w:r>
        <w:rPr>
          <w:rFonts w:cs="Arial"/>
          <w:sz w:val="24"/>
          <w:lang w:val="en-GB"/>
        </w:rPr>
        <w:tab/>
      </w:r>
      <w:r w:rsidRPr="00FA637D">
        <w:rPr>
          <w:rFonts w:cs="Arial"/>
          <w:sz w:val="24"/>
          <w:lang w:val="en-GB"/>
        </w:rPr>
        <w:t>Assistant manager</w:t>
      </w:r>
      <w:r w:rsidRPr="00FA637D">
        <w:rPr>
          <w:rFonts w:cs="Arial"/>
          <w:sz w:val="24"/>
          <w:lang w:val="en-GB"/>
        </w:rPr>
        <w:tab/>
      </w:r>
      <w:r>
        <w:rPr>
          <w:rFonts w:cs="Arial"/>
          <w:sz w:val="24"/>
          <w:lang w:val="en-GB"/>
        </w:rPr>
        <w:t>N</w:t>
      </w:r>
      <w:r w:rsidRPr="00FA637D">
        <w:rPr>
          <w:rFonts w:cs="Arial"/>
          <w:sz w:val="24"/>
          <w:lang w:val="en-GB"/>
        </w:rPr>
        <w:t>N ............................</w:t>
      </w:r>
    </w:p>
    <w:p w14:paraId="44605485" w14:textId="77777777" w:rsidR="0021306B" w:rsidRPr="0051672E" w:rsidRDefault="0021306B" w:rsidP="0021306B">
      <w:pPr>
        <w:tabs>
          <w:tab w:val="num" w:pos="1260"/>
        </w:tabs>
        <w:ind w:left="1260" w:hanging="1080"/>
        <w:jc w:val="both"/>
        <w:rPr>
          <w:rFonts w:cs="Arial"/>
          <w:sz w:val="20"/>
          <w:szCs w:val="20"/>
          <w:lang w:val="en-GB"/>
        </w:rPr>
      </w:pPr>
    </w:p>
    <w:p w14:paraId="3E97585F" w14:textId="77777777" w:rsidR="0021306B" w:rsidRPr="00FA637D" w:rsidRDefault="0021306B" w:rsidP="0021306B">
      <w:pPr>
        <w:numPr>
          <w:ilvl w:val="1"/>
          <w:numId w:val="72"/>
        </w:numPr>
        <w:tabs>
          <w:tab w:val="num" w:pos="1080"/>
          <w:tab w:val="left" w:pos="3780"/>
          <w:tab w:val="left" w:pos="4140"/>
          <w:tab w:val="left" w:pos="6120"/>
          <w:tab w:val="left" w:pos="6480"/>
        </w:tabs>
        <w:ind w:left="1080" w:hanging="900"/>
        <w:jc w:val="both"/>
        <w:rPr>
          <w:rFonts w:cs="Arial"/>
          <w:sz w:val="24"/>
          <w:lang w:val="en-GB"/>
        </w:rPr>
      </w:pPr>
      <w:r w:rsidRPr="00FA637D">
        <w:rPr>
          <w:rFonts w:cs="Arial"/>
          <w:sz w:val="24"/>
          <w:lang w:val="en-GB"/>
        </w:rPr>
        <w:t xml:space="preserve">Other members of the staff: </w:t>
      </w:r>
      <w:r>
        <w:rPr>
          <w:rFonts w:cs="Arial"/>
          <w:sz w:val="24"/>
          <w:lang w:val="en-GB"/>
        </w:rPr>
        <w:t xml:space="preserve"> </w:t>
      </w:r>
      <w:r w:rsidRPr="00FA637D">
        <w:rPr>
          <w:rFonts w:cs="Arial"/>
          <w:sz w:val="24"/>
          <w:lang w:val="en-GB"/>
        </w:rPr>
        <w:t xml:space="preserve">Engine operator   </w:t>
      </w:r>
      <w:r>
        <w:rPr>
          <w:rFonts w:cs="Arial"/>
          <w:sz w:val="24"/>
          <w:lang w:val="en-GB"/>
        </w:rPr>
        <w:t xml:space="preserve"> </w:t>
      </w:r>
      <w:r w:rsidRPr="00FA637D">
        <w:rPr>
          <w:rFonts w:cs="Arial"/>
          <w:sz w:val="24"/>
          <w:lang w:val="en-GB"/>
        </w:rPr>
        <w:t xml:space="preserve"> </w:t>
      </w:r>
      <w:r>
        <w:rPr>
          <w:rFonts w:cs="Arial"/>
          <w:sz w:val="24"/>
          <w:lang w:val="en-GB"/>
        </w:rPr>
        <w:tab/>
      </w:r>
      <w:r w:rsidRPr="00FA637D">
        <w:rPr>
          <w:rFonts w:cs="Arial"/>
          <w:sz w:val="24"/>
          <w:lang w:val="en-GB"/>
        </w:rPr>
        <w:t>NN ............................</w:t>
      </w:r>
    </w:p>
    <w:p w14:paraId="4F25F71F" w14:textId="77777777" w:rsidR="0021306B" w:rsidRPr="00FA637D" w:rsidRDefault="0021306B" w:rsidP="0021306B">
      <w:pPr>
        <w:tabs>
          <w:tab w:val="num" w:pos="1080"/>
          <w:tab w:val="left" w:pos="3780"/>
          <w:tab w:val="left" w:pos="4140"/>
          <w:tab w:val="left" w:pos="6480"/>
        </w:tabs>
        <w:ind w:left="1080" w:hanging="900"/>
        <w:jc w:val="both"/>
        <w:rPr>
          <w:rFonts w:cs="Arial"/>
          <w:sz w:val="24"/>
          <w:lang w:val="en-GB"/>
        </w:rPr>
      </w:pPr>
      <w:r w:rsidRPr="00FA637D">
        <w:rPr>
          <w:rFonts w:cs="Arial"/>
          <w:color w:val="FF0000"/>
          <w:sz w:val="24"/>
          <w:lang w:val="en-GB"/>
        </w:rPr>
        <w:tab/>
      </w:r>
      <w:r w:rsidRPr="00FA637D">
        <w:rPr>
          <w:rFonts w:cs="Arial"/>
          <w:color w:val="FF0000"/>
          <w:sz w:val="24"/>
          <w:lang w:val="en-GB"/>
        </w:rPr>
        <w:tab/>
        <w:t xml:space="preserve"> </w:t>
      </w:r>
      <w:r>
        <w:rPr>
          <w:rFonts w:cs="Arial"/>
          <w:color w:val="FF0000"/>
          <w:sz w:val="24"/>
          <w:lang w:val="en-GB"/>
        </w:rPr>
        <w:tab/>
      </w:r>
      <w:r w:rsidRPr="00FA637D">
        <w:rPr>
          <w:rFonts w:cs="Arial"/>
          <w:sz w:val="24"/>
          <w:lang w:val="en-GB"/>
        </w:rPr>
        <w:t xml:space="preserve">Station attendants    </w:t>
      </w:r>
      <w:r>
        <w:rPr>
          <w:rFonts w:cs="Arial"/>
          <w:sz w:val="24"/>
          <w:lang w:val="en-GB"/>
        </w:rPr>
        <w:tab/>
      </w:r>
      <w:r w:rsidRPr="00FA637D">
        <w:rPr>
          <w:rFonts w:cs="Arial"/>
          <w:sz w:val="24"/>
          <w:lang w:val="en-GB"/>
        </w:rPr>
        <w:t>NN ............................</w:t>
      </w:r>
    </w:p>
    <w:p w14:paraId="7E864C74" w14:textId="77777777" w:rsidR="0021306B" w:rsidRPr="004744C7" w:rsidRDefault="0021306B" w:rsidP="0021306B">
      <w:pPr>
        <w:tabs>
          <w:tab w:val="num" w:pos="1260"/>
        </w:tabs>
        <w:ind w:left="1260" w:hanging="1080"/>
        <w:jc w:val="both"/>
        <w:rPr>
          <w:rFonts w:cs="Arial"/>
          <w:lang w:val="en-GB"/>
        </w:rPr>
      </w:pPr>
    </w:p>
    <w:p w14:paraId="01300970" w14:textId="77777777" w:rsidR="0021306B" w:rsidRPr="00FA637D" w:rsidRDefault="0021306B" w:rsidP="0021306B">
      <w:pPr>
        <w:numPr>
          <w:ilvl w:val="1"/>
          <w:numId w:val="72"/>
        </w:numPr>
        <w:tabs>
          <w:tab w:val="num" w:pos="1080"/>
        </w:tabs>
        <w:ind w:left="1080" w:hanging="900"/>
        <w:jc w:val="both"/>
        <w:rPr>
          <w:rFonts w:cs="Arial"/>
          <w:sz w:val="24"/>
          <w:lang w:val="en-GB"/>
        </w:rPr>
      </w:pPr>
      <w:r w:rsidRPr="00FA637D">
        <w:rPr>
          <w:rFonts w:cs="Arial"/>
          <w:sz w:val="24"/>
          <w:lang w:val="en-GB"/>
        </w:rPr>
        <w:t>Operating conditions of the ropeway shall not give rise to dangerous situations which impair the health of passengers or put their life at risk nor cause damage to the material.</w:t>
      </w:r>
    </w:p>
    <w:p w14:paraId="2AE6B494" w14:textId="77777777" w:rsidR="0021306B" w:rsidRPr="00FA637D" w:rsidRDefault="0021306B" w:rsidP="0021306B">
      <w:pPr>
        <w:tabs>
          <w:tab w:val="num" w:pos="1260"/>
          <w:tab w:val="num" w:pos="2130"/>
        </w:tabs>
        <w:ind w:left="1260" w:hanging="1080"/>
        <w:jc w:val="both"/>
        <w:rPr>
          <w:rFonts w:cs="Arial"/>
          <w:sz w:val="24"/>
          <w:lang w:val="en-GB"/>
        </w:rPr>
      </w:pPr>
    </w:p>
    <w:p w14:paraId="6FAA4FA8" w14:textId="77777777" w:rsidR="0021306B" w:rsidRPr="00FA637D" w:rsidRDefault="0021306B" w:rsidP="0021306B">
      <w:pPr>
        <w:numPr>
          <w:ilvl w:val="1"/>
          <w:numId w:val="72"/>
        </w:numPr>
        <w:tabs>
          <w:tab w:val="num" w:pos="1080"/>
        </w:tabs>
        <w:ind w:left="1080" w:hanging="900"/>
        <w:jc w:val="both"/>
        <w:rPr>
          <w:rFonts w:cs="Arial"/>
          <w:sz w:val="24"/>
          <w:lang w:val="en-GB"/>
        </w:rPr>
      </w:pPr>
      <w:r w:rsidRPr="00FA637D">
        <w:rPr>
          <w:rFonts w:cs="Arial"/>
          <w:sz w:val="24"/>
          <w:lang w:val="en-GB"/>
        </w:rPr>
        <w:t>The manager is required to take what measures are deemed to be necessary to guarantee the conformity with operating instructions and specifications of the manufacturer, as well as execution of regular inspections and maintenance.</w:t>
      </w:r>
    </w:p>
    <w:p w14:paraId="73BEC6B8" w14:textId="77777777" w:rsidR="0021306B" w:rsidRPr="00FA637D" w:rsidRDefault="0021306B" w:rsidP="0021306B">
      <w:pPr>
        <w:tabs>
          <w:tab w:val="num" w:pos="1260"/>
          <w:tab w:val="num" w:pos="2130"/>
        </w:tabs>
        <w:ind w:left="1260" w:hanging="1080"/>
        <w:jc w:val="both"/>
        <w:rPr>
          <w:rFonts w:cs="Arial"/>
          <w:sz w:val="24"/>
          <w:lang w:val="en-GB"/>
        </w:rPr>
      </w:pPr>
    </w:p>
    <w:p w14:paraId="78DA6B9D" w14:textId="77777777" w:rsidR="0021306B" w:rsidRPr="00FA637D" w:rsidRDefault="0021306B" w:rsidP="0021306B">
      <w:pPr>
        <w:numPr>
          <w:ilvl w:val="1"/>
          <w:numId w:val="72"/>
        </w:numPr>
        <w:tabs>
          <w:tab w:val="clear" w:pos="2130"/>
          <w:tab w:val="num" w:pos="1080"/>
        </w:tabs>
        <w:ind w:left="1080" w:hanging="900"/>
        <w:jc w:val="both"/>
        <w:rPr>
          <w:rFonts w:cs="Arial"/>
          <w:sz w:val="24"/>
          <w:lang w:val="en-GB"/>
        </w:rPr>
      </w:pPr>
      <w:r w:rsidRPr="00FA637D">
        <w:rPr>
          <w:rFonts w:cs="Arial"/>
          <w:sz w:val="24"/>
          <w:lang w:val="en-GB"/>
        </w:rPr>
        <w:t>The perfect state of the ropeway installation, and in particular the perfect function of the telephone and signaling systems shall be verified prior to every resumption of service.</w:t>
      </w:r>
    </w:p>
    <w:p w14:paraId="6E5F6017" w14:textId="77777777" w:rsidR="0021306B" w:rsidRPr="00FA637D" w:rsidRDefault="0021306B" w:rsidP="0021306B">
      <w:pPr>
        <w:tabs>
          <w:tab w:val="num" w:pos="1260"/>
        </w:tabs>
        <w:ind w:left="1260" w:hanging="1080"/>
        <w:jc w:val="both"/>
        <w:rPr>
          <w:rFonts w:cs="Arial"/>
          <w:sz w:val="24"/>
          <w:lang w:val="en-GB"/>
        </w:rPr>
      </w:pPr>
    </w:p>
    <w:p w14:paraId="5BF64E83" w14:textId="77777777" w:rsidR="0021306B" w:rsidRPr="002C0D9E" w:rsidRDefault="0021306B" w:rsidP="0021306B">
      <w:pPr>
        <w:numPr>
          <w:ilvl w:val="1"/>
          <w:numId w:val="72"/>
        </w:numPr>
        <w:tabs>
          <w:tab w:val="clear" w:pos="2130"/>
          <w:tab w:val="num" w:pos="1080"/>
        </w:tabs>
        <w:ind w:left="1080" w:hanging="900"/>
        <w:jc w:val="both"/>
        <w:rPr>
          <w:rFonts w:cs="Arial"/>
          <w:sz w:val="24"/>
          <w:lang w:val="en-GB"/>
        </w:rPr>
      </w:pPr>
      <w:r w:rsidRPr="002C0D9E">
        <w:rPr>
          <w:rFonts w:cs="Arial"/>
          <w:sz w:val="24"/>
          <w:lang w:val="en-GB"/>
        </w:rPr>
        <w:t xml:space="preserve">Transportation of persons is not permitted. However two exceptions are admitted i.e. </w:t>
      </w:r>
    </w:p>
    <w:p w14:paraId="132ED0AF" w14:textId="77777777" w:rsidR="0021306B" w:rsidRPr="002C0D9E" w:rsidRDefault="0021306B" w:rsidP="0021306B">
      <w:pPr>
        <w:tabs>
          <w:tab w:val="num" w:pos="1260"/>
          <w:tab w:val="num" w:pos="1800"/>
        </w:tabs>
        <w:ind w:left="1260" w:hanging="1080"/>
        <w:jc w:val="both"/>
        <w:rPr>
          <w:rFonts w:cs="Arial"/>
          <w:sz w:val="16"/>
          <w:szCs w:val="16"/>
          <w:lang w:val="en-GB"/>
        </w:rPr>
      </w:pPr>
    </w:p>
    <w:p w14:paraId="06087BEE" w14:textId="77777777" w:rsidR="0021306B" w:rsidRPr="002C0D9E" w:rsidRDefault="0021306B" w:rsidP="0021306B">
      <w:pPr>
        <w:numPr>
          <w:ilvl w:val="0"/>
          <w:numId w:val="78"/>
        </w:numPr>
        <w:tabs>
          <w:tab w:val="clear" w:pos="2484"/>
          <w:tab w:val="num" w:pos="1800"/>
        </w:tabs>
        <w:ind w:left="1800" w:hanging="540"/>
        <w:jc w:val="both"/>
        <w:rPr>
          <w:rFonts w:cs="Arial"/>
          <w:sz w:val="24"/>
          <w:lang w:val="en-GB"/>
        </w:rPr>
      </w:pPr>
      <w:r w:rsidRPr="002C0D9E">
        <w:rPr>
          <w:rFonts w:cs="Arial"/>
          <w:sz w:val="24"/>
          <w:lang w:val="en-GB"/>
        </w:rPr>
        <w:t xml:space="preserve">It may be permitted to give a lift to technicians or members of the staff who have to inspect the installation o maintenance work </w:t>
      </w:r>
    </w:p>
    <w:p w14:paraId="0E870F56" w14:textId="77777777" w:rsidR="0021306B" w:rsidRPr="002C0D9E" w:rsidRDefault="0021306B" w:rsidP="0021306B">
      <w:pPr>
        <w:numPr>
          <w:ilvl w:val="0"/>
          <w:numId w:val="78"/>
        </w:numPr>
        <w:tabs>
          <w:tab w:val="num" w:pos="1800"/>
        </w:tabs>
        <w:ind w:left="1800" w:hanging="540"/>
        <w:jc w:val="both"/>
        <w:rPr>
          <w:rFonts w:cs="Arial"/>
          <w:sz w:val="24"/>
          <w:lang w:val="en-GB"/>
        </w:rPr>
      </w:pPr>
      <w:r w:rsidRPr="002C0D9E">
        <w:rPr>
          <w:rFonts w:cs="Arial"/>
          <w:sz w:val="24"/>
          <w:lang w:val="en-GB"/>
        </w:rPr>
        <w:t>persons who have to be carried to their working place, provided the ropeway has been duly equipped for the transportation of persons and all additional requirements relating to the transportation of persons have been met and the manager has given his consent.</w:t>
      </w:r>
    </w:p>
    <w:p w14:paraId="6E6420B8" w14:textId="77777777" w:rsidR="0021306B" w:rsidRPr="002C0D9E" w:rsidRDefault="0021306B" w:rsidP="0021306B">
      <w:pPr>
        <w:tabs>
          <w:tab w:val="num" w:pos="1800"/>
        </w:tabs>
        <w:ind w:left="1800" w:hanging="540"/>
        <w:jc w:val="both"/>
        <w:rPr>
          <w:rFonts w:cs="Arial"/>
          <w:sz w:val="24"/>
          <w:lang w:val="en-GB"/>
        </w:rPr>
      </w:pPr>
      <w:r w:rsidRPr="002C0D9E">
        <w:rPr>
          <w:rFonts w:cs="Arial"/>
          <w:sz w:val="24"/>
          <w:lang w:val="en-GB"/>
        </w:rPr>
        <w:tab/>
        <w:t>Additional operating instructions are listed in clause 12.</w:t>
      </w:r>
    </w:p>
    <w:p w14:paraId="124821D1" w14:textId="77777777" w:rsidR="0021306B" w:rsidRPr="002C0D9E" w:rsidRDefault="0021306B" w:rsidP="0021306B">
      <w:pPr>
        <w:tabs>
          <w:tab w:val="num" w:pos="1260"/>
          <w:tab w:val="num" w:pos="1800"/>
        </w:tabs>
        <w:ind w:left="1260" w:hanging="1080"/>
        <w:jc w:val="both"/>
        <w:rPr>
          <w:rFonts w:cs="Arial"/>
          <w:sz w:val="16"/>
          <w:szCs w:val="16"/>
          <w:lang w:val="en-GB"/>
        </w:rPr>
      </w:pPr>
    </w:p>
    <w:p w14:paraId="744602D9" w14:textId="77777777" w:rsidR="0021306B" w:rsidRPr="002C0D9E" w:rsidRDefault="0021306B" w:rsidP="0021306B">
      <w:pPr>
        <w:tabs>
          <w:tab w:val="num" w:pos="1080"/>
          <w:tab w:val="num" w:pos="1800"/>
        </w:tabs>
        <w:ind w:left="1080" w:hanging="1080"/>
        <w:jc w:val="both"/>
        <w:rPr>
          <w:rFonts w:cs="Arial"/>
          <w:sz w:val="24"/>
          <w:lang w:val="en-GB"/>
        </w:rPr>
      </w:pPr>
      <w:r w:rsidRPr="002C0D9E">
        <w:rPr>
          <w:rFonts w:cs="Arial"/>
          <w:sz w:val="24"/>
          <w:lang w:val="en-GB"/>
        </w:rPr>
        <w:tab/>
      </w:r>
      <w:r>
        <w:rPr>
          <w:rFonts w:cs="Arial"/>
          <w:sz w:val="24"/>
          <w:lang w:val="en-GB"/>
        </w:rPr>
        <w:t>If required</w:t>
      </w:r>
      <w:r w:rsidRPr="002C0D9E">
        <w:rPr>
          <w:rFonts w:cs="Arial"/>
          <w:sz w:val="24"/>
          <w:lang w:val="en-GB"/>
        </w:rPr>
        <w:t xml:space="preserve"> a request for authorization shall be submitted to the competent supervisory authority.</w:t>
      </w:r>
    </w:p>
    <w:p w14:paraId="3CE83A50" w14:textId="77777777" w:rsidR="0021306B" w:rsidRPr="00FA637D" w:rsidRDefault="0021306B" w:rsidP="0021306B">
      <w:pPr>
        <w:tabs>
          <w:tab w:val="num" w:pos="1080"/>
        </w:tabs>
        <w:ind w:left="1080" w:hanging="1080"/>
        <w:jc w:val="both"/>
        <w:rPr>
          <w:rFonts w:cs="Arial"/>
          <w:sz w:val="24"/>
          <w:lang w:val="en-GB"/>
        </w:rPr>
      </w:pPr>
    </w:p>
    <w:p w14:paraId="3411F617" w14:textId="77777777" w:rsidR="0021306B" w:rsidRPr="009F3D5D" w:rsidRDefault="0021306B" w:rsidP="0021306B">
      <w:pPr>
        <w:tabs>
          <w:tab w:val="left" w:pos="1080"/>
        </w:tabs>
        <w:ind w:left="180"/>
        <w:jc w:val="both"/>
        <w:rPr>
          <w:rFonts w:cs="Arial"/>
          <w:b/>
          <w:sz w:val="24"/>
          <w:u w:val="single"/>
          <w:lang w:val="en-GB"/>
        </w:rPr>
      </w:pPr>
      <w:r w:rsidRPr="009F3D5D">
        <w:rPr>
          <w:rFonts w:cs="Arial"/>
          <w:b/>
          <w:sz w:val="24"/>
          <w:lang w:val="en-GB"/>
        </w:rPr>
        <w:t>2</w:t>
      </w:r>
      <w:r w:rsidRPr="009F3D5D">
        <w:rPr>
          <w:rFonts w:cs="Arial"/>
          <w:b/>
          <w:sz w:val="24"/>
          <w:lang w:val="en-GB"/>
        </w:rPr>
        <w:tab/>
        <w:t>Technical data</w:t>
      </w:r>
    </w:p>
    <w:p w14:paraId="301AA0D4" w14:textId="77777777" w:rsidR="0021306B" w:rsidRPr="009F3D5D" w:rsidRDefault="0021306B" w:rsidP="0021306B">
      <w:pPr>
        <w:tabs>
          <w:tab w:val="num" w:pos="1260"/>
        </w:tabs>
        <w:ind w:left="1260" w:hanging="1080"/>
        <w:jc w:val="both"/>
        <w:rPr>
          <w:rFonts w:cs="Arial"/>
          <w:b/>
          <w:sz w:val="16"/>
          <w:szCs w:val="16"/>
          <w:u w:val="single"/>
          <w:lang w:val="en-GB"/>
        </w:rPr>
      </w:pPr>
    </w:p>
    <w:p w14:paraId="0898C201" w14:textId="77777777" w:rsidR="0021306B" w:rsidRPr="009F3D5D" w:rsidRDefault="0021306B" w:rsidP="0021306B">
      <w:pPr>
        <w:tabs>
          <w:tab w:val="num" w:pos="1080"/>
        </w:tabs>
        <w:ind w:left="1080"/>
        <w:jc w:val="both"/>
        <w:rPr>
          <w:rFonts w:cs="Arial"/>
          <w:sz w:val="24"/>
          <w:lang w:val="en-GB"/>
        </w:rPr>
      </w:pPr>
      <w:r w:rsidRPr="009F3D5D">
        <w:rPr>
          <w:rFonts w:cs="Arial"/>
          <w:sz w:val="24"/>
          <w:lang w:val="en-GB"/>
        </w:rPr>
        <w:t>Length</w:t>
      </w:r>
      <w:r w:rsidRPr="009F3D5D">
        <w:rPr>
          <w:rFonts w:cs="Arial"/>
          <w:sz w:val="24"/>
          <w:lang w:val="en-GB"/>
        </w:rPr>
        <w:tab/>
      </w:r>
      <w:r w:rsidRPr="009F3D5D">
        <w:rPr>
          <w:rFonts w:cs="Arial"/>
          <w:sz w:val="24"/>
          <w:lang w:val="en-GB"/>
        </w:rPr>
        <w:tab/>
      </w:r>
      <w:r w:rsidRPr="009F3D5D">
        <w:rPr>
          <w:rFonts w:cs="Arial"/>
          <w:sz w:val="24"/>
          <w:lang w:val="en-GB"/>
        </w:rPr>
        <w:tab/>
      </w:r>
      <w:r w:rsidRPr="009F3D5D">
        <w:rPr>
          <w:rFonts w:cs="Arial"/>
          <w:sz w:val="24"/>
          <w:lang w:val="en-GB"/>
        </w:rPr>
        <w:tab/>
      </w:r>
      <w:r w:rsidRPr="009F3D5D">
        <w:rPr>
          <w:rFonts w:cs="Arial"/>
          <w:sz w:val="24"/>
          <w:lang w:val="en-GB"/>
        </w:rPr>
        <w:tab/>
      </w:r>
      <w:r w:rsidRPr="009F3D5D">
        <w:rPr>
          <w:rFonts w:cs="Arial"/>
          <w:sz w:val="24"/>
          <w:lang w:val="en-GB"/>
        </w:rPr>
        <w:tab/>
        <w:t>____________ m</w:t>
      </w:r>
    </w:p>
    <w:p w14:paraId="675763CC" w14:textId="77777777" w:rsidR="0021306B" w:rsidRPr="009F3D5D" w:rsidRDefault="0021306B" w:rsidP="0021306B">
      <w:pPr>
        <w:tabs>
          <w:tab w:val="num" w:pos="1080"/>
        </w:tabs>
        <w:ind w:left="1080"/>
        <w:jc w:val="both"/>
        <w:rPr>
          <w:rFonts w:cs="Arial"/>
          <w:sz w:val="24"/>
          <w:lang w:val="en-GB"/>
        </w:rPr>
      </w:pPr>
      <w:r w:rsidRPr="009F3D5D">
        <w:rPr>
          <w:rFonts w:cs="Arial"/>
          <w:sz w:val="24"/>
          <w:lang w:val="en-GB"/>
        </w:rPr>
        <w:t>Difference in altitude</w:t>
      </w:r>
      <w:r w:rsidRPr="009F3D5D">
        <w:rPr>
          <w:rFonts w:cs="Arial"/>
          <w:sz w:val="24"/>
          <w:lang w:val="en-GB"/>
        </w:rPr>
        <w:tab/>
      </w:r>
      <w:r w:rsidRPr="009F3D5D">
        <w:rPr>
          <w:rFonts w:cs="Arial"/>
          <w:sz w:val="24"/>
          <w:lang w:val="en-GB"/>
        </w:rPr>
        <w:tab/>
      </w:r>
      <w:r w:rsidRPr="009F3D5D">
        <w:rPr>
          <w:rFonts w:cs="Arial"/>
          <w:sz w:val="24"/>
          <w:lang w:val="en-GB"/>
        </w:rPr>
        <w:tab/>
      </w:r>
      <w:r w:rsidRPr="009F3D5D">
        <w:rPr>
          <w:rFonts w:cs="Arial"/>
          <w:sz w:val="24"/>
          <w:lang w:val="en-GB"/>
        </w:rPr>
        <w:tab/>
        <w:t>____________ m</w:t>
      </w:r>
    </w:p>
    <w:p w14:paraId="1E9C753C" w14:textId="77777777" w:rsidR="0021306B" w:rsidRPr="009F3D5D" w:rsidRDefault="0021306B" w:rsidP="0021306B">
      <w:pPr>
        <w:tabs>
          <w:tab w:val="num" w:pos="1080"/>
        </w:tabs>
        <w:ind w:left="1080"/>
        <w:jc w:val="both"/>
        <w:rPr>
          <w:rFonts w:cs="Arial"/>
          <w:sz w:val="24"/>
          <w:lang w:val="en-GB"/>
        </w:rPr>
      </w:pPr>
      <w:r w:rsidRPr="009F3D5D">
        <w:rPr>
          <w:rFonts w:cs="Arial"/>
          <w:sz w:val="24"/>
          <w:lang w:val="en-GB"/>
        </w:rPr>
        <w:t>Maximum permissibile load</w:t>
      </w:r>
      <w:r w:rsidRPr="009F3D5D">
        <w:rPr>
          <w:rFonts w:cs="Arial"/>
          <w:sz w:val="24"/>
          <w:lang w:val="en-GB"/>
        </w:rPr>
        <w:tab/>
      </w:r>
      <w:r w:rsidRPr="009F3D5D">
        <w:rPr>
          <w:rFonts w:cs="Arial"/>
          <w:sz w:val="24"/>
          <w:lang w:val="en-GB"/>
        </w:rPr>
        <w:tab/>
      </w:r>
      <w:r w:rsidRPr="009F3D5D">
        <w:rPr>
          <w:rFonts w:cs="Arial"/>
          <w:sz w:val="24"/>
          <w:lang w:val="en-GB"/>
        </w:rPr>
        <w:tab/>
        <w:t xml:space="preserve">____________ m   </w:t>
      </w:r>
    </w:p>
    <w:p w14:paraId="734A3664" w14:textId="77777777" w:rsidR="0021306B" w:rsidRPr="00FA637D" w:rsidRDefault="0021306B" w:rsidP="0021306B">
      <w:pPr>
        <w:tabs>
          <w:tab w:val="num" w:pos="1080"/>
        </w:tabs>
        <w:ind w:left="1080"/>
        <w:jc w:val="both"/>
        <w:rPr>
          <w:rFonts w:cs="Arial"/>
          <w:sz w:val="24"/>
          <w:lang w:val="en-GB"/>
        </w:rPr>
      </w:pPr>
      <w:r w:rsidRPr="00FA637D">
        <w:rPr>
          <w:rFonts w:cs="Arial"/>
          <w:sz w:val="24"/>
          <w:lang w:val="en-GB"/>
        </w:rPr>
        <w:t>Maximum permissibile geometric dimensions of the material to be handled</w:t>
      </w:r>
    </w:p>
    <w:p w14:paraId="011591FE" w14:textId="77777777" w:rsidR="0021306B" w:rsidRPr="00FA637D" w:rsidRDefault="0021306B" w:rsidP="0021306B">
      <w:pPr>
        <w:tabs>
          <w:tab w:val="num" w:pos="1080"/>
        </w:tabs>
        <w:ind w:left="1080"/>
        <w:jc w:val="both"/>
        <w:rPr>
          <w:rFonts w:cs="Arial"/>
          <w:sz w:val="24"/>
          <w:lang w:val="en-GB"/>
        </w:rPr>
      </w:pPr>
      <w:r w:rsidRPr="00FA637D">
        <w:rPr>
          <w:rFonts w:cs="Arial"/>
          <w:sz w:val="24"/>
          <w:lang w:val="en-GB"/>
        </w:rPr>
        <w:t xml:space="preserve">Length _______ m, </w:t>
      </w:r>
      <w:r>
        <w:rPr>
          <w:rFonts w:cs="Arial"/>
          <w:sz w:val="24"/>
          <w:lang w:val="en-GB"/>
        </w:rPr>
        <w:t xml:space="preserve">   </w:t>
      </w:r>
      <w:r w:rsidRPr="00FA637D">
        <w:rPr>
          <w:rFonts w:cs="Arial"/>
          <w:sz w:val="24"/>
          <w:lang w:val="en-GB"/>
        </w:rPr>
        <w:t xml:space="preserve">width _______m, </w:t>
      </w:r>
      <w:r>
        <w:rPr>
          <w:rFonts w:cs="Arial"/>
          <w:sz w:val="24"/>
          <w:lang w:val="en-GB"/>
        </w:rPr>
        <w:t xml:space="preserve">   </w:t>
      </w:r>
      <w:r w:rsidRPr="00FA637D">
        <w:rPr>
          <w:rFonts w:cs="Arial"/>
          <w:sz w:val="24"/>
          <w:lang w:val="en-GB"/>
        </w:rPr>
        <w:t>height _______ m</w:t>
      </w:r>
    </w:p>
    <w:p w14:paraId="338E73E6" w14:textId="77777777" w:rsidR="0021306B" w:rsidRPr="00FA637D" w:rsidRDefault="0021306B" w:rsidP="0021306B">
      <w:pPr>
        <w:tabs>
          <w:tab w:val="num" w:pos="1080"/>
        </w:tabs>
        <w:ind w:left="1080"/>
        <w:jc w:val="both"/>
        <w:rPr>
          <w:rFonts w:cs="Arial"/>
          <w:sz w:val="24"/>
          <w:lang w:val="en-GB"/>
        </w:rPr>
      </w:pPr>
      <w:r w:rsidRPr="00FA637D">
        <w:rPr>
          <w:rFonts w:cs="Arial"/>
          <w:sz w:val="24"/>
          <w:lang w:val="en-GB"/>
        </w:rPr>
        <w:t>Maximum travelling speed</w:t>
      </w:r>
      <w:r w:rsidRPr="00FA637D">
        <w:rPr>
          <w:rFonts w:cs="Arial"/>
          <w:sz w:val="24"/>
          <w:lang w:val="en-GB"/>
        </w:rPr>
        <w:tab/>
        <w:t xml:space="preserve">     </w:t>
      </w:r>
      <w:r w:rsidRPr="00FA637D">
        <w:rPr>
          <w:rFonts w:cs="Arial"/>
          <w:sz w:val="24"/>
          <w:lang w:val="en-GB"/>
        </w:rPr>
        <w:tab/>
        <w:t xml:space="preserve">   </w:t>
      </w:r>
      <w:r>
        <w:rPr>
          <w:rFonts w:cs="Arial"/>
          <w:sz w:val="24"/>
          <w:lang w:val="en-GB"/>
        </w:rPr>
        <w:t xml:space="preserve">           </w:t>
      </w:r>
      <w:r w:rsidRPr="00FA637D">
        <w:rPr>
          <w:rFonts w:cs="Arial"/>
          <w:sz w:val="24"/>
          <w:lang w:val="en-GB"/>
        </w:rPr>
        <w:t xml:space="preserve">   ________ m/s</w:t>
      </w:r>
    </w:p>
    <w:p w14:paraId="7B0101FD" w14:textId="77777777" w:rsidR="0021306B" w:rsidRPr="00FA637D" w:rsidRDefault="0021306B" w:rsidP="0021306B">
      <w:pPr>
        <w:tabs>
          <w:tab w:val="num" w:pos="1080"/>
        </w:tabs>
        <w:ind w:left="1080"/>
        <w:jc w:val="both"/>
        <w:rPr>
          <w:rFonts w:cs="Arial"/>
          <w:sz w:val="24"/>
          <w:lang w:val="en-GB"/>
        </w:rPr>
      </w:pPr>
      <w:r w:rsidRPr="00FA637D">
        <w:rPr>
          <w:rFonts w:cs="Arial"/>
          <w:sz w:val="24"/>
          <w:lang w:val="en-GB"/>
        </w:rPr>
        <w:t>List and technical data of ropes:</w:t>
      </w:r>
    </w:p>
    <w:p w14:paraId="70B63E88" w14:textId="77777777" w:rsidR="0021306B" w:rsidRPr="009F3D5D" w:rsidRDefault="0021306B" w:rsidP="0021306B">
      <w:pPr>
        <w:tabs>
          <w:tab w:val="num" w:pos="1080"/>
        </w:tabs>
        <w:ind w:left="1080"/>
        <w:jc w:val="both"/>
        <w:rPr>
          <w:rFonts w:cs="Arial"/>
          <w:sz w:val="24"/>
          <w:lang w:val="en-GB"/>
        </w:rPr>
      </w:pPr>
      <w:r w:rsidRPr="009F3D5D">
        <w:rPr>
          <w:rFonts w:cs="Arial"/>
          <w:sz w:val="24"/>
          <w:lang w:val="en-GB"/>
        </w:rPr>
        <w:t>______________________________________________________________</w:t>
      </w:r>
    </w:p>
    <w:p w14:paraId="1A89D421" w14:textId="77777777" w:rsidR="0021306B" w:rsidRPr="009F3D5D" w:rsidRDefault="0021306B" w:rsidP="0021306B">
      <w:pPr>
        <w:tabs>
          <w:tab w:val="num" w:pos="1080"/>
        </w:tabs>
        <w:ind w:left="1080"/>
        <w:jc w:val="both"/>
        <w:rPr>
          <w:rFonts w:cs="Arial"/>
          <w:sz w:val="24"/>
          <w:lang w:val="en-GB"/>
        </w:rPr>
      </w:pPr>
      <w:r w:rsidRPr="009F3D5D">
        <w:rPr>
          <w:rFonts w:cs="Arial"/>
          <w:sz w:val="24"/>
          <w:lang w:val="en-GB"/>
        </w:rPr>
        <w:t>______________________________________________________________</w:t>
      </w:r>
    </w:p>
    <w:p w14:paraId="349BBF0B" w14:textId="77777777" w:rsidR="0021306B" w:rsidRPr="009F3D5D" w:rsidRDefault="0021306B" w:rsidP="0021306B">
      <w:pPr>
        <w:tabs>
          <w:tab w:val="num" w:pos="1080"/>
        </w:tabs>
        <w:ind w:left="1080"/>
        <w:jc w:val="both"/>
        <w:rPr>
          <w:rFonts w:cs="Arial"/>
          <w:sz w:val="24"/>
          <w:lang w:val="en-GB"/>
        </w:rPr>
      </w:pPr>
      <w:r w:rsidRPr="009F3D5D">
        <w:rPr>
          <w:rFonts w:cs="Arial"/>
          <w:sz w:val="24"/>
          <w:lang w:val="en-GB"/>
        </w:rPr>
        <w:t>etc.</w:t>
      </w:r>
    </w:p>
    <w:p w14:paraId="55FCE6A8" w14:textId="77777777" w:rsidR="0021306B" w:rsidRPr="009F3D5D" w:rsidRDefault="0021306B" w:rsidP="0021306B">
      <w:pPr>
        <w:tabs>
          <w:tab w:val="num" w:pos="1260"/>
        </w:tabs>
        <w:ind w:left="1260" w:hanging="1080"/>
        <w:jc w:val="both"/>
        <w:rPr>
          <w:rFonts w:cs="Arial"/>
          <w:sz w:val="24"/>
          <w:lang w:val="en-GB"/>
        </w:rPr>
      </w:pPr>
      <w:r w:rsidRPr="009F3D5D">
        <w:rPr>
          <w:rFonts w:cs="Arial"/>
          <w:sz w:val="24"/>
          <w:lang w:val="en-GB"/>
        </w:rPr>
        <w:br w:type="page"/>
      </w:r>
    </w:p>
    <w:p w14:paraId="622996D1" w14:textId="77777777" w:rsidR="0021306B" w:rsidRPr="00FA637D" w:rsidRDefault="0021306B" w:rsidP="0021306B">
      <w:pPr>
        <w:tabs>
          <w:tab w:val="left" w:pos="1080"/>
        </w:tabs>
        <w:ind w:left="180"/>
        <w:jc w:val="both"/>
        <w:rPr>
          <w:rFonts w:cs="Arial"/>
          <w:b/>
          <w:sz w:val="24"/>
          <w:lang w:val="en-GB"/>
        </w:rPr>
      </w:pPr>
      <w:r>
        <w:rPr>
          <w:rFonts w:cs="Arial"/>
          <w:b/>
          <w:sz w:val="24"/>
          <w:lang w:val="en-GB"/>
        </w:rPr>
        <w:t>3</w:t>
      </w:r>
      <w:r>
        <w:rPr>
          <w:rFonts w:cs="Arial"/>
          <w:b/>
          <w:sz w:val="24"/>
          <w:lang w:val="en-GB"/>
        </w:rPr>
        <w:tab/>
      </w:r>
      <w:r w:rsidRPr="00FA637D">
        <w:rPr>
          <w:rFonts w:cs="Arial"/>
          <w:b/>
          <w:sz w:val="24"/>
          <w:lang w:val="en-GB"/>
        </w:rPr>
        <w:t>Directions, warning and prohibiting signs</w:t>
      </w:r>
    </w:p>
    <w:p w14:paraId="708BBD52" w14:textId="77777777" w:rsidR="0021306B" w:rsidRPr="00636BAD" w:rsidRDefault="0021306B" w:rsidP="0021306B">
      <w:pPr>
        <w:ind w:left="1260" w:hanging="1080"/>
        <w:jc w:val="both"/>
        <w:rPr>
          <w:rFonts w:cs="Arial"/>
          <w:b/>
          <w:sz w:val="16"/>
          <w:szCs w:val="16"/>
          <w:lang w:val="en-GB"/>
        </w:rPr>
      </w:pPr>
    </w:p>
    <w:p w14:paraId="3BEAD41F" w14:textId="77777777" w:rsidR="0021306B" w:rsidRPr="00FA637D" w:rsidRDefault="0021306B" w:rsidP="0021306B">
      <w:pPr>
        <w:tabs>
          <w:tab w:val="num" w:pos="1080"/>
        </w:tabs>
        <w:ind w:left="1080" w:hanging="900"/>
        <w:jc w:val="both"/>
        <w:rPr>
          <w:rFonts w:cs="Arial"/>
          <w:sz w:val="24"/>
          <w:lang w:val="en-GB"/>
        </w:rPr>
      </w:pPr>
      <w:r>
        <w:rPr>
          <w:rFonts w:cs="Arial"/>
          <w:sz w:val="24"/>
          <w:lang w:val="en-GB"/>
        </w:rPr>
        <w:tab/>
      </w:r>
      <w:r w:rsidRPr="00FA637D">
        <w:rPr>
          <w:rFonts w:cs="Arial"/>
          <w:sz w:val="24"/>
          <w:lang w:val="en-GB"/>
        </w:rPr>
        <w:t>Perfectly readable signs shall be placed in the terminal and intermediate stations, as well as fixed on carriers to inform all unauthorized persons that the transport of persons and entry into stations, climbing on line support structures, walking along the track and standing in the passage way of carriers in intermediate stations is prohibited, as well as to give them precise information on the permissible maximum pay load and recall the manager’s instructions and interdictions. They shall not only be placed within the eye sight of all concerned persons but shall also be perfectly maintained to preserve their readability. The same rule applies to signs indicating the maximum permissible height limits to be complied with at crossings with traffic roads.</w:t>
      </w:r>
    </w:p>
    <w:p w14:paraId="3AD8814E" w14:textId="77777777" w:rsidR="0021306B" w:rsidRPr="00FA637D" w:rsidRDefault="0021306B" w:rsidP="0021306B">
      <w:pPr>
        <w:tabs>
          <w:tab w:val="num" w:pos="1080"/>
        </w:tabs>
        <w:ind w:left="1080"/>
        <w:jc w:val="both"/>
        <w:rPr>
          <w:rFonts w:cs="Arial"/>
          <w:sz w:val="24"/>
          <w:lang w:val="en-GB"/>
        </w:rPr>
      </w:pPr>
    </w:p>
    <w:p w14:paraId="1EE55139" w14:textId="77777777" w:rsidR="0021306B" w:rsidRPr="00FA637D" w:rsidRDefault="0021306B" w:rsidP="0021306B">
      <w:pPr>
        <w:tabs>
          <w:tab w:val="left" w:pos="1080"/>
        </w:tabs>
        <w:ind w:left="1080" w:hanging="900"/>
        <w:jc w:val="both"/>
        <w:rPr>
          <w:rFonts w:cs="Arial"/>
          <w:b/>
          <w:sz w:val="24"/>
          <w:lang w:val="en-GB"/>
        </w:rPr>
      </w:pPr>
      <w:r>
        <w:rPr>
          <w:rFonts w:cs="Arial"/>
          <w:b/>
          <w:sz w:val="24"/>
          <w:lang w:val="en-GB"/>
        </w:rPr>
        <w:t>4</w:t>
      </w:r>
      <w:r>
        <w:rPr>
          <w:rFonts w:cs="Arial"/>
          <w:b/>
          <w:sz w:val="24"/>
          <w:lang w:val="en-GB"/>
        </w:rPr>
        <w:tab/>
      </w:r>
      <w:r w:rsidRPr="00FA637D">
        <w:rPr>
          <w:rFonts w:cs="Arial"/>
          <w:b/>
          <w:sz w:val="24"/>
          <w:lang w:val="en-GB"/>
        </w:rPr>
        <w:t>Stations</w:t>
      </w:r>
    </w:p>
    <w:p w14:paraId="5E69C0E9" w14:textId="77777777" w:rsidR="0021306B" w:rsidRPr="00636BAD" w:rsidRDefault="0021306B" w:rsidP="0021306B">
      <w:pPr>
        <w:ind w:left="360"/>
        <w:jc w:val="both"/>
        <w:rPr>
          <w:rFonts w:cs="Arial"/>
          <w:b/>
          <w:sz w:val="16"/>
          <w:szCs w:val="16"/>
          <w:lang w:val="en-GB"/>
        </w:rPr>
      </w:pPr>
    </w:p>
    <w:p w14:paraId="1A1A963F" w14:textId="77777777" w:rsidR="0021306B" w:rsidRPr="00FA637D" w:rsidRDefault="0021306B" w:rsidP="0021306B">
      <w:pPr>
        <w:ind w:left="1080" w:hanging="900"/>
        <w:jc w:val="both"/>
        <w:rPr>
          <w:rFonts w:cs="Arial"/>
          <w:sz w:val="24"/>
          <w:lang w:val="en-GB"/>
        </w:rPr>
      </w:pPr>
      <w:r w:rsidRPr="00FA637D">
        <w:rPr>
          <w:rFonts w:cs="Arial"/>
          <w:b/>
          <w:sz w:val="24"/>
          <w:lang w:val="en-GB"/>
        </w:rPr>
        <w:t>4.1</w:t>
      </w:r>
      <w:r w:rsidRPr="00FA637D">
        <w:rPr>
          <w:rFonts w:cs="Arial"/>
          <w:sz w:val="24"/>
          <w:lang w:val="en-GB"/>
        </w:rPr>
        <w:tab/>
        <w:t>No object which is not essential for the regular functioning of the ropeway shall ever be stored in the station, o</w:t>
      </w:r>
      <w:r>
        <w:rPr>
          <w:rFonts w:cs="Arial"/>
          <w:sz w:val="24"/>
          <w:lang w:val="en-GB"/>
        </w:rPr>
        <w:t xml:space="preserve"> </w:t>
      </w:r>
      <w:r w:rsidRPr="00FA637D">
        <w:rPr>
          <w:rFonts w:cs="Arial"/>
          <w:sz w:val="24"/>
          <w:lang w:val="en-GB"/>
        </w:rPr>
        <w:t>in the driver’s stand or cabin. Easy access shall be provided to all components requiring regular inspection and maintenance and obstacle free access provided to the loading area and the passage way of carriers</w:t>
      </w:r>
    </w:p>
    <w:p w14:paraId="09029C12" w14:textId="77777777" w:rsidR="0021306B" w:rsidRPr="00FA637D" w:rsidRDefault="0021306B" w:rsidP="0021306B">
      <w:pPr>
        <w:ind w:left="1080" w:hanging="900"/>
        <w:jc w:val="both"/>
        <w:rPr>
          <w:rFonts w:cs="Arial"/>
          <w:sz w:val="24"/>
          <w:lang w:val="en-GB"/>
        </w:rPr>
      </w:pPr>
      <w:r w:rsidRPr="00FA637D">
        <w:rPr>
          <w:rFonts w:cs="Arial"/>
          <w:b/>
          <w:sz w:val="24"/>
          <w:lang w:val="en-GB"/>
        </w:rPr>
        <w:t>4.2</w:t>
      </w:r>
      <w:r w:rsidRPr="00FA637D">
        <w:rPr>
          <w:rFonts w:cs="Arial"/>
          <w:sz w:val="24"/>
          <w:lang w:val="en-GB"/>
        </w:rPr>
        <w:tab/>
        <w:t>The quantity of combustible materials kept in stocks shall be reduced to the minimum which is necessary for the normal operation of the ropeway and the storage system shall be conform with enforced regulations.</w:t>
      </w:r>
    </w:p>
    <w:p w14:paraId="442A2652" w14:textId="77777777" w:rsidR="0021306B" w:rsidRPr="00FA637D" w:rsidRDefault="0021306B" w:rsidP="0021306B">
      <w:pPr>
        <w:ind w:left="1080" w:hanging="900"/>
        <w:jc w:val="both"/>
        <w:rPr>
          <w:rFonts w:cs="Arial"/>
          <w:sz w:val="24"/>
          <w:lang w:val="en-GB"/>
        </w:rPr>
      </w:pPr>
      <w:r w:rsidRPr="00FA637D">
        <w:rPr>
          <w:rFonts w:cs="Arial"/>
          <w:b/>
          <w:sz w:val="24"/>
          <w:lang w:val="en-GB"/>
        </w:rPr>
        <w:t>4.3</w:t>
      </w:r>
      <w:r w:rsidRPr="00FA637D">
        <w:rPr>
          <w:rFonts w:cs="Arial"/>
          <w:sz w:val="24"/>
          <w:lang w:val="en-GB"/>
        </w:rPr>
        <w:tab/>
        <w:t>No obstacle shall be permitted to hinder the free movement of the counterweight or the tensioning sheave and shall be eliminated. Care shall be taken to keep in perfect order and operating state counterweight pit covers, protections and railings.</w:t>
      </w:r>
    </w:p>
    <w:p w14:paraId="200CF214" w14:textId="77777777" w:rsidR="0021306B" w:rsidRPr="00FA637D" w:rsidRDefault="0021306B" w:rsidP="0021306B">
      <w:pPr>
        <w:ind w:left="1080" w:hanging="900"/>
        <w:jc w:val="both"/>
        <w:rPr>
          <w:rFonts w:cs="Arial"/>
          <w:sz w:val="24"/>
          <w:lang w:val="en-GB"/>
        </w:rPr>
      </w:pPr>
      <w:r w:rsidRPr="00FA637D">
        <w:rPr>
          <w:rFonts w:cs="Arial"/>
          <w:b/>
          <w:sz w:val="24"/>
          <w:lang w:val="en-GB"/>
        </w:rPr>
        <w:t>4.4</w:t>
      </w:r>
      <w:r w:rsidRPr="00FA637D">
        <w:rPr>
          <w:rFonts w:cs="Arial"/>
          <w:sz w:val="24"/>
          <w:lang w:val="en-GB"/>
        </w:rPr>
        <w:tab/>
        <w:t>Care shall be taken to shorten ropes in time in order to compensate the effect of loads and temperature variations and thus safeguard the free movement of counterweights.</w:t>
      </w:r>
    </w:p>
    <w:p w14:paraId="2BAFBE63" w14:textId="77777777" w:rsidR="0021306B" w:rsidRPr="00FA637D" w:rsidRDefault="0021306B" w:rsidP="0021306B">
      <w:pPr>
        <w:ind w:left="1080" w:hanging="900"/>
        <w:jc w:val="both"/>
        <w:rPr>
          <w:rFonts w:cs="Arial"/>
          <w:sz w:val="24"/>
          <w:lang w:val="en-GB"/>
        </w:rPr>
      </w:pPr>
      <w:r w:rsidRPr="00FA637D">
        <w:rPr>
          <w:rFonts w:cs="Arial"/>
          <w:b/>
          <w:sz w:val="24"/>
          <w:lang w:val="en-GB"/>
        </w:rPr>
        <w:t>4.5</w:t>
      </w:r>
      <w:r w:rsidRPr="00FA637D">
        <w:rPr>
          <w:rFonts w:cs="Arial"/>
          <w:sz w:val="24"/>
          <w:lang w:val="en-GB"/>
        </w:rPr>
        <w:tab/>
        <w:t xml:space="preserve"> Adequate measures shall be taken to prevent unauthorized persons from entering into stations or acceding to the installation once the operation of the ropeway and the service have been stopped.</w:t>
      </w:r>
    </w:p>
    <w:p w14:paraId="10279CA2" w14:textId="77777777" w:rsidR="0021306B" w:rsidRPr="00FA637D" w:rsidRDefault="0021306B" w:rsidP="0021306B">
      <w:pPr>
        <w:ind w:left="1080" w:hanging="900"/>
        <w:jc w:val="both"/>
        <w:rPr>
          <w:rFonts w:cs="Arial"/>
          <w:sz w:val="24"/>
          <w:lang w:val="en-GB"/>
        </w:rPr>
      </w:pPr>
      <w:r w:rsidRPr="00FA637D">
        <w:rPr>
          <w:rFonts w:cs="Arial"/>
          <w:b/>
          <w:sz w:val="24"/>
          <w:lang w:val="en-GB"/>
        </w:rPr>
        <w:t>4.6</w:t>
      </w:r>
      <w:r w:rsidRPr="00FA637D">
        <w:rPr>
          <w:rFonts w:cs="Arial"/>
          <w:sz w:val="24"/>
          <w:lang w:val="en-GB"/>
        </w:rPr>
        <w:tab/>
        <w:t>Care shall be taken to have anytime at hand perfectly performing fire extinguishers and the necessary first aid material ready.</w:t>
      </w:r>
    </w:p>
    <w:p w14:paraId="5AB09CF6" w14:textId="77777777" w:rsidR="0021306B" w:rsidRDefault="0021306B" w:rsidP="0021306B">
      <w:pPr>
        <w:ind w:left="1080" w:hanging="720"/>
        <w:jc w:val="both"/>
        <w:rPr>
          <w:rFonts w:cs="Arial"/>
          <w:lang w:val="en-GB"/>
        </w:rPr>
      </w:pPr>
    </w:p>
    <w:p w14:paraId="4482665A" w14:textId="77777777" w:rsidR="0021306B" w:rsidRPr="00636BAD" w:rsidRDefault="0021306B" w:rsidP="0021306B">
      <w:pPr>
        <w:numPr>
          <w:ilvl w:val="0"/>
          <w:numId w:val="73"/>
        </w:numPr>
        <w:tabs>
          <w:tab w:val="clear" w:pos="1770"/>
          <w:tab w:val="num" w:pos="1080"/>
        </w:tabs>
        <w:ind w:left="1080" w:hanging="900"/>
        <w:jc w:val="both"/>
        <w:rPr>
          <w:rFonts w:cs="Arial"/>
          <w:sz w:val="24"/>
          <w:lang w:val="en-GB"/>
        </w:rPr>
      </w:pPr>
      <w:r w:rsidRPr="00FA637D">
        <w:rPr>
          <w:rFonts w:cs="Arial"/>
          <w:b/>
          <w:sz w:val="24"/>
          <w:lang w:val="en-GB"/>
        </w:rPr>
        <w:t>Driving and return units</w:t>
      </w:r>
    </w:p>
    <w:p w14:paraId="599D747E" w14:textId="77777777" w:rsidR="0021306B" w:rsidRPr="00636BAD" w:rsidRDefault="0021306B" w:rsidP="0021306B">
      <w:pPr>
        <w:ind w:left="360"/>
        <w:jc w:val="both"/>
        <w:rPr>
          <w:rFonts w:cs="Arial"/>
          <w:sz w:val="16"/>
          <w:szCs w:val="16"/>
          <w:lang w:val="en-GB"/>
        </w:rPr>
      </w:pPr>
    </w:p>
    <w:p w14:paraId="088AF1E6" w14:textId="77777777" w:rsidR="0021306B" w:rsidRPr="00FA637D" w:rsidRDefault="0021306B" w:rsidP="0021306B">
      <w:pPr>
        <w:ind w:left="1080" w:hanging="900"/>
        <w:jc w:val="both"/>
        <w:rPr>
          <w:rFonts w:cs="Arial"/>
          <w:sz w:val="24"/>
          <w:lang w:val="en-GB"/>
        </w:rPr>
      </w:pPr>
      <w:r w:rsidRPr="00FA637D">
        <w:rPr>
          <w:rFonts w:cs="Arial"/>
          <w:b/>
          <w:sz w:val="24"/>
          <w:lang w:val="en-GB"/>
        </w:rPr>
        <w:t>5.1</w:t>
      </w:r>
      <w:r w:rsidRPr="00FA637D">
        <w:rPr>
          <w:rFonts w:cs="Arial"/>
          <w:sz w:val="24"/>
          <w:lang w:val="en-GB"/>
        </w:rPr>
        <w:tab/>
        <w:t>Care shall be taken to choose a sheave design which offers the certainty of perfect guidance and maintenance of the rope’s regular central position at entry on and when leaving the sheave.</w:t>
      </w:r>
    </w:p>
    <w:p w14:paraId="556EBC27" w14:textId="77777777" w:rsidR="0021306B" w:rsidRPr="00FA637D" w:rsidRDefault="0021306B" w:rsidP="0021306B">
      <w:pPr>
        <w:ind w:left="1080" w:hanging="900"/>
        <w:jc w:val="both"/>
        <w:rPr>
          <w:rFonts w:cs="Arial"/>
          <w:sz w:val="24"/>
          <w:lang w:val="en-GB"/>
        </w:rPr>
      </w:pPr>
      <w:r w:rsidRPr="00FA637D">
        <w:rPr>
          <w:rFonts w:cs="Arial"/>
          <w:b/>
          <w:sz w:val="24"/>
          <w:lang w:val="en-GB"/>
        </w:rPr>
        <w:t>5.2</w:t>
      </w:r>
      <w:r w:rsidRPr="00FA637D">
        <w:rPr>
          <w:rFonts w:cs="Arial"/>
          <w:sz w:val="24"/>
          <w:lang w:val="en-GB"/>
        </w:rPr>
        <w:tab/>
        <w:t>Care shall be taken to replace the brake lining and brake pads in time in order to prevent brake drums and brake disks from being damaged.</w:t>
      </w:r>
    </w:p>
    <w:p w14:paraId="1434F578" w14:textId="77777777" w:rsidR="0021306B" w:rsidRPr="00FA637D" w:rsidRDefault="0021306B" w:rsidP="0021306B">
      <w:pPr>
        <w:ind w:left="1080" w:hanging="900"/>
        <w:jc w:val="both"/>
        <w:rPr>
          <w:rFonts w:cs="Arial"/>
          <w:sz w:val="24"/>
          <w:lang w:val="en-GB"/>
        </w:rPr>
      </w:pPr>
      <w:r w:rsidRPr="00FA637D">
        <w:rPr>
          <w:rFonts w:cs="Arial"/>
          <w:b/>
          <w:sz w:val="24"/>
          <w:lang w:val="en-GB"/>
        </w:rPr>
        <w:t>5.3</w:t>
      </w:r>
      <w:r w:rsidRPr="00FA637D">
        <w:rPr>
          <w:rFonts w:cs="Arial"/>
          <w:sz w:val="24"/>
          <w:lang w:val="en-GB"/>
        </w:rPr>
        <w:tab/>
        <w:t>Care shall be taken to preserve the perfect operability of protections against likely dangerous contacts.</w:t>
      </w:r>
    </w:p>
    <w:p w14:paraId="4EB9B324" w14:textId="77777777" w:rsidR="0021306B" w:rsidRPr="00FA637D" w:rsidRDefault="0021306B" w:rsidP="0021306B">
      <w:pPr>
        <w:ind w:left="1080" w:hanging="900"/>
        <w:jc w:val="both"/>
        <w:rPr>
          <w:rFonts w:cs="Arial"/>
          <w:sz w:val="24"/>
          <w:lang w:val="en-GB"/>
        </w:rPr>
      </w:pPr>
      <w:r w:rsidRPr="00FA637D">
        <w:rPr>
          <w:rFonts w:cs="Arial"/>
          <w:b/>
          <w:sz w:val="24"/>
          <w:lang w:val="en-GB"/>
        </w:rPr>
        <w:t>5.4</w:t>
      </w:r>
      <w:r w:rsidRPr="00FA637D">
        <w:rPr>
          <w:rFonts w:cs="Arial"/>
          <w:sz w:val="24"/>
          <w:lang w:val="en-GB"/>
        </w:rPr>
        <w:tab/>
        <w:t>Care shall be taken to maintain the required tension of all ropes.</w:t>
      </w:r>
    </w:p>
    <w:p w14:paraId="451A4EE9" w14:textId="77777777" w:rsidR="0021306B" w:rsidRPr="00FA637D" w:rsidRDefault="0021306B" w:rsidP="0021306B">
      <w:pPr>
        <w:ind w:left="1080" w:hanging="900"/>
        <w:jc w:val="both"/>
        <w:rPr>
          <w:rFonts w:cs="Arial"/>
          <w:sz w:val="24"/>
          <w:lang w:val="en-GB"/>
        </w:rPr>
      </w:pPr>
      <w:r w:rsidRPr="00FA637D">
        <w:rPr>
          <w:rFonts w:cs="Arial"/>
          <w:b/>
          <w:sz w:val="24"/>
          <w:lang w:val="en-GB"/>
        </w:rPr>
        <w:t>5.5</w:t>
      </w:r>
      <w:r w:rsidRPr="00FA637D">
        <w:rPr>
          <w:rFonts w:cs="Arial"/>
          <w:sz w:val="24"/>
          <w:lang w:val="en-GB"/>
        </w:rPr>
        <w:tab/>
        <w:t>Haul ropes of winch driven ropeways shall have a sufficient length permitting to make three windings around the drum of the winch.</w:t>
      </w:r>
    </w:p>
    <w:p w14:paraId="1D520A87" w14:textId="77777777" w:rsidR="0021306B" w:rsidRPr="00FA637D" w:rsidRDefault="0021306B" w:rsidP="0021306B">
      <w:pPr>
        <w:ind w:left="1080" w:hanging="900"/>
        <w:jc w:val="both"/>
        <w:rPr>
          <w:rFonts w:cs="Arial"/>
          <w:sz w:val="24"/>
          <w:lang w:val="en-GB"/>
        </w:rPr>
      </w:pPr>
      <w:r w:rsidRPr="00FA637D">
        <w:rPr>
          <w:rFonts w:cs="Arial"/>
          <w:b/>
          <w:sz w:val="24"/>
          <w:lang w:val="en-GB"/>
        </w:rPr>
        <w:t>5.6</w:t>
      </w:r>
      <w:r w:rsidRPr="00FA637D">
        <w:rPr>
          <w:rFonts w:cs="Arial"/>
          <w:sz w:val="24"/>
          <w:lang w:val="en-GB"/>
        </w:rPr>
        <w:tab/>
        <w:t>Appropriate provisions shall be taken to guarantee the correct and regular winding up of ropes on the drum of the winch.</w:t>
      </w:r>
    </w:p>
    <w:p w14:paraId="6F6A9443" w14:textId="77777777" w:rsidR="0021306B" w:rsidRDefault="0021306B" w:rsidP="0021306B">
      <w:pPr>
        <w:tabs>
          <w:tab w:val="num" w:pos="1080"/>
        </w:tabs>
        <w:ind w:left="1080" w:hanging="720"/>
        <w:jc w:val="both"/>
        <w:rPr>
          <w:rFonts w:cs="Arial"/>
          <w:lang w:val="en-GB"/>
        </w:rPr>
      </w:pPr>
      <w:r>
        <w:rPr>
          <w:rFonts w:cs="Arial"/>
          <w:lang w:val="en-GB"/>
        </w:rPr>
        <w:br w:type="page"/>
      </w:r>
    </w:p>
    <w:p w14:paraId="66C6C985" w14:textId="77777777" w:rsidR="0021306B" w:rsidRPr="00DD6793" w:rsidRDefault="0021306B" w:rsidP="0021306B">
      <w:pPr>
        <w:tabs>
          <w:tab w:val="num" w:pos="1080"/>
        </w:tabs>
        <w:ind w:left="1080" w:hanging="900"/>
        <w:jc w:val="both"/>
        <w:rPr>
          <w:rFonts w:cs="Arial"/>
          <w:b/>
          <w:sz w:val="24"/>
          <w:lang w:val="en-GB"/>
        </w:rPr>
      </w:pPr>
      <w:r w:rsidRPr="00DD6793">
        <w:rPr>
          <w:rFonts w:cs="Arial"/>
          <w:b/>
          <w:sz w:val="24"/>
          <w:lang w:val="en-GB"/>
        </w:rPr>
        <w:t>6</w:t>
      </w:r>
      <w:r w:rsidRPr="00DD6793">
        <w:rPr>
          <w:rFonts w:cs="Arial"/>
          <w:sz w:val="24"/>
          <w:lang w:val="en-GB"/>
        </w:rPr>
        <w:tab/>
      </w:r>
      <w:r w:rsidRPr="00DD6793">
        <w:rPr>
          <w:rFonts w:cs="Arial"/>
          <w:b/>
          <w:sz w:val="24"/>
          <w:lang w:val="en-GB"/>
        </w:rPr>
        <w:t>The track</w:t>
      </w:r>
    </w:p>
    <w:p w14:paraId="732DE4D4" w14:textId="77777777" w:rsidR="0021306B" w:rsidRPr="00636BAD" w:rsidRDefault="0021306B" w:rsidP="0021306B">
      <w:pPr>
        <w:tabs>
          <w:tab w:val="num" w:pos="1080"/>
        </w:tabs>
        <w:ind w:left="1080" w:hanging="720"/>
        <w:jc w:val="both"/>
        <w:rPr>
          <w:rFonts w:cs="Arial"/>
          <w:b/>
          <w:sz w:val="16"/>
          <w:szCs w:val="16"/>
          <w:lang w:val="en-GB"/>
        </w:rPr>
      </w:pPr>
    </w:p>
    <w:p w14:paraId="42B0A056" w14:textId="77777777" w:rsidR="0021306B" w:rsidRPr="00FA637D" w:rsidRDefault="0021306B" w:rsidP="0021306B">
      <w:pPr>
        <w:tabs>
          <w:tab w:val="num" w:pos="1080"/>
        </w:tabs>
        <w:ind w:left="1080" w:hanging="900"/>
        <w:jc w:val="both"/>
        <w:rPr>
          <w:rFonts w:cs="Arial"/>
          <w:sz w:val="24"/>
          <w:lang w:val="en-GB"/>
        </w:rPr>
      </w:pPr>
      <w:r w:rsidRPr="00FA637D">
        <w:rPr>
          <w:rFonts w:cs="Arial"/>
          <w:b/>
          <w:sz w:val="24"/>
          <w:lang w:val="en-GB"/>
        </w:rPr>
        <w:t>6.1</w:t>
      </w:r>
      <w:r w:rsidRPr="00FA637D">
        <w:rPr>
          <w:rFonts w:cs="Arial"/>
          <w:sz w:val="24"/>
          <w:lang w:val="en-GB"/>
        </w:rPr>
        <w:tab/>
        <w:t>No external action (for instance falling stones and rock, plants, falling trees, stone and rock slide, avalanches, newly built constructions and roads) shall impair the safety of the ropeway installation and encroach upon its clearance gauge limit.</w:t>
      </w:r>
    </w:p>
    <w:p w14:paraId="0D03DEE2" w14:textId="77777777" w:rsidR="0021306B" w:rsidRPr="00FA637D" w:rsidRDefault="0021306B" w:rsidP="0021306B">
      <w:pPr>
        <w:tabs>
          <w:tab w:val="num" w:pos="1080"/>
        </w:tabs>
        <w:ind w:left="1080" w:hanging="720"/>
        <w:jc w:val="both"/>
        <w:rPr>
          <w:rFonts w:cs="Arial"/>
          <w:sz w:val="24"/>
          <w:lang w:val="en-GB"/>
        </w:rPr>
      </w:pPr>
    </w:p>
    <w:p w14:paraId="688A3D32" w14:textId="77777777" w:rsidR="0021306B" w:rsidRDefault="0021306B" w:rsidP="0021306B">
      <w:pPr>
        <w:tabs>
          <w:tab w:val="num" w:pos="1080"/>
        </w:tabs>
        <w:ind w:left="1080" w:hanging="720"/>
        <w:jc w:val="both"/>
        <w:rPr>
          <w:rFonts w:cs="Arial"/>
          <w:sz w:val="24"/>
          <w:lang w:val="en-GB"/>
        </w:rPr>
      </w:pPr>
      <w:r w:rsidRPr="00FA637D">
        <w:rPr>
          <w:rFonts w:cs="Arial"/>
          <w:sz w:val="24"/>
          <w:lang w:val="en-GB"/>
        </w:rPr>
        <w:tab/>
        <w:t xml:space="preserve">It shall be prohibited </w:t>
      </w:r>
      <w:r w:rsidRPr="00FA637D">
        <w:rPr>
          <w:rFonts w:cs="Arial"/>
          <w:sz w:val="24"/>
          <w:lang w:val="en-GB"/>
        </w:rPr>
        <w:tab/>
        <w:t>a) to lit fires in the proximity of the track of the</w:t>
      </w:r>
      <w:r>
        <w:rPr>
          <w:rFonts w:cs="Arial"/>
          <w:sz w:val="24"/>
          <w:lang w:val="en-GB"/>
        </w:rPr>
        <w:t xml:space="preserve"> </w:t>
      </w:r>
      <w:r w:rsidRPr="00FA637D">
        <w:rPr>
          <w:rFonts w:cs="Arial"/>
          <w:sz w:val="24"/>
          <w:lang w:val="en-GB"/>
        </w:rPr>
        <w:t xml:space="preserve">ropeway </w:t>
      </w:r>
    </w:p>
    <w:p w14:paraId="1A5A90BE" w14:textId="77777777" w:rsidR="0021306B" w:rsidRDefault="0021306B" w:rsidP="0021306B">
      <w:pPr>
        <w:tabs>
          <w:tab w:val="num" w:pos="1080"/>
          <w:tab w:val="left" w:pos="3780"/>
        </w:tabs>
        <w:ind w:left="1080" w:hanging="720"/>
        <w:jc w:val="both"/>
        <w:rPr>
          <w:rFonts w:cs="Arial"/>
          <w:sz w:val="24"/>
          <w:lang w:val="en-GB"/>
        </w:rPr>
      </w:pPr>
      <w:r>
        <w:rPr>
          <w:rFonts w:cs="Arial"/>
          <w:sz w:val="24"/>
          <w:lang w:val="en-GB"/>
        </w:rPr>
        <w:tab/>
      </w:r>
      <w:r>
        <w:rPr>
          <w:rFonts w:cs="Arial"/>
          <w:sz w:val="24"/>
          <w:lang w:val="en-GB"/>
        </w:rPr>
        <w:tab/>
      </w:r>
      <w:r w:rsidRPr="00FA637D">
        <w:rPr>
          <w:rFonts w:cs="Arial"/>
          <w:sz w:val="24"/>
          <w:lang w:val="en-GB"/>
        </w:rPr>
        <w:t>(or at any rate not to lit fires at a</w:t>
      </w:r>
      <w:r>
        <w:rPr>
          <w:rFonts w:cs="Arial"/>
          <w:sz w:val="24"/>
          <w:lang w:val="en-GB"/>
        </w:rPr>
        <w:t xml:space="preserve"> </w:t>
      </w:r>
      <w:r w:rsidRPr="00FA637D">
        <w:rPr>
          <w:rFonts w:cs="Arial"/>
          <w:sz w:val="24"/>
          <w:lang w:val="en-GB"/>
        </w:rPr>
        <w:t xml:space="preserve">distance in which line </w:t>
      </w:r>
    </w:p>
    <w:p w14:paraId="1F6F79E1" w14:textId="77777777" w:rsidR="0021306B" w:rsidRDefault="0021306B" w:rsidP="0021306B">
      <w:pPr>
        <w:tabs>
          <w:tab w:val="num" w:pos="1080"/>
          <w:tab w:val="left" w:pos="3780"/>
        </w:tabs>
        <w:ind w:left="1416" w:hanging="720"/>
        <w:jc w:val="both"/>
        <w:rPr>
          <w:rFonts w:cs="Arial"/>
          <w:sz w:val="24"/>
          <w:lang w:val="en-GB"/>
        </w:rPr>
      </w:pPr>
      <w:r>
        <w:rPr>
          <w:rFonts w:cs="Arial"/>
          <w:sz w:val="24"/>
          <w:lang w:val="en-GB"/>
        </w:rPr>
        <w:tab/>
      </w:r>
      <w:r>
        <w:rPr>
          <w:rFonts w:cs="Arial"/>
          <w:sz w:val="24"/>
          <w:lang w:val="en-GB"/>
        </w:rPr>
        <w:tab/>
      </w:r>
      <w:r>
        <w:rPr>
          <w:rFonts w:cs="Arial"/>
          <w:sz w:val="24"/>
          <w:lang w:val="en-GB"/>
        </w:rPr>
        <w:tab/>
      </w:r>
      <w:r w:rsidRPr="00FA637D">
        <w:rPr>
          <w:rFonts w:cs="Arial"/>
          <w:sz w:val="24"/>
          <w:lang w:val="en-GB"/>
        </w:rPr>
        <w:t xml:space="preserve">support structures, the track and ropes might suffer </w:t>
      </w:r>
    </w:p>
    <w:p w14:paraId="12A370B4" w14:textId="77777777" w:rsidR="0021306B" w:rsidRPr="00FA637D" w:rsidRDefault="0021306B" w:rsidP="0021306B">
      <w:pPr>
        <w:tabs>
          <w:tab w:val="num" w:pos="1080"/>
          <w:tab w:val="left" w:pos="3780"/>
        </w:tabs>
        <w:ind w:left="1416" w:hanging="720"/>
        <w:jc w:val="both"/>
        <w:rPr>
          <w:rFonts w:cs="Arial"/>
          <w:sz w:val="24"/>
          <w:lang w:val="en-GB"/>
        </w:rPr>
      </w:pPr>
      <w:r>
        <w:rPr>
          <w:rFonts w:cs="Arial"/>
          <w:sz w:val="24"/>
          <w:lang w:val="en-GB"/>
        </w:rPr>
        <w:tab/>
      </w:r>
      <w:r>
        <w:rPr>
          <w:rFonts w:cs="Arial"/>
          <w:sz w:val="24"/>
          <w:lang w:val="en-GB"/>
        </w:rPr>
        <w:tab/>
      </w:r>
      <w:r>
        <w:rPr>
          <w:rFonts w:cs="Arial"/>
          <w:sz w:val="24"/>
          <w:lang w:val="en-GB"/>
        </w:rPr>
        <w:tab/>
      </w:r>
      <w:r w:rsidRPr="00FA637D">
        <w:rPr>
          <w:rFonts w:cs="Arial"/>
          <w:sz w:val="24"/>
          <w:lang w:val="en-GB"/>
        </w:rPr>
        <w:t>heat damage</w:t>
      </w:r>
      <w:r>
        <w:rPr>
          <w:rFonts w:cs="Arial"/>
          <w:sz w:val="24"/>
          <w:lang w:val="en-GB"/>
        </w:rPr>
        <w:t>).</w:t>
      </w:r>
    </w:p>
    <w:p w14:paraId="23275334" w14:textId="77777777" w:rsidR="0021306B" w:rsidRPr="00DD6793" w:rsidRDefault="0021306B" w:rsidP="0021306B">
      <w:pPr>
        <w:tabs>
          <w:tab w:val="num" w:pos="1080"/>
        </w:tabs>
        <w:ind w:left="1080" w:hanging="720"/>
        <w:jc w:val="both"/>
        <w:rPr>
          <w:rFonts w:cs="Arial"/>
          <w:sz w:val="20"/>
          <w:szCs w:val="20"/>
          <w:lang w:val="en-GB"/>
        </w:rPr>
      </w:pPr>
    </w:p>
    <w:p w14:paraId="36AFB301" w14:textId="77777777" w:rsidR="0021306B" w:rsidRPr="00FA637D" w:rsidRDefault="0021306B" w:rsidP="0021306B">
      <w:pPr>
        <w:tabs>
          <w:tab w:val="num" w:pos="1080"/>
        </w:tabs>
        <w:ind w:left="1080" w:hanging="720"/>
        <w:jc w:val="both"/>
        <w:rPr>
          <w:rFonts w:cs="Arial"/>
          <w:sz w:val="24"/>
          <w:lang w:val="en-GB"/>
        </w:rPr>
      </w:pPr>
      <w:r w:rsidRPr="00FA637D">
        <w:rPr>
          <w:rFonts w:cs="Arial"/>
          <w:sz w:val="24"/>
          <w:lang w:val="en-GB"/>
        </w:rPr>
        <w:tab/>
      </w:r>
      <w:r w:rsidRPr="00FA637D">
        <w:rPr>
          <w:rFonts w:cs="Arial"/>
          <w:sz w:val="24"/>
          <w:lang w:val="en-GB"/>
        </w:rPr>
        <w:tab/>
      </w:r>
      <w:r w:rsidRPr="00FA637D">
        <w:rPr>
          <w:rFonts w:cs="Arial"/>
          <w:sz w:val="24"/>
          <w:lang w:val="en-GB"/>
        </w:rPr>
        <w:tab/>
      </w:r>
      <w:r w:rsidRPr="00FA637D">
        <w:rPr>
          <w:rFonts w:cs="Arial"/>
          <w:sz w:val="24"/>
          <w:lang w:val="en-GB"/>
        </w:rPr>
        <w:tab/>
      </w:r>
      <w:r w:rsidRPr="00FA637D">
        <w:rPr>
          <w:rFonts w:cs="Arial"/>
          <w:sz w:val="24"/>
          <w:lang w:val="en-GB"/>
        </w:rPr>
        <w:tab/>
        <w:t>b) to store objects which are not essential for the</w:t>
      </w:r>
    </w:p>
    <w:p w14:paraId="0D730149" w14:textId="77777777" w:rsidR="0021306B" w:rsidRPr="00FA637D" w:rsidRDefault="0021306B" w:rsidP="0021306B">
      <w:pPr>
        <w:tabs>
          <w:tab w:val="num" w:pos="1080"/>
          <w:tab w:val="left" w:pos="3780"/>
        </w:tabs>
        <w:ind w:left="1080" w:hanging="720"/>
        <w:jc w:val="both"/>
        <w:rPr>
          <w:rFonts w:cs="Arial"/>
          <w:sz w:val="24"/>
          <w:lang w:val="en-GB"/>
        </w:rPr>
      </w:pPr>
      <w:r>
        <w:rPr>
          <w:rFonts w:cs="Arial"/>
          <w:sz w:val="24"/>
          <w:lang w:val="en-GB"/>
        </w:rPr>
        <w:tab/>
      </w:r>
      <w:r>
        <w:rPr>
          <w:rFonts w:cs="Arial"/>
          <w:sz w:val="24"/>
          <w:lang w:val="en-GB"/>
        </w:rPr>
        <w:tab/>
      </w:r>
      <w:r w:rsidRPr="00FA637D">
        <w:rPr>
          <w:rFonts w:cs="Arial"/>
          <w:sz w:val="24"/>
          <w:lang w:val="en-GB"/>
        </w:rPr>
        <w:t>faultless operation of the ropeway in the immediate</w:t>
      </w:r>
    </w:p>
    <w:p w14:paraId="100511C8" w14:textId="77777777" w:rsidR="0021306B" w:rsidRPr="00FA637D" w:rsidRDefault="0021306B" w:rsidP="0021306B">
      <w:pPr>
        <w:tabs>
          <w:tab w:val="left" w:pos="3780"/>
        </w:tabs>
        <w:ind w:left="1800" w:hanging="1620"/>
        <w:jc w:val="both"/>
        <w:rPr>
          <w:rFonts w:cs="Arial"/>
          <w:sz w:val="24"/>
          <w:lang w:val="en-GB"/>
        </w:rPr>
      </w:pPr>
      <w:r>
        <w:rPr>
          <w:rFonts w:cs="Arial"/>
          <w:sz w:val="24"/>
          <w:lang w:val="en-GB"/>
        </w:rPr>
        <w:tab/>
      </w:r>
      <w:r>
        <w:rPr>
          <w:rFonts w:cs="Arial"/>
          <w:sz w:val="24"/>
          <w:lang w:val="en-GB"/>
        </w:rPr>
        <w:tab/>
      </w:r>
      <w:r w:rsidRPr="00FA637D">
        <w:rPr>
          <w:rFonts w:cs="Arial"/>
          <w:sz w:val="24"/>
          <w:lang w:val="en-GB"/>
        </w:rPr>
        <w:t>vicinity of line support structures and</w:t>
      </w:r>
      <w:r w:rsidRPr="00DD6793">
        <w:rPr>
          <w:rFonts w:cs="Arial"/>
          <w:sz w:val="24"/>
          <w:lang w:val="en-GB"/>
        </w:rPr>
        <w:t xml:space="preserve"> </w:t>
      </w:r>
      <w:r w:rsidRPr="00FA637D">
        <w:rPr>
          <w:rFonts w:cs="Arial"/>
          <w:sz w:val="24"/>
          <w:lang w:val="en-GB"/>
        </w:rPr>
        <w:t>or the track.</w:t>
      </w:r>
    </w:p>
    <w:p w14:paraId="2D87EB57" w14:textId="77777777" w:rsidR="0021306B" w:rsidRDefault="0021306B" w:rsidP="0021306B">
      <w:pPr>
        <w:ind w:left="1800" w:hanging="1620"/>
        <w:jc w:val="both"/>
        <w:rPr>
          <w:rFonts w:cs="Arial"/>
          <w:sz w:val="24"/>
          <w:lang w:val="en-GB"/>
        </w:rPr>
      </w:pPr>
    </w:p>
    <w:p w14:paraId="525C3F99" w14:textId="77777777" w:rsidR="0021306B" w:rsidRPr="00FA637D" w:rsidRDefault="0021306B" w:rsidP="0021306B">
      <w:pPr>
        <w:ind w:left="1080" w:hanging="900"/>
        <w:jc w:val="both"/>
        <w:rPr>
          <w:rFonts w:cs="Arial"/>
          <w:sz w:val="24"/>
          <w:lang w:val="en-GB"/>
        </w:rPr>
      </w:pPr>
      <w:r w:rsidRPr="00DD6793">
        <w:rPr>
          <w:rFonts w:cs="Arial"/>
          <w:b/>
          <w:sz w:val="24"/>
          <w:lang w:val="en-GB"/>
        </w:rPr>
        <w:t>6.2</w:t>
      </w:r>
      <w:r w:rsidRPr="00FA637D">
        <w:rPr>
          <w:rFonts w:cs="Arial"/>
          <w:sz w:val="24"/>
          <w:lang w:val="en-GB"/>
        </w:rPr>
        <w:tab/>
        <w:t>Adequate provisions shall be taken to ensure anytime the free access to components which require regular inspection and maintenance.</w:t>
      </w:r>
    </w:p>
    <w:p w14:paraId="3800A600" w14:textId="77777777" w:rsidR="0021306B" w:rsidRPr="00FA637D" w:rsidRDefault="0021306B" w:rsidP="0021306B">
      <w:pPr>
        <w:ind w:left="1800" w:hanging="1620"/>
        <w:jc w:val="both"/>
        <w:rPr>
          <w:rFonts w:cs="Arial"/>
          <w:sz w:val="24"/>
          <w:lang w:val="en-GB"/>
        </w:rPr>
      </w:pPr>
    </w:p>
    <w:p w14:paraId="0BED2A8A" w14:textId="77777777" w:rsidR="0021306B" w:rsidRDefault="0021306B" w:rsidP="0021306B">
      <w:pPr>
        <w:tabs>
          <w:tab w:val="left" w:pos="1080"/>
        </w:tabs>
        <w:ind w:left="1080" w:hanging="900"/>
        <w:jc w:val="both"/>
        <w:rPr>
          <w:rFonts w:cs="Arial"/>
          <w:b/>
          <w:sz w:val="24"/>
          <w:lang w:val="en-GB"/>
        </w:rPr>
      </w:pPr>
      <w:r>
        <w:rPr>
          <w:rFonts w:cs="Arial"/>
          <w:b/>
          <w:sz w:val="24"/>
          <w:lang w:val="en-GB"/>
        </w:rPr>
        <w:t>7</w:t>
      </w:r>
      <w:r>
        <w:rPr>
          <w:rFonts w:cs="Arial"/>
          <w:b/>
          <w:sz w:val="24"/>
          <w:lang w:val="en-GB"/>
        </w:rPr>
        <w:tab/>
      </w:r>
      <w:r w:rsidRPr="00DD6793">
        <w:rPr>
          <w:rFonts w:cs="Arial"/>
          <w:b/>
          <w:sz w:val="24"/>
          <w:lang w:val="en-GB"/>
        </w:rPr>
        <w:t>Operation</w:t>
      </w:r>
    </w:p>
    <w:p w14:paraId="2485B020" w14:textId="77777777" w:rsidR="0021306B" w:rsidRPr="00636BAD" w:rsidRDefault="0021306B" w:rsidP="0021306B">
      <w:pPr>
        <w:tabs>
          <w:tab w:val="left" w:pos="1080"/>
        </w:tabs>
        <w:ind w:left="1080" w:hanging="720"/>
        <w:jc w:val="both"/>
        <w:rPr>
          <w:rFonts w:cs="Arial"/>
          <w:b/>
          <w:sz w:val="16"/>
          <w:szCs w:val="16"/>
          <w:lang w:val="en-GB"/>
        </w:rPr>
      </w:pPr>
    </w:p>
    <w:p w14:paraId="37C273BF" w14:textId="77777777" w:rsidR="0021306B" w:rsidRPr="00DD6793" w:rsidRDefault="0021306B" w:rsidP="0021306B">
      <w:pPr>
        <w:numPr>
          <w:ilvl w:val="1"/>
          <w:numId w:val="74"/>
        </w:numPr>
        <w:tabs>
          <w:tab w:val="left" w:pos="1080"/>
        </w:tabs>
        <w:ind w:left="1080" w:hanging="900"/>
        <w:jc w:val="both"/>
        <w:rPr>
          <w:rFonts w:cs="Arial"/>
          <w:sz w:val="24"/>
          <w:lang w:val="en-GB"/>
        </w:rPr>
      </w:pPr>
      <w:r w:rsidRPr="00DD6793">
        <w:rPr>
          <w:rFonts w:cs="Arial"/>
          <w:sz w:val="24"/>
          <w:lang w:val="en-GB"/>
        </w:rPr>
        <w:t>A precisely defined signalling and radio based communication system shall be provided for to ensure the operational safety of the ropeway.</w:t>
      </w:r>
    </w:p>
    <w:p w14:paraId="39DF421A" w14:textId="77777777" w:rsidR="0021306B" w:rsidRPr="00DD6793" w:rsidRDefault="0021306B" w:rsidP="0021306B">
      <w:pPr>
        <w:numPr>
          <w:ilvl w:val="1"/>
          <w:numId w:val="74"/>
        </w:numPr>
        <w:tabs>
          <w:tab w:val="left" w:pos="1080"/>
        </w:tabs>
        <w:ind w:left="1080" w:hanging="900"/>
        <w:jc w:val="both"/>
        <w:rPr>
          <w:rFonts w:cs="Arial"/>
          <w:sz w:val="24"/>
          <w:lang w:val="en-GB"/>
        </w:rPr>
      </w:pPr>
      <w:r w:rsidRPr="00DD6793">
        <w:rPr>
          <w:rFonts w:cs="Arial"/>
          <w:sz w:val="24"/>
          <w:lang w:val="en-GB"/>
        </w:rPr>
        <w:t>The warning that the ropeway is about to start shall be announced by means of a radio or signal based communication system.</w:t>
      </w:r>
    </w:p>
    <w:p w14:paraId="44F79F82" w14:textId="77777777" w:rsidR="0021306B" w:rsidRPr="00DD6793" w:rsidRDefault="0021306B" w:rsidP="0021306B">
      <w:pPr>
        <w:numPr>
          <w:ilvl w:val="1"/>
          <w:numId w:val="74"/>
        </w:numPr>
        <w:tabs>
          <w:tab w:val="left" w:pos="1080"/>
        </w:tabs>
        <w:ind w:left="1080" w:hanging="900"/>
        <w:jc w:val="both"/>
        <w:rPr>
          <w:rFonts w:cs="Arial"/>
          <w:sz w:val="24"/>
          <w:lang w:val="en-GB"/>
        </w:rPr>
      </w:pPr>
      <w:r w:rsidRPr="00DD6793">
        <w:rPr>
          <w:rFonts w:cs="Arial"/>
          <w:sz w:val="24"/>
          <w:lang w:val="en-GB"/>
        </w:rPr>
        <w:t>The type of signals and their sequence shall have to be determined tailored to measure for each ropeway installation</w:t>
      </w:r>
      <w:r>
        <w:rPr>
          <w:rFonts w:cs="Arial"/>
          <w:sz w:val="24"/>
          <w:lang w:val="en-GB"/>
        </w:rPr>
        <w:t>.</w:t>
      </w:r>
    </w:p>
    <w:p w14:paraId="6AAF23AD" w14:textId="77777777" w:rsidR="0021306B" w:rsidRPr="00DD6793" w:rsidRDefault="0021306B" w:rsidP="0021306B">
      <w:pPr>
        <w:numPr>
          <w:ilvl w:val="1"/>
          <w:numId w:val="74"/>
        </w:numPr>
        <w:tabs>
          <w:tab w:val="left" w:pos="1080"/>
        </w:tabs>
        <w:ind w:left="1080" w:hanging="900"/>
        <w:jc w:val="both"/>
        <w:rPr>
          <w:rFonts w:cs="Arial"/>
          <w:sz w:val="24"/>
          <w:lang w:val="en-GB"/>
        </w:rPr>
      </w:pPr>
      <w:r w:rsidRPr="00DD6793">
        <w:rPr>
          <w:rFonts w:cs="Arial"/>
          <w:sz w:val="24"/>
          <w:lang w:val="en-GB"/>
        </w:rPr>
        <w:t>The operating staff shall always have the necessary means and possibility to control the operation and take the necessary measures.</w:t>
      </w:r>
    </w:p>
    <w:p w14:paraId="5BF8A1CD" w14:textId="77777777" w:rsidR="0021306B" w:rsidRPr="00DD6793" w:rsidRDefault="0021306B" w:rsidP="0021306B">
      <w:pPr>
        <w:numPr>
          <w:ilvl w:val="1"/>
          <w:numId w:val="74"/>
        </w:numPr>
        <w:tabs>
          <w:tab w:val="left" w:pos="1080"/>
        </w:tabs>
        <w:ind w:left="1080" w:hanging="900"/>
        <w:jc w:val="both"/>
        <w:rPr>
          <w:rFonts w:cs="Arial"/>
          <w:sz w:val="24"/>
          <w:lang w:val="en-GB"/>
        </w:rPr>
      </w:pPr>
      <w:r w:rsidRPr="00DD6793">
        <w:rPr>
          <w:rFonts w:cs="Arial"/>
          <w:sz w:val="24"/>
          <w:lang w:val="en-GB"/>
        </w:rPr>
        <w:t>The ropeway manufacturer’s speed, pay load and dimensional specifications shall always be complied with.</w:t>
      </w:r>
    </w:p>
    <w:p w14:paraId="6C641C46" w14:textId="77777777" w:rsidR="0021306B" w:rsidRPr="00DD6793" w:rsidRDefault="0021306B" w:rsidP="0021306B">
      <w:pPr>
        <w:numPr>
          <w:ilvl w:val="1"/>
          <w:numId w:val="74"/>
        </w:numPr>
        <w:tabs>
          <w:tab w:val="left" w:pos="1080"/>
        </w:tabs>
        <w:ind w:left="1080" w:hanging="900"/>
        <w:jc w:val="both"/>
        <w:rPr>
          <w:rFonts w:cs="Arial"/>
          <w:sz w:val="24"/>
          <w:lang w:val="en-GB"/>
        </w:rPr>
      </w:pPr>
      <w:r w:rsidRPr="00DD6793">
        <w:rPr>
          <w:rFonts w:cs="Arial"/>
          <w:sz w:val="24"/>
          <w:lang w:val="en-GB"/>
        </w:rPr>
        <w:t>All exceptional transports, the speed, the pay load or the dimensions of which are superior to the speed, load or dimensional values specified by the manufacturer of the ropeway require a prior authorization to be granted by the manufacturer or if so specified, by the competent supervisory authority.</w:t>
      </w:r>
    </w:p>
    <w:p w14:paraId="579D8B5C" w14:textId="77777777" w:rsidR="0021306B" w:rsidRDefault="0021306B" w:rsidP="0021306B">
      <w:pPr>
        <w:jc w:val="both"/>
        <w:rPr>
          <w:rFonts w:cs="Arial"/>
          <w:lang w:val="en-GB"/>
        </w:rPr>
      </w:pPr>
    </w:p>
    <w:p w14:paraId="51F831D8" w14:textId="77777777" w:rsidR="0021306B" w:rsidRPr="00DD6793" w:rsidRDefault="0021306B" w:rsidP="0021306B">
      <w:pPr>
        <w:numPr>
          <w:ilvl w:val="0"/>
          <w:numId w:val="74"/>
        </w:numPr>
        <w:tabs>
          <w:tab w:val="clear" w:pos="1770"/>
          <w:tab w:val="num" w:pos="1080"/>
        </w:tabs>
        <w:ind w:left="1080" w:hanging="900"/>
        <w:jc w:val="both"/>
        <w:rPr>
          <w:rFonts w:cs="Arial"/>
          <w:b/>
          <w:sz w:val="24"/>
          <w:lang w:val="en-GB"/>
        </w:rPr>
      </w:pPr>
      <w:r w:rsidRPr="00DD6793">
        <w:rPr>
          <w:rFonts w:cs="Arial"/>
          <w:b/>
          <w:sz w:val="24"/>
          <w:lang w:val="en-GB"/>
        </w:rPr>
        <w:t>Stoppage and resumption of operation</w:t>
      </w:r>
    </w:p>
    <w:p w14:paraId="399D1B1D" w14:textId="77777777" w:rsidR="0021306B" w:rsidRPr="00DD6793" w:rsidRDefault="0021306B" w:rsidP="0021306B">
      <w:pPr>
        <w:tabs>
          <w:tab w:val="num" w:pos="1080"/>
        </w:tabs>
        <w:ind w:left="1080" w:hanging="720"/>
        <w:jc w:val="both"/>
        <w:rPr>
          <w:rFonts w:cs="Arial"/>
          <w:sz w:val="20"/>
          <w:szCs w:val="20"/>
          <w:lang w:val="en-GB"/>
        </w:rPr>
      </w:pPr>
    </w:p>
    <w:p w14:paraId="5B25F3BC" w14:textId="77777777" w:rsidR="0021306B" w:rsidRPr="00DD6793" w:rsidRDefault="0021306B" w:rsidP="0021306B">
      <w:pPr>
        <w:numPr>
          <w:ilvl w:val="1"/>
          <w:numId w:val="74"/>
        </w:numPr>
        <w:tabs>
          <w:tab w:val="num" w:pos="1080"/>
          <w:tab w:val="num" w:pos="1800"/>
        </w:tabs>
        <w:ind w:left="1080" w:hanging="900"/>
        <w:jc w:val="both"/>
        <w:rPr>
          <w:rFonts w:cs="Arial"/>
          <w:sz w:val="24"/>
          <w:lang w:val="en-GB"/>
        </w:rPr>
      </w:pPr>
      <w:r w:rsidRPr="00DD6793">
        <w:rPr>
          <w:rFonts w:cs="Arial"/>
          <w:sz w:val="24"/>
          <w:lang w:val="en-GB"/>
        </w:rPr>
        <w:t>Any disorder which might impair the safety of the ropeway which is detected while the ropeway is being operated shall trigger the stoppage of the installation.</w:t>
      </w:r>
    </w:p>
    <w:p w14:paraId="5A046915" w14:textId="77777777" w:rsidR="0021306B" w:rsidRPr="00DD6793" w:rsidRDefault="0021306B" w:rsidP="0021306B">
      <w:pPr>
        <w:numPr>
          <w:ilvl w:val="1"/>
          <w:numId w:val="74"/>
        </w:numPr>
        <w:tabs>
          <w:tab w:val="num" w:pos="1080"/>
          <w:tab w:val="num" w:pos="1800"/>
        </w:tabs>
        <w:ind w:left="1080" w:hanging="900"/>
        <w:jc w:val="both"/>
        <w:rPr>
          <w:rFonts w:cs="Arial"/>
          <w:sz w:val="24"/>
          <w:lang w:val="en-GB"/>
        </w:rPr>
      </w:pPr>
      <w:r w:rsidRPr="00DD6793">
        <w:rPr>
          <w:rFonts w:cs="Arial"/>
          <w:sz w:val="24"/>
          <w:lang w:val="en-GB"/>
        </w:rPr>
        <w:t>It is prohibited to continue to operate the ropeway during a tempest or in other inadmissible conditions representing a menace for the safety of the operation.</w:t>
      </w:r>
    </w:p>
    <w:p w14:paraId="76403925" w14:textId="77777777" w:rsidR="0021306B" w:rsidRPr="00DD6793" w:rsidRDefault="0021306B" w:rsidP="0021306B">
      <w:pPr>
        <w:tabs>
          <w:tab w:val="num" w:pos="1080"/>
        </w:tabs>
        <w:ind w:left="1080" w:hanging="900"/>
        <w:jc w:val="both"/>
        <w:rPr>
          <w:rFonts w:cs="Arial"/>
          <w:sz w:val="24"/>
          <w:lang w:val="en-GB"/>
        </w:rPr>
      </w:pPr>
      <w:r w:rsidRPr="00DD6793">
        <w:rPr>
          <w:rFonts w:cs="Arial"/>
          <w:b/>
          <w:sz w:val="24"/>
          <w:lang w:val="en-GB"/>
        </w:rPr>
        <w:t>8.3</w:t>
      </w:r>
      <w:r w:rsidRPr="00DD6793">
        <w:rPr>
          <w:rFonts w:cs="Arial"/>
          <w:b/>
          <w:sz w:val="24"/>
          <w:lang w:val="en-GB"/>
        </w:rPr>
        <w:tab/>
      </w:r>
      <w:r w:rsidRPr="00DD6793">
        <w:rPr>
          <w:rFonts w:cs="Arial"/>
          <w:sz w:val="24"/>
          <w:lang w:val="en-GB"/>
        </w:rPr>
        <w:t>It is necessary to assess the safety of the ropeway installation before resuming the service after a long standstill of the ropeway or interruption of the operation due to the circumstances mentioned in clause 8.2. Components which ought to be tested are for example the following ones</w:t>
      </w:r>
    </w:p>
    <w:p w14:paraId="18DD3D93" w14:textId="77777777" w:rsidR="0021306B" w:rsidRPr="00DD6793" w:rsidRDefault="0021306B" w:rsidP="0021306B">
      <w:pPr>
        <w:numPr>
          <w:ilvl w:val="0"/>
          <w:numId w:val="75"/>
        </w:numPr>
        <w:tabs>
          <w:tab w:val="clear" w:pos="2220"/>
          <w:tab w:val="num" w:pos="1080"/>
          <w:tab w:val="num" w:pos="1440"/>
        </w:tabs>
        <w:ind w:left="1080" w:firstLine="0"/>
        <w:jc w:val="both"/>
        <w:rPr>
          <w:rFonts w:cs="Arial"/>
          <w:sz w:val="24"/>
          <w:lang w:val="en-GB"/>
        </w:rPr>
      </w:pPr>
      <w:r w:rsidRPr="00DD6793">
        <w:rPr>
          <w:rFonts w:cs="Arial"/>
          <w:sz w:val="24"/>
          <w:lang w:val="en-GB"/>
        </w:rPr>
        <w:t>Anchorages of ropes</w:t>
      </w:r>
      <w:r>
        <w:rPr>
          <w:rFonts w:cs="Arial"/>
          <w:sz w:val="24"/>
          <w:lang w:val="en-GB"/>
        </w:rPr>
        <w:t>,</w:t>
      </w:r>
    </w:p>
    <w:p w14:paraId="7A8FF110" w14:textId="77777777" w:rsidR="0021306B" w:rsidRPr="00DD6793" w:rsidRDefault="0021306B" w:rsidP="0021306B">
      <w:pPr>
        <w:numPr>
          <w:ilvl w:val="0"/>
          <w:numId w:val="75"/>
        </w:numPr>
        <w:tabs>
          <w:tab w:val="clear" w:pos="2220"/>
          <w:tab w:val="num" w:pos="1080"/>
          <w:tab w:val="num" w:pos="1440"/>
        </w:tabs>
        <w:ind w:left="1080" w:firstLine="0"/>
        <w:jc w:val="both"/>
        <w:rPr>
          <w:rFonts w:cs="Arial"/>
          <w:sz w:val="24"/>
          <w:lang w:val="en-GB"/>
        </w:rPr>
      </w:pPr>
      <w:r w:rsidRPr="00DD6793">
        <w:rPr>
          <w:rFonts w:cs="Arial"/>
          <w:sz w:val="24"/>
          <w:lang w:val="en-GB"/>
        </w:rPr>
        <w:t>End fixing of the haul rope to the carrier truck</w:t>
      </w:r>
      <w:r>
        <w:rPr>
          <w:rFonts w:cs="Arial"/>
          <w:sz w:val="24"/>
          <w:lang w:val="en-GB"/>
        </w:rPr>
        <w:t>,</w:t>
      </w:r>
    </w:p>
    <w:p w14:paraId="7F1FE9A5" w14:textId="77777777" w:rsidR="0021306B" w:rsidRPr="00DD6793" w:rsidRDefault="0021306B" w:rsidP="0021306B">
      <w:pPr>
        <w:numPr>
          <w:ilvl w:val="0"/>
          <w:numId w:val="75"/>
        </w:numPr>
        <w:tabs>
          <w:tab w:val="clear" w:pos="2220"/>
          <w:tab w:val="num" w:pos="1080"/>
          <w:tab w:val="num" w:pos="1440"/>
        </w:tabs>
        <w:ind w:left="1080" w:firstLine="0"/>
        <w:jc w:val="both"/>
        <w:rPr>
          <w:rFonts w:cs="Arial"/>
          <w:sz w:val="24"/>
          <w:lang w:val="en-GB"/>
        </w:rPr>
      </w:pPr>
      <w:r w:rsidRPr="00DD6793">
        <w:rPr>
          <w:rFonts w:cs="Arial"/>
          <w:sz w:val="24"/>
          <w:lang w:val="en-GB"/>
        </w:rPr>
        <w:t>Condition of the rope in the vicinity of the grip</w:t>
      </w:r>
      <w:r>
        <w:rPr>
          <w:rFonts w:cs="Arial"/>
          <w:sz w:val="24"/>
          <w:lang w:val="en-GB"/>
        </w:rPr>
        <w:t>,</w:t>
      </w:r>
    </w:p>
    <w:p w14:paraId="06536272" w14:textId="77777777" w:rsidR="0021306B" w:rsidRPr="00DD6793" w:rsidRDefault="0021306B" w:rsidP="0021306B">
      <w:pPr>
        <w:numPr>
          <w:ilvl w:val="0"/>
          <w:numId w:val="75"/>
        </w:numPr>
        <w:tabs>
          <w:tab w:val="clear" w:pos="2220"/>
          <w:tab w:val="num" w:pos="1080"/>
          <w:tab w:val="num" w:pos="1440"/>
        </w:tabs>
        <w:ind w:left="1080" w:firstLine="0"/>
        <w:jc w:val="both"/>
        <w:rPr>
          <w:rFonts w:cs="Arial"/>
          <w:sz w:val="24"/>
          <w:lang w:val="en-GB"/>
        </w:rPr>
      </w:pPr>
      <w:r w:rsidRPr="00DD6793">
        <w:rPr>
          <w:rFonts w:cs="Arial"/>
          <w:sz w:val="24"/>
          <w:lang w:val="en-GB"/>
        </w:rPr>
        <w:t>Regular position of the rope along the whole line</w:t>
      </w:r>
      <w:r>
        <w:rPr>
          <w:rFonts w:cs="Arial"/>
          <w:sz w:val="24"/>
          <w:lang w:val="en-GB"/>
        </w:rPr>
        <w:t>,</w:t>
      </w:r>
    </w:p>
    <w:p w14:paraId="47F45A7F" w14:textId="77777777" w:rsidR="0021306B" w:rsidRPr="00DD6793" w:rsidRDefault="0021306B" w:rsidP="0021306B">
      <w:pPr>
        <w:numPr>
          <w:ilvl w:val="0"/>
          <w:numId w:val="75"/>
        </w:numPr>
        <w:tabs>
          <w:tab w:val="clear" w:pos="2220"/>
          <w:tab w:val="num" w:pos="1080"/>
          <w:tab w:val="num" w:pos="1440"/>
        </w:tabs>
        <w:ind w:left="1080" w:firstLine="0"/>
        <w:jc w:val="both"/>
        <w:rPr>
          <w:rFonts w:cs="Arial"/>
          <w:sz w:val="24"/>
          <w:lang w:val="en-GB"/>
        </w:rPr>
      </w:pPr>
      <w:r w:rsidRPr="00DD6793">
        <w:rPr>
          <w:rFonts w:cs="Arial"/>
          <w:sz w:val="24"/>
          <w:lang w:val="en-GB"/>
        </w:rPr>
        <w:t>Clearance gauge limit of the whole track (branches, trees, fences)</w:t>
      </w:r>
      <w:r>
        <w:rPr>
          <w:rFonts w:cs="Arial"/>
          <w:sz w:val="24"/>
          <w:lang w:val="en-GB"/>
        </w:rPr>
        <w:t>,</w:t>
      </w:r>
    </w:p>
    <w:p w14:paraId="0440A4FD" w14:textId="77777777" w:rsidR="0021306B" w:rsidRPr="00DD6793" w:rsidRDefault="0021306B" w:rsidP="0021306B">
      <w:pPr>
        <w:numPr>
          <w:ilvl w:val="0"/>
          <w:numId w:val="75"/>
        </w:numPr>
        <w:tabs>
          <w:tab w:val="clear" w:pos="2220"/>
          <w:tab w:val="num" w:pos="1080"/>
          <w:tab w:val="num" w:pos="1440"/>
        </w:tabs>
        <w:ind w:left="1080" w:firstLine="0"/>
        <w:jc w:val="both"/>
        <w:rPr>
          <w:rFonts w:cs="Arial"/>
          <w:sz w:val="24"/>
          <w:lang w:val="en-GB"/>
        </w:rPr>
      </w:pPr>
      <w:r w:rsidRPr="00DD6793">
        <w:rPr>
          <w:rFonts w:cs="Arial"/>
          <w:sz w:val="24"/>
          <w:lang w:val="en-GB"/>
        </w:rPr>
        <w:t>Signalling and telephone communication systems</w:t>
      </w:r>
      <w:r>
        <w:rPr>
          <w:rFonts w:cs="Arial"/>
          <w:sz w:val="24"/>
          <w:lang w:val="en-GB"/>
        </w:rPr>
        <w:t>,</w:t>
      </w:r>
    </w:p>
    <w:p w14:paraId="3F063223" w14:textId="77777777" w:rsidR="0021306B" w:rsidRPr="00DD6793" w:rsidRDefault="0021306B" w:rsidP="0021306B">
      <w:pPr>
        <w:numPr>
          <w:ilvl w:val="0"/>
          <w:numId w:val="75"/>
        </w:numPr>
        <w:tabs>
          <w:tab w:val="clear" w:pos="2220"/>
          <w:tab w:val="num" w:pos="1080"/>
          <w:tab w:val="num" w:pos="1440"/>
        </w:tabs>
        <w:ind w:left="1080" w:firstLine="0"/>
        <w:jc w:val="both"/>
        <w:rPr>
          <w:rFonts w:cs="Arial"/>
          <w:sz w:val="24"/>
          <w:lang w:val="en-GB"/>
        </w:rPr>
      </w:pPr>
      <w:r w:rsidRPr="00DD6793">
        <w:rPr>
          <w:rFonts w:cs="Arial"/>
          <w:sz w:val="24"/>
          <w:lang w:val="en-GB"/>
        </w:rPr>
        <w:t>Differential relay circuit breaker</w:t>
      </w:r>
      <w:r>
        <w:rPr>
          <w:rFonts w:cs="Arial"/>
          <w:sz w:val="24"/>
          <w:lang w:val="en-GB"/>
        </w:rPr>
        <w:t>,</w:t>
      </w:r>
    </w:p>
    <w:p w14:paraId="6BBE3357" w14:textId="77777777" w:rsidR="0021306B" w:rsidRDefault="0021306B" w:rsidP="0021306B">
      <w:pPr>
        <w:numPr>
          <w:ilvl w:val="0"/>
          <w:numId w:val="75"/>
        </w:numPr>
        <w:tabs>
          <w:tab w:val="clear" w:pos="2220"/>
          <w:tab w:val="num" w:pos="1080"/>
          <w:tab w:val="num" w:pos="1440"/>
        </w:tabs>
        <w:ind w:left="1080" w:firstLine="0"/>
        <w:jc w:val="both"/>
        <w:rPr>
          <w:rFonts w:cs="Arial"/>
          <w:sz w:val="24"/>
          <w:lang w:val="en-GB"/>
        </w:rPr>
      </w:pPr>
      <w:r w:rsidRPr="00DD6793">
        <w:rPr>
          <w:rFonts w:cs="Arial"/>
          <w:sz w:val="24"/>
          <w:lang w:val="en-GB"/>
        </w:rPr>
        <w:t>Lightning protection fuses</w:t>
      </w:r>
      <w:r>
        <w:rPr>
          <w:rFonts w:cs="Arial"/>
          <w:sz w:val="24"/>
          <w:lang w:val="en-GB"/>
        </w:rPr>
        <w:t>.</w:t>
      </w:r>
    </w:p>
    <w:p w14:paraId="7AC48D82" w14:textId="77777777" w:rsidR="0021306B" w:rsidRDefault="0021306B" w:rsidP="0021306B">
      <w:pPr>
        <w:ind w:left="360"/>
        <w:jc w:val="both"/>
        <w:rPr>
          <w:rFonts w:cs="Arial"/>
          <w:lang w:val="en-GB"/>
        </w:rPr>
      </w:pPr>
      <w:r>
        <w:rPr>
          <w:rFonts w:cs="Arial"/>
          <w:sz w:val="24"/>
          <w:lang w:val="en-GB"/>
        </w:rPr>
        <w:br w:type="page"/>
      </w:r>
    </w:p>
    <w:p w14:paraId="6175ACA2" w14:textId="77777777" w:rsidR="0021306B" w:rsidRPr="00952D73" w:rsidRDefault="0021306B" w:rsidP="0021306B">
      <w:pPr>
        <w:numPr>
          <w:ilvl w:val="0"/>
          <w:numId w:val="74"/>
        </w:numPr>
        <w:tabs>
          <w:tab w:val="clear" w:pos="1770"/>
          <w:tab w:val="num" w:pos="1260"/>
        </w:tabs>
        <w:ind w:left="1260" w:hanging="1080"/>
        <w:jc w:val="both"/>
        <w:rPr>
          <w:rFonts w:cs="Arial"/>
          <w:b/>
          <w:sz w:val="24"/>
          <w:lang w:val="de-DE"/>
        </w:rPr>
      </w:pPr>
      <w:r w:rsidRPr="00952D73">
        <w:rPr>
          <w:rFonts w:cs="Arial"/>
          <w:b/>
          <w:sz w:val="24"/>
          <w:lang w:val="de-DE"/>
        </w:rPr>
        <w:t>Maintenance</w:t>
      </w:r>
    </w:p>
    <w:p w14:paraId="7A6CBF28" w14:textId="77777777" w:rsidR="0021306B" w:rsidRPr="00952D73" w:rsidRDefault="0021306B" w:rsidP="0021306B">
      <w:pPr>
        <w:tabs>
          <w:tab w:val="num" w:pos="1080"/>
        </w:tabs>
        <w:ind w:left="1080" w:hanging="720"/>
        <w:jc w:val="both"/>
        <w:rPr>
          <w:rFonts w:cs="Arial"/>
          <w:sz w:val="20"/>
          <w:szCs w:val="20"/>
          <w:lang w:val="de-DE"/>
        </w:rPr>
      </w:pPr>
    </w:p>
    <w:p w14:paraId="38EE487C" w14:textId="77777777" w:rsidR="0021306B" w:rsidRPr="00DD6793" w:rsidRDefault="0021306B" w:rsidP="0021306B">
      <w:pPr>
        <w:numPr>
          <w:ilvl w:val="1"/>
          <w:numId w:val="74"/>
        </w:numPr>
        <w:tabs>
          <w:tab w:val="num" w:pos="1260"/>
          <w:tab w:val="num" w:pos="1800"/>
        </w:tabs>
        <w:ind w:left="1260" w:hanging="1080"/>
        <w:jc w:val="both"/>
        <w:rPr>
          <w:rFonts w:cs="Arial"/>
          <w:sz w:val="24"/>
          <w:lang w:val="en-GB"/>
        </w:rPr>
      </w:pPr>
      <w:r w:rsidRPr="00DD6793">
        <w:rPr>
          <w:rFonts w:cs="Arial"/>
          <w:sz w:val="24"/>
          <w:lang w:val="en-GB"/>
        </w:rPr>
        <w:t>Requirements laid down in the service and maintenance manual handed out by the manufacturer of the ropeway shall be met.</w:t>
      </w:r>
    </w:p>
    <w:p w14:paraId="285F86B4" w14:textId="77777777" w:rsidR="0021306B" w:rsidRPr="00DD6793" w:rsidRDefault="0021306B" w:rsidP="0021306B">
      <w:pPr>
        <w:numPr>
          <w:ilvl w:val="1"/>
          <w:numId w:val="74"/>
        </w:numPr>
        <w:tabs>
          <w:tab w:val="num" w:pos="1260"/>
          <w:tab w:val="num" w:pos="1800"/>
        </w:tabs>
        <w:ind w:left="1260" w:hanging="1080"/>
        <w:jc w:val="both"/>
        <w:rPr>
          <w:rFonts w:cs="Arial"/>
          <w:sz w:val="24"/>
          <w:lang w:val="en-GB"/>
        </w:rPr>
      </w:pPr>
      <w:r w:rsidRPr="00DD6793">
        <w:rPr>
          <w:rFonts w:cs="Arial"/>
          <w:sz w:val="24"/>
          <w:lang w:val="en-GB"/>
        </w:rPr>
        <w:t>Appropriate solutions shall be adopted in all cases in which the accidental start of the ropeway while maintenance work is being carried out may represent a dangerous situation, for instance a possible solution may be to cut the power supply.</w:t>
      </w:r>
    </w:p>
    <w:p w14:paraId="73BF7011" w14:textId="77777777" w:rsidR="0021306B" w:rsidRPr="00DD6793" w:rsidRDefault="0021306B" w:rsidP="0021306B">
      <w:pPr>
        <w:numPr>
          <w:ilvl w:val="1"/>
          <w:numId w:val="74"/>
        </w:numPr>
        <w:tabs>
          <w:tab w:val="num" w:pos="1260"/>
          <w:tab w:val="num" w:pos="1800"/>
        </w:tabs>
        <w:ind w:left="1260" w:hanging="1080"/>
        <w:jc w:val="both"/>
        <w:rPr>
          <w:rFonts w:cs="Arial"/>
          <w:sz w:val="24"/>
          <w:lang w:val="en-GB"/>
        </w:rPr>
      </w:pPr>
      <w:r w:rsidRPr="00DD6793">
        <w:rPr>
          <w:rFonts w:cs="Arial"/>
          <w:sz w:val="24"/>
          <w:lang w:val="en-GB"/>
        </w:rPr>
        <w:t>Records of all maintenance operations shall be kept on record in the operational log book and the work which has been carried out shall be properly documented.</w:t>
      </w:r>
    </w:p>
    <w:p w14:paraId="123B43B9" w14:textId="77777777" w:rsidR="0021306B" w:rsidRPr="00DD6793" w:rsidRDefault="0021306B" w:rsidP="0021306B">
      <w:pPr>
        <w:numPr>
          <w:ilvl w:val="1"/>
          <w:numId w:val="74"/>
        </w:numPr>
        <w:tabs>
          <w:tab w:val="num" w:pos="1260"/>
          <w:tab w:val="num" w:pos="1800"/>
        </w:tabs>
        <w:ind w:left="1260" w:hanging="1080"/>
        <w:jc w:val="both"/>
        <w:rPr>
          <w:rFonts w:cs="Arial"/>
          <w:sz w:val="24"/>
          <w:lang w:val="en-GB"/>
        </w:rPr>
      </w:pPr>
      <w:r w:rsidRPr="00DD6793">
        <w:rPr>
          <w:rFonts w:cs="Arial"/>
          <w:sz w:val="24"/>
          <w:lang w:val="en-GB"/>
        </w:rPr>
        <w:t>All members of the inspection and maintenance team shall always wear and use their personal protection equipment. Where inspection or maintenance has to be carried out in a place high above the ground all involved persons shall use their personal fall and crash protection equipment.</w:t>
      </w:r>
    </w:p>
    <w:p w14:paraId="06A1DA51" w14:textId="77777777" w:rsidR="0021306B" w:rsidRPr="00DD6793" w:rsidRDefault="0021306B" w:rsidP="0021306B">
      <w:pPr>
        <w:numPr>
          <w:ilvl w:val="1"/>
          <w:numId w:val="74"/>
        </w:numPr>
        <w:tabs>
          <w:tab w:val="num" w:pos="1260"/>
          <w:tab w:val="num" w:pos="1800"/>
        </w:tabs>
        <w:ind w:left="1260" w:hanging="1080"/>
        <w:jc w:val="both"/>
        <w:rPr>
          <w:rFonts w:cs="Arial"/>
          <w:sz w:val="24"/>
          <w:lang w:val="en-GB"/>
        </w:rPr>
      </w:pPr>
      <w:r w:rsidRPr="00DD6793">
        <w:rPr>
          <w:rFonts w:cs="Arial"/>
          <w:sz w:val="24"/>
          <w:lang w:val="en-GB"/>
        </w:rPr>
        <w:t>In principle the perfect state of the ropeway installation and in particular the perfect state of the carrying hauling rope end fixing to the carrier shall be verified prior to each inspection and each maintenance run.</w:t>
      </w:r>
    </w:p>
    <w:p w14:paraId="0A40FB31" w14:textId="77777777" w:rsidR="0021306B" w:rsidRPr="00DD6793" w:rsidRDefault="0021306B" w:rsidP="0021306B">
      <w:pPr>
        <w:numPr>
          <w:ilvl w:val="1"/>
          <w:numId w:val="74"/>
        </w:numPr>
        <w:tabs>
          <w:tab w:val="num" w:pos="1260"/>
          <w:tab w:val="num" w:pos="1800"/>
        </w:tabs>
        <w:ind w:left="1260" w:hanging="1080"/>
        <w:jc w:val="both"/>
        <w:rPr>
          <w:rFonts w:cs="Arial"/>
          <w:sz w:val="24"/>
          <w:lang w:val="en-GB"/>
        </w:rPr>
      </w:pPr>
      <w:r w:rsidRPr="00DD6793">
        <w:rPr>
          <w:rFonts w:cs="Arial"/>
          <w:sz w:val="24"/>
          <w:lang w:val="en-GB"/>
        </w:rPr>
        <w:t xml:space="preserve">As for the inspections and maintenance schedule due consideration shall be given to the specific importance and frequency of each inspection and maintenance to be carried out, whereby due consideration shall be given in particular to the manufacturer’s inspection and maintenance instructions. </w:t>
      </w:r>
    </w:p>
    <w:p w14:paraId="79F14F41" w14:textId="77777777" w:rsidR="0021306B" w:rsidRPr="00DD6793" w:rsidRDefault="0021306B" w:rsidP="0021306B">
      <w:pPr>
        <w:numPr>
          <w:ilvl w:val="1"/>
          <w:numId w:val="74"/>
        </w:numPr>
        <w:tabs>
          <w:tab w:val="num" w:pos="1260"/>
          <w:tab w:val="num" w:pos="1800"/>
        </w:tabs>
        <w:ind w:left="1260" w:hanging="1080"/>
        <w:jc w:val="both"/>
        <w:rPr>
          <w:rFonts w:cs="Arial"/>
          <w:sz w:val="24"/>
          <w:lang w:val="en-GB"/>
        </w:rPr>
      </w:pPr>
      <w:r w:rsidRPr="00DD6793">
        <w:rPr>
          <w:rFonts w:cs="Arial"/>
          <w:sz w:val="24"/>
          <w:lang w:val="en-GB"/>
        </w:rPr>
        <w:t>All ropeway installations shall be submitted at least once every year to an accurate overhaul and all necessary measures shall be taken to repair and eliminate all defects. The general inspection should include for instance the following checks ;</w:t>
      </w:r>
    </w:p>
    <w:p w14:paraId="397A6341" w14:textId="77777777" w:rsidR="0021306B" w:rsidRPr="00DD6793" w:rsidRDefault="0021306B" w:rsidP="0021306B">
      <w:pPr>
        <w:numPr>
          <w:ilvl w:val="0"/>
          <w:numId w:val="75"/>
        </w:numPr>
        <w:tabs>
          <w:tab w:val="num" w:pos="1440"/>
        </w:tabs>
        <w:ind w:left="1440" w:hanging="180"/>
        <w:jc w:val="both"/>
        <w:rPr>
          <w:rFonts w:cs="Arial"/>
          <w:sz w:val="24"/>
          <w:lang w:val="en-GB"/>
        </w:rPr>
      </w:pPr>
      <w:r w:rsidRPr="00DD6793">
        <w:rPr>
          <w:rFonts w:cs="Arial"/>
          <w:sz w:val="24"/>
          <w:lang w:val="en-GB"/>
        </w:rPr>
        <w:t>assessment of the structural soundness of stations, line support structures, tracks and foundations</w:t>
      </w:r>
      <w:r>
        <w:rPr>
          <w:rFonts w:cs="Arial"/>
          <w:sz w:val="24"/>
          <w:lang w:val="en-GB"/>
        </w:rPr>
        <w:t>.</w:t>
      </w:r>
    </w:p>
    <w:p w14:paraId="273E8B28" w14:textId="77777777" w:rsidR="0021306B" w:rsidRPr="00DD6793" w:rsidRDefault="0021306B" w:rsidP="0021306B">
      <w:pPr>
        <w:numPr>
          <w:ilvl w:val="0"/>
          <w:numId w:val="75"/>
        </w:numPr>
        <w:tabs>
          <w:tab w:val="num" w:pos="1440"/>
        </w:tabs>
        <w:ind w:left="1440" w:hanging="180"/>
        <w:jc w:val="both"/>
        <w:rPr>
          <w:rFonts w:cs="Arial"/>
          <w:sz w:val="24"/>
          <w:lang w:val="en-GB"/>
        </w:rPr>
      </w:pPr>
      <w:r w:rsidRPr="00DD6793">
        <w:rPr>
          <w:rFonts w:cs="Arial"/>
          <w:sz w:val="24"/>
          <w:lang w:val="en-GB"/>
        </w:rPr>
        <w:t>assessment of the correct alignment and level of foundations</w:t>
      </w:r>
      <w:r>
        <w:rPr>
          <w:rFonts w:cs="Arial"/>
          <w:sz w:val="24"/>
          <w:lang w:val="en-GB"/>
        </w:rPr>
        <w:t>.</w:t>
      </w:r>
    </w:p>
    <w:p w14:paraId="256D4F81" w14:textId="77777777" w:rsidR="0021306B" w:rsidRPr="00DD6793" w:rsidRDefault="0021306B" w:rsidP="0021306B">
      <w:pPr>
        <w:numPr>
          <w:ilvl w:val="0"/>
          <w:numId w:val="75"/>
        </w:numPr>
        <w:tabs>
          <w:tab w:val="num" w:pos="1440"/>
        </w:tabs>
        <w:ind w:left="1440" w:hanging="180"/>
        <w:jc w:val="both"/>
        <w:rPr>
          <w:rFonts w:cs="Arial"/>
          <w:sz w:val="24"/>
          <w:lang w:val="en-GB"/>
        </w:rPr>
      </w:pPr>
      <w:r w:rsidRPr="00DD6793">
        <w:rPr>
          <w:rFonts w:cs="Arial"/>
          <w:sz w:val="24"/>
          <w:lang w:val="en-GB"/>
        </w:rPr>
        <w:t>assessment of the longitudinal and transverse gradient, of the torsion and the correct alignment of line support structures and of the track</w:t>
      </w:r>
      <w:r>
        <w:rPr>
          <w:rFonts w:cs="Arial"/>
          <w:sz w:val="24"/>
          <w:lang w:val="en-GB"/>
        </w:rPr>
        <w:t>.</w:t>
      </w:r>
    </w:p>
    <w:p w14:paraId="6D8FD6C3" w14:textId="77777777" w:rsidR="0021306B" w:rsidRPr="00DD6793" w:rsidRDefault="0021306B" w:rsidP="0021306B">
      <w:pPr>
        <w:numPr>
          <w:ilvl w:val="0"/>
          <w:numId w:val="75"/>
        </w:numPr>
        <w:tabs>
          <w:tab w:val="num" w:pos="1440"/>
        </w:tabs>
        <w:ind w:left="1440" w:hanging="180"/>
        <w:jc w:val="both"/>
        <w:rPr>
          <w:rFonts w:cs="Arial"/>
          <w:sz w:val="24"/>
          <w:lang w:val="en-GB"/>
        </w:rPr>
      </w:pPr>
      <w:r w:rsidRPr="00DD6793">
        <w:rPr>
          <w:rFonts w:cs="Arial"/>
          <w:sz w:val="24"/>
          <w:lang w:val="en-GB"/>
        </w:rPr>
        <w:t>assessment of the soundness of track rope saddle suspensions, of the correct position of track and haul ropes, the rotational freedom and correct alignment of rollers</w:t>
      </w:r>
      <w:r>
        <w:rPr>
          <w:rFonts w:cs="Arial"/>
          <w:sz w:val="24"/>
          <w:lang w:val="en-GB"/>
        </w:rPr>
        <w:t>.</w:t>
      </w:r>
    </w:p>
    <w:p w14:paraId="422EDAF2" w14:textId="77777777" w:rsidR="0021306B" w:rsidRPr="00DD6793" w:rsidRDefault="0021306B" w:rsidP="0021306B">
      <w:pPr>
        <w:numPr>
          <w:ilvl w:val="0"/>
          <w:numId w:val="75"/>
        </w:numPr>
        <w:tabs>
          <w:tab w:val="num" w:pos="1440"/>
        </w:tabs>
        <w:ind w:left="1440" w:hanging="180"/>
        <w:jc w:val="both"/>
        <w:rPr>
          <w:rFonts w:cs="Arial"/>
          <w:sz w:val="24"/>
          <w:lang w:val="en-GB"/>
        </w:rPr>
      </w:pPr>
      <w:r w:rsidRPr="00DD6793">
        <w:rPr>
          <w:rFonts w:cs="Arial"/>
          <w:sz w:val="24"/>
          <w:lang w:val="en-GB"/>
        </w:rPr>
        <w:t>assessment of the soundness of the telephone cable fixings In stations and of their attachment to line support structures</w:t>
      </w:r>
      <w:r>
        <w:rPr>
          <w:rFonts w:cs="Arial"/>
          <w:sz w:val="24"/>
          <w:lang w:val="en-GB"/>
        </w:rPr>
        <w:t>.</w:t>
      </w:r>
    </w:p>
    <w:p w14:paraId="1A92432B" w14:textId="77777777" w:rsidR="0021306B" w:rsidRPr="00DD6793" w:rsidRDefault="0021306B" w:rsidP="0021306B">
      <w:pPr>
        <w:numPr>
          <w:ilvl w:val="0"/>
          <w:numId w:val="75"/>
        </w:numPr>
        <w:tabs>
          <w:tab w:val="num" w:pos="1440"/>
        </w:tabs>
        <w:ind w:left="1440" w:hanging="180"/>
        <w:jc w:val="both"/>
        <w:rPr>
          <w:rFonts w:cs="Arial"/>
          <w:sz w:val="24"/>
          <w:lang w:val="en-GB"/>
        </w:rPr>
      </w:pPr>
      <w:r w:rsidRPr="00DD6793">
        <w:rPr>
          <w:rFonts w:cs="Arial"/>
          <w:sz w:val="24"/>
          <w:lang w:val="en-GB"/>
        </w:rPr>
        <w:t>assessment of incipient cracks and subsidence of foundations and counterweight pits</w:t>
      </w:r>
      <w:r>
        <w:rPr>
          <w:rFonts w:cs="Arial"/>
          <w:sz w:val="24"/>
          <w:lang w:val="en-GB"/>
        </w:rPr>
        <w:t>.</w:t>
      </w:r>
    </w:p>
    <w:p w14:paraId="78278682" w14:textId="77777777" w:rsidR="0021306B" w:rsidRPr="00DD6793" w:rsidRDefault="0021306B" w:rsidP="0021306B">
      <w:pPr>
        <w:numPr>
          <w:ilvl w:val="0"/>
          <w:numId w:val="75"/>
        </w:numPr>
        <w:tabs>
          <w:tab w:val="num" w:pos="1440"/>
        </w:tabs>
        <w:ind w:left="1440" w:hanging="180"/>
        <w:jc w:val="both"/>
        <w:rPr>
          <w:rFonts w:cs="Arial"/>
          <w:sz w:val="24"/>
          <w:lang w:val="en-GB"/>
        </w:rPr>
      </w:pPr>
      <w:r w:rsidRPr="00DD6793">
        <w:rPr>
          <w:rFonts w:cs="Arial"/>
          <w:sz w:val="24"/>
          <w:lang w:val="en-GB"/>
        </w:rPr>
        <w:t>assessment of the soundness of the mechanical equipment and of safety devices, tightness of screws and of their safety retentions, soundness of welds, correct gearing of spur and bevel gears, state of brakes, brake linings and operating levers, as well as of the disengaging device of the belt drive, assessment of the required tension of V-belts and flat belts, assessment of the good state of the tensioning devices and of anchorages of track rope and haul rope anchorages, assessment of the good state of brakes, assessment of the soundness of the haul rope attachment to the carrier truck.</w:t>
      </w:r>
    </w:p>
    <w:p w14:paraId="1F602AC8" w14:textId="77777777" w:rsidR="0021306B" w:rsidRPr="00DD6793" w:rsidRDefault="0021306B" w:rsidP="0021306B">
      <w:pPr>
        <w:numPr>
          <w:ilvl w:val="0"/>
          <w:numId w:val="75"/>
        </w:numPr>
        <w:tabs>
          <w:tab w:val="num" w:pos="1440"/>
        </w:tabs>
        <w:ind w:left="1440" w:hanging="180"/>
        <w:jc w:val="both"/>
        <w:rPr>
          <w:rFonts w:cs="Arial"/>
          <w:sz w:val="24"/>
          <w:lang w:val="en-GB"/>
        </w:rPr>
      </w:pPr>
      <w:r w:rsidRPr="00DD6793">
        <w:rPr>
          <w:rFonts w:cs="Arial"/>
          <w:sz w:val="24"/>
          <w:lang w:val="en-GB"/>
        </w:rPr>
        <w:t>Assessment of the undamaged state of protections against direct contact with moving components and of railings</w:t>
      </w:r>
      <w:r>
        <w:rPr>
          <w:rFonts w:cs="Arial"/>
          <w:sz w:val="24"/>
          <w:lang w:val="en-GB"/>
        </w:rPr>
        <w:t>.</w:t>
      </w:r>
    </w:p>
    <w:p w14:paraId="4755F061" w14:textId="77777777" w:rsidR="0021306B" w:rsidRPr="00DD6793" w:rsidRDefault="0021306B" w:rsidP="0021306B">
      <w:pPr>
        <w:numPr>
          <w:ilvl w:val="0"/>
          <w:numId w:val="75"/>
        </w:numPr>
        <w:tabs>
          <w:tab w:val="num" w:pos="1440"/>
        </w:tabs>
        <w:ind w:left="1440" w:hanging="180"/>
        <w:jc w:val="both"/>
        <w:rPr>
          <w:rFonts w:cs="Arial"/>
          <w:sz w:val="24"/>
          <w:lang w:val="en-GB"/>
        </w:rPr>
      </w:pPr>
      <w:r w:rsidRPr="00DD6793">
        <w:rPr>
          <w:rFonts w:cs="Arial"/>
          <w:sz w:val="24"/>
          <w:lang w:val="en-GB"/>
        </w:rPr>
        <w:t>Assessment of the good state of catwalks and ladders</w:t>
      </w:r>
      <w:r>
        <w:rPr>
          <w:rFonts w:cs="Arial"/>
          <w:sz w:val="24"/>
          <w:lang w:val="en-GB"/>
        </w:rPr>
        <w:t>.</w:t>
      </w:r>
    </w:p>
    <w:p w14:paraId="46F39C25" w14:textId="77777777" w:rsidR="0021306B" w:rsidRDefault="0021306B" w:rsidP="0021306B">
      <w:pPr>
        <w:numPr>
          <w:ilvl w:val="0"/>
          <w:numId w:val="75"/>
        </w:numPr>
        <w:tabs>
          <w:tab w:val="num" w:pos="1440"/>
        </w:tabs>
        <w:ind w:left="1440" w:hanging="180"/>
        <w:jc w:val="both"/>
        <w:rPr>
          <w:rFonts w:cs="Arial"/>
          <w:sz w:val="24"/>
          <w:lang w:val="en-GB"/>
        </w:rPr>
      </w:pPr>
      <w:r w:rsidRPr="00DD6793">
        <w:rPr>
          <w:rFonts w:cs="Arial"/>
          <w:sz w:val="24"/>
          <w:lang w:val="en-GB"/>
        </w:rPr>
        <w:t>Assessment of all components which are subject to strong wear (haul rope rollers, lining rings, brake linings, sheave linings)</w:t>
      </w:r>
      <w:r>
        <w:rPr>
          <w:rFonts w:cs="Arial"/>
          <w:sz w:val="24"/>
          <w:lang w:val="en-GB"/>
        </w:rPr>
        <w:t>.</w:t>
      </w:r>
    </w:p>
    <w:p w14:paraId="0ABA084B" w14:textId="77777777" w:rsidR="0021306B" w:rsidRPr="00DD6793" w:rsidRDefault="0021306B" w:rsidP="0021306B">
      <w:pPr>
        <w:tabs>
          <w:tab w:val="num" w:pos="1440"/>
        </w:tabs>
        <w:ind w:left="1440" w:hanging="180"/>
        <w:jc w:val="both"/>
        <w:rPr>
          <w:rFonts w:cs="Arial"/>
          <w:sz w:val="24"/>
          <w:lang w:val="en-GB"/>
        </w:rPr>
      </w:pPr>
      <w:r>
        <w:rPr>
          <w:rFonts w:cs="Arial"/>
          <w:sz w:val="24"/>
          <w:lang w:val="en-GB"/>
        </w:rPr>
        <w:br w:type="page"/>
      </w:r>
    </w:p>
    <w:p w14:paraId="1DDCD859" w14:textId="77777777" w:rsidR="0021306B" w:rsidRPr="00DD6793" w:rsidRDefault="0021306B" w:rsidP="0021306B">
      <w:pPr>
        <w:numPr>
          <w:ilvl w:val="0"/>
          <w:numId w:val="75"/>
        </w:numPr>
        <w:tabs>
          <w:tab w:val="clear" w:pos="2220"/>
          <w:tab w:val="num" w:pos="1440"/>
        </w:tabs>
        <w:ind w:left="1440" w:hanging="180"/>
        <w:jc w:val="both"/>
        <w:rPr>
          <w:rFonts w:cs="Arial"/>
          <w:sz w:val="24"/>
          <w:lang w:val="en-GB"/>
        </w:rPr>
      </w:pPr>
      <w:r w:rsidRPr="00DD6793">
        <w:rPr>
          <w:rFonts w:cs="Arial"/>
          <w:sz w:val="24"/>
          <w:lang w:val="en-GB"/>
        </w:rPr>
        <w:t>Assessment of the proper lubrication of all moving components</w:t>
      </w:r>
      <w:r>
        <w:rPr>
          <w:rFonts w:cs="Arial"/>
          <w:sz w:val="24"/>
          <w:lang w:val="en-GB"/>
        </w:rPr>
        <w:t>.</w:t>
      </w:r>
    </w:p>
    <w:p w14:paraId="3C64A387" w14:textId="77777777" w:rsidR="0021306B" w:rsidRPr="00DD6793" w:rsidRDefault="0021306B" w:rsidP="0021306B">
      <w:pPr>
        <w:numPr>
          <w:ilvl w:val="0"/>
          <w:numId w:val="75"/>
        </w:numPr>
        <w:tabs>
          <w:tab w:val="clear" w:pos="2220"/>
          <w:tab w:val="num" w:pos="1440"/>
        </w:tabs>
        <w:ind w:left="1440" w:hanging="180"/>
        <w:jc w:val="both"/>
        <w:rPr>
          <w:rFonts w:cs="Arial"/>
          <w:sz w:val="24"/>
          <w:lang w:val="en-GB"/>
        </w:rPr>
      </w:pPr>
      <w:r w:rsidRPr="00DD6793">
        <w:rPr>
          <w:rFonts w:cs="Arial"/>
          <w:sz w:val="24"/>
          <w:lang w:val="en-GB"/>
        </w:rPr>
        <w:t>Assessment of the presence within eyesight and perfect readability of all required instructions, labels and plates, as well as of warning and prohibiting signs.</w:t>
      </w:r>
    </w:p>
    <w:p w14:paraId="7BE239AC" w14:textId="77777777" w:rsidR="0021306B" w:rsidRPr="00DD6793" w:rsidRDefault="0021306B" w:rsidP="0021306B">
      <w:pPr>
        <w:numPr>
          <w:ilvl w:val="0"/>
          <w:numId w:val="75"/>
        </w:numPr>
        <w:tabs>
          <w:tab w:val="clear" w:pos="2220"/>
          <w:tab w:val="num" w:pos="1440"/>
        </w:tabs>
        <w:ind w:left="1440" w:hanging="180"/>
        <w:jc w:val="both"/>
        <w:rPr>
          <w:rFonts w:cs="Arial"/>
          <w:sz w:val="24"/>
          <w:lang w:val="en-GB"/>
        </w:rPr>
      </w:pPr>
      <w:r w:rsidRPr="00DD6793">
        <w:rPr>
          <w:rFonts w:cs="Arial"/>
          <w:sz w:val="24"/>
          <w:lang w:val="en-GB"/>
        </w:rPr>
        <w:t>Verification of the satisfactory state of the first aid equipment and material, as well as of the fire extinguishing equipment</w:t>
      </w:r>
      <w:r>
        <w:rPr>
          <w:rFonts w:cs="Arial"/>
          <w:sz w:val="24"/>
          <w:lang w:val="en-GB"/>
        </w:rPr>
        <w:t>.</w:t>
      </w:r>
    </w:p>
    <w:p w14:paraId="30CB6E33" w14:textId="77777777" w:rsidR="0021306B" w:rsidRPr="00245EEA" w:rsidRDefault="0021306B" w:rsidP="0021306B">
      <w:pPr>
        <w:numPr>
          <w:ilvl w:val="0"/>
          <w:numId w:val="75"/>
        </w:numPr>
        <w:tabs>
          <w:tab w:val="clear" w:pos="2220"/>
          <w:tab w:val="num" w:pos="1440"/>
        </w:tabs>
        <w:ind w:left="1440" w:hanging="180"/>
        <w:jc w:val="both"/>
        <w:rPr>
          <w:rFonts w:cs="Arial"/>
          <w:sz w:val="24"/>
          <w:lang w:val="en-GB"/>
        </w:rPr>
      </w:pPr>
      <w:r w:rsidRPr="00245EEA">
        <w:rPr>
          <w:rFonts w:cs="Arial"/>
          <w:sz w:val="24"/>
          <w:lang w:val="en-GB"/>
        </w:rPr>
        <w:t>Inspection of all ropes (Cf clause 10).</w:t>
      </w:r>
    </w:p>
    <w:p w14:paraId="074F77F7" w14:textId="77777777" w:rsidR="0021306B" w:rsidRPr="00245EEA" w:rsidRDefault="0021306B" w:rsidP="0021306B">
      <w:pPr>
        <w:numPr>
          <w:ilvl w:val="0"/>
          <w:numId w:val="75"/>
        </w:numPr>
        <w:tabs>
          <w:tab w:val="clear" w:pos="2220"/>
          <w:tab w:val="num" w:pos="1440"/>
        </w:tabs>
        <w:ind w:left="1440" w:hanging="180"/>
        <w:jc w:val="both"/>
        <w:rPr>
          <w:rFonts w:cs="Arial"/>
          <w:sz w:val="24"/>
          <w:lang w:val="en-GB"/>
        </w:rPr>
      </w:pPr>
      <w:r w:rsidRPr="00245EEA">
        <w:rPr>
          <w:rFonts w:cs="Arial"/>
          <w:sz w:val="24"/>
          <w:lang w:val="en-GB"/>
        </w:rPr>
        <w:t>Inspection of the electrical equipment.</w:t>
      </w:r>
    </w:p>
    <w:p w14:paraId="0EBA059E" w14:textId="77777777" w:rsidR="0021306B" w:rsidRDefault="0021306B" w:rsidP="0021306B">
      <w:pPr>
        <w:ind w:left="1260"/>
        <w:jc w:val="both"/>
        <w:rPr>
          <w:rFonts w:cs="Arial"/>
          <w:sz w:val="24"/>
          <w:lang w:val="en-GB"/>
        </w:rPr>
      </w:pPr>
      <w:r w:rsidRPr="00245EEA">
        <w:rPr>
          <w:rFonts w:cs="Arial"/>
          <w:sz w:val="24"/>
          <w:lang w:val="en-GB"/>
        </w:rPr>
        <w:t>Elimination and repair of revealed defects shall be carried out only by an authorized person.</w:t>
      </w:r>
    </w:p>
    <w:p w14:paraId="11762B6F" w14:textId="77777777" w:rsidR="0021306B" w:rsidRPr="00245EEA" w:rsidRDefault="0021306B" w:rsidP="0021306B">
      <w:pPr>
        <w:tabs>
          <w:tab w:val="left" w:pos="1800"/>
        </w:tabs>
        <w:ind w:left="1260" w:hanging="1080"/>
        <w:jc w:val="both"/>
        <w:rPr>
          <w:rFonts w:cs="Arial"/>
          <w:sz w:val="24"/>
          <w:lang w:val="en-GB"/>
        </w:rPr>
      </w:pPr>
      <w:r w:rsidRPr="00245EEA">
        <w:rPr>
          <w:rFonts w:cs="Arial"/>
          <w:b/>
          <w:sz w:val="24"/>
          <w:lang w:val="en-GB"/>
        </w:rPr>
        <w:t>9.8</w:t>
      </w:r>
      <w:r w:rsidRPr="00245EEA">
        <w:rPr>
          <w:rFonts w:cs="Arial"/>
          <w:sz w:val="24"/>
          <w:lang w:val="en-GB"/>
        </w:rPr>
        <w:tab/>
        <w:t>The lightning protection shall be checked at least every three years and submitted to additional checks immediately after a lightning stroke or refurbishment of the ropeway installation. Any revealed defect shall be repaired immediately and a test report drawn up listing precisely defects, the work which has been done and the tests which have been made.</w:t>
      </w:r>
    </w:p>
    <w:p w14:paraId="7D6CFB2A" w14:textId="77777777" w:rsidR="0021306B" w:rsidRPr="003D2FF1" w:rsidRDefault="0021306B" w:rsidP="0021306B">
      <w:pPr>
        <w:tabs>
          <w:tab w:val="left" w:pos="1260"/>
        </w:tabs>
        <w:ind w:left="1260" w:hanging="1080"/>
        <w:jc w:val="both"/>
        <w:rPr>
          <w:rFonts w:cs="Arial"/>
          <w:sz w:val="24"/>
          <w:lang w:val="en-GB"/>
        </w:rPr>
      </w:pPr>
      <w:r w:rsidRPr="003D2FF1">
        <w:rPr>
          <w:rFonts w:cs="Arial"/>
          <w:b/>
          <w:sz w:val="24"/>
          <w:lang w:val="en-GB"/>
        </w:rPr>
        <w:t>9.</w:t>
      </w:r>
      <w:r>
        <w:rPr>
          <w:rFonts w:cs="Arial"/>
          <w:b/>
          <w:sz w:val="24"/>
          <w:lang w:val="en-GB"/>
        </w:rPr>
        <w:t>9</w:t>
      </w:r>
      <w:r w:rsidRPr="003D2FF1">
        <w:rPr>
          <w:rFonts w:cs="Arial"/>
          <w:sz w:val="24"/>
          <w:lang w:val="en-GB"/>
        </w:rPr>
        <w:tab/>
        <w:t>The differential relay circuit breakers shall be actuated once monthly to asses the regular performance of the circuit breaker.</w:t>
      </w:r>
    </w:p>
    <w:p w14:paraId="58EC8327" w14:textId="77777777" w:rsidR="0021306B" w:rsidRPr="003D2FF1" w:rsidRDefault="0021306B" w:rsidP="0021306B">
      <w:pPr>
        <w:tabs>
          <w:tab w:val="left" w:pos="1260"/>
        </w:tabs>
        <w:ind w:left="1260" w:hanging="1080"/>
        <w:jc w:val="both"/>
        <w:rPr>
          <w:rFonts w:cs="Arial"/>
          <w:sz w:val="24"/>
          <w:lang w:val="en-GB"/>
        </w:rPr>
      </w:pPr>
      <w:r w:rsidRPr="003D2FF1">
        <w:rPr>
          <w:rFonts w:cs="Arial"/>
          <w:b/>
          <w:sz w:val="24"/>
          <w:lang w:val="en-GB"/>
        </w:rPr>
        <w:t>9.</w:t>
      </w:r>
      <w:r>
        <w:rPr>
          <w:rFonts w:cs="Arial"/>
          <w:b/>
          <w:sz w:val="24"/>
          <w:lang w:val="en-GB"/>
        </w:rPr>
        <w:t>10</w:t>
      </w:r>
      <w:r w:rsidRPr="003D2FF1">
        <w:rPr>
          <w:rFonts w:cs="Arial"/>
          <w:sz w:val="24"/>
          <w:lang w:val="en-GB"/>
        </w:rPr>
        <w:tab/>
        <w:t>It is prohibited to use fuses which are not identical with the original fuse and hence necessary to keep an adequate number of original fuses in store.</w:t>
      </w:r>
    </w:p>
    <w:p w14:paraId="0470439E" w14:textId="77777777" w:rsidR="0021306B" w:rsidRPr="003D2FF1" w:rsidRDefault="0021306B" w:rsidP="0021306B">
      <w:pPr>
        <w:tabs>
          <w:tab w:val="left" w:pos="1260"/>
        </w:tabs>
        <w:ind w:left="1260" w:hanging="1080"/>
        <w:jc w:val="both"/>
        <w:rPr>
          <w:rFonts w:cs="Arial"/>
          <w:sz w:val="24"/>
          <w:lang w:val="en-GB"/>
        </w:rPr>
      </w:pPr>
      <w:r w:rsidRPr="003D2FF1">
        <w:rPr>
          <w:rFonts w:cs="Arial"/>
          <w:b/>
          <w:sz w:val="24"/>
          <w:lang w:val="en-GB"/>
        </w:rPr>
        <w:t>9.1</w:t>
      </w:r>
      <w:r>
        <w:rPr>
          <w:rFonts w:cs="Arial"/>
          <w:b/>
          <w:sz w:val="24"/>
          <w:lang w:val="en-GB"/>
        </w:rPr>
        <w:t>1</w:t>
      </w:r>
      <w:r w:rsidRPr="003D2FF1">
        <w:rPr>
          <w:rFonts w:cs="Arial"/>
          <w:sz w:val="24"/>
          <w:lang w:val="en-GB"/>
        </w:rPr>
        <w:tab/>
        <w:t>Frequent and regular maintenance of exhaust pipes, if any, is fundamental to ensure faultless elimination of waste gases in the atmosphere and prevent dangerous situations from occurring.</w:t>
      </w:r>
    </w:p>
    <w:p w14:paraId="61DEACB5" w14:textId="77777777" w:rsidR="0021306B" w:rsidRPr="003D2FF1" w:rsidRDefault="0021306B" w:rsidP="0021306B">
      <w:pPr>
        <w:tabs>
          <w:tab w:val="left" w:pos="1260"/>
        </w:tabs>
        <w:ind w:left="1260" w:hanging="1080"/>
        <w:jc w:val="both"/>
        <w:rPr>
          <w:rFonts w:cs="Arial"/>
          <w:sz w:val="24"/>
          <w:lang w:val="en-GB"/>
        </w:rPr>
      </w:pPr>
      <w:r w:rsidRPr="003D2FF1">
        <w:rPr>
          <w:rFonts w:cs="Arial"/>
          <w:b/>
          <w:sz w:val="24"/>
          <w:lang w:val="en-GB"/>
        </w:rPr>
        <w:t>9.12</w:t>
      </w:r>
      <w:r w:rsidRPr="003D2FF1">
        <w:rPr>
          <w:rFonts w:cs="Arial"/>
          <w:b/>
          <w:sz w:val="24"/>
          <w:lang w:val="en-GB"/>
        </w:rPr>
        <w:tab/>
      </w:r>
      <w:r w:rsidRPr="003D2FF1">
        <w:rPr>
          <w:rFonts w:cs="Arial"/>
          <w:sz w:val="24"/>
          <w:lang w:val="en-GB"/>
        </w:rPr>
        <w:t>Adequate provisions shall be taken to ensure regular and frequent maintenance of flight warning beaconing systems in accordance with aeronautical regulations.</w:t>
      </w:r>
    </w:p>
    <w:p w14:paraId="36949151" w14:textId="77777777" w:rsidR="0021306B" w:rsidRDefault="0021306B" w:rsidP="0021306B">
      <w:pPr>
        <w:tabs>
          <w:tab w:val="left" w:pos="1800"/>
        </w:tabs>
        <w:ind w:left="1800" w:hanging="1092"/>
        <w:jc w:val="both"/>
        <w:rPr>
          <w:rFonts w:cs="Arial"/>
          <w:lang w:val="en-GB"/>
        </w:rPr>
      </w:pPr>
    </w:p>
    <w:p w14:paraId="7C97AA09" w14:textId="77777777" w:rsidR="0021306B" w:rsidRPr="003D2FF1" w:rsidRDefault="0021306B" w:rsidP="0021306B">
      <w:pPr>
        <w:tabs>
          <w:tab w:val="left" w:pos="1260"/>
        </w:tabs>
        <w:ind w:left="1260" w:hanging="1080"/>
        <w:jc w:val="both"/>
        <w:rPr>
          <w:rFonts w:cs="Arial"/>
          <w:sz w:val="24"/>
          <w:lang w:val="en-GB"/>
        </w:rPr>
      </w:pPr>
      <w:r>
        <w:rPr>
          <w:rFonts w:cs="Arial"/>
          <w:b/>
          <w:sz w:val="24"/>
          <w:lang w:val="en-GB"/>
        </w:rPr>
        <w:t xml:space="preserve">10 </w:t>
      </w:r>
      <w:r>
        <w:rPr>
          <w:rFonts w:cs="Arial"/>
          <w:b/>
          <w:sz w:val="24"/>
          <w:lang w:val="en-GB"/>
        </w:rPr>
        <w:tab/>
      </w:r>
      <w:r w:rsidRPr="003D2FF1">
        <w:rPr>
          <w:rFonts w:cs="Arial"/>
          <w:b/>
          <w:sz w:val="24"/>
          <w:lang w:val="en-GB"/>
        </w:rPr>
        <w:t>Ropes</w:t>
      </w:r>
    </w:p>
    <w:p w14:paraId="616324C3" w14:textId="77777777" w:rsidR="0021306B" w:rsidRPr="003D2FF1" w:rsidRDefault="0021306B" w:rsidP="0021306B">
      <w:pPr>
        <w:ind w:left="708"/>
        <w:jc w:val="both"/>
        <w:rPr>
          <w:rFonts w:cs="Arial"/>
          <w:sz w:val="16"/>
          <w:szCs w:val="16"/>
          <w:lang w:val="en-GB"/>
        </w:rPr>
      </w:pPr>
    </w:p>
    <w:p w14:paraId="338632AB" w14:textId="77777777" w:rsidR="0021306B" w:rsidRPr="003D2FF1" w:rsidRDefault="0021306B" w:rsidP="0021306B">
      <w:pPr>
        <w:ind w:left="1260" w:hanging="1080"/>
        <w:jc w:val="both"/>
        <w:rPr>
          <w:rFonts w:cs="Arial"/>
          <w:sz w:val="24"/>
          <w:lang w:val="en-GB"/>
        </w:rPr>
      </w:pPr>
      <w:r w:rsidRPr="003D2FF1">
        <w:rPr>
          <w:rFonts w:cs="Arial"/>
          <w:b/>
          <w:sz w:val="24"/>
          <w:lang w:val="en-GB"/>
        </w:rPr>
        <w:t>10.1</w:t>
      </w:r>
      <w:r w:rsidRPr="003D2FF1">
        <w:rPr>
          <w:rFonts w:cs="Arial"/>
          <w:b/>
          <w:sz w:val="24"/>
          <w:lang w:val="en-GB"/>
        </w:rPr>
        <w:tab/>
        <w:t>Generalities</w:t>
      </w:r>
    </w:p>
    <w:p w14:paraId="3E529E31" w14:textId="77777777" w:rsidR="0021306B" w:rsidRPr="003D2FF1" w:rsidRDefault="0021306B" w:rsidP="0021306B">
      <w:pPr>
        <w:tabs>
          <w:tab w:val="left" w:pos="1800"/>
        </w:tabs>
        <w:ind w:left="1260" w:hanging="900"/>
        <w:jc w:val="both"/>
        <w:rPr>
          <w:rFonts w:cs="Arial"/>
          <w:sz w:val="24"/>
          <w:lang w:val="en-GB"/>
        </w:rPr>
      </w:pPr>
      <w:r>
        <w:rPr>
          <w:rFonts w:cs="Arial"/>
          <w:sz w:val="24"/>
          <w:lang w:val="en-GB"/>
        </w:rPr>
        <w:tab/>
      </w:r>
      <w:r w:rsidRPr="003D2FF1">
        <w:rPr>
          <w:rFonts w:cs="Arial"/>
          <w:sz w:val="24"/>
          <w:lang w:val="en-GB"/>
        </w:rPr>
        <w:t>Conditions of rope inspections and their frequency shall be comply with manufacturer’s instructions.</w:t>
      </w:r>
    </w:p>
    <w:p w14:paraId="028B9000" w14:textId="77777777" w:rsidR="0021306B" w:rsidRPr="003D2FF1" w:rsidRDefault="0021306B" w:rsidP="0021306B">
      <w:pPr>
        <w:tabs>
          <w:tab w:val="left" w:pos="1800"/>
        </w:tabs>
        <w:ind w:left="1260" w:hanging="900"/>
        <w:jc w:val="both"/>
        <w:rPr>
          <w:rFonts w:cs="Arial"/>
          <w:sz w:val="24"/>
          <w:lang w:val="en-GB"/>
        </w:rPr>
      </w:pPr>
      <w:r>
        <w:rPr>
          <w:rFonts w:cs="Arial"/>
          <w:sz w:val="24"/>
          <w:lang w:val="en-GB"/>
        </w:rPr>
        <w:tab/>
      </w:r>
      <w:r w:rsidRPr="003D2FF1">
        <w:rPr>
          <w:rFonts w:cs="Arial"/>
          <w:sz w:val="24"/>
          <w:lang w:val="en-GB"/>
        </w:rPr>
        <w:t>Inspections of steel ropes shall anyway meet the following requirements and carried out according to the frequency schedules specified hereafter.</w:t>
      </w:r>
    </w:p>
    <w:p w14:paraId="3F200D71" w14:textId="77777777" w:rsidR="0021306B" w:rsidRPr="003D2FF1" w:rsidRDefault="0021306B" w:rsidP="0021306B">
      <w:pPr>
        <w:tabs>
          <w:tab w:val="left" w:pos="1800"/>
        </w:tabs>
        <w:ind w:left="1260" w:hanging="900"/>
        <w:jc w:val="both"/>
        <w:rPr>
          <w:rFonts w:cs="Arial"/>
          <w:sz w:val="20"/>
          <w:szCs w:val="20"/>
          <w:lang w:val="en-GB"/>
        </w:rPr>
      </w:pPr>
    </w:p>
    <w:p w14:paraId="4BB07FCB" w14:textId="77777777" w:rsidR="0021306B" w:rsidRPr="003D2FF1" w:rsidRDefault="0021306B" w:rsidP="0021306B">
      <w:pPr>
        <w:tabs>
          <w:tab w:val="left" w:pos="1800"/>
        </w:tabs>
        <w:ind w:left="1260" w:hanging="1080"/>
        <w:jc w:val="both"/>
        <w:rPr>
          <w:rFonts w:cs="Arial"/>
          <w:b/>
          <w:sz w:val="24"/>
          <w:lang w:val="en-GB"/>
        </w:rPr>
      </w:pPr>
      <w:r w:rsidRPr="003D2FF1">
        <w:rPr>
          <w:rFonts w:cs="Arial"/>
          <w:b/>
          <w:sz w:val="24"/>
          <w:lang w:val="en-GB"/>
        </w:rPr>
        <w:t>10.2</w:t>
      </w:r>
      <w:r w:rsidRPr="003D2FF1">
        <w:rPr>
          <w:rFonts w:cs="Arial"/>
          <w:b/>
          <w:sz w:val="24"/>
          <w:lang w:val="en-GB"/>
        </w:rPr>
        <w:tab/>
        <w:t>Track ropes and anchoring ropes</w:t>
      </w:r>
    </w:p>
    <w:p w14:paraId="4D237420" w14:textId="77777777" w:rsidR="0021306B" w:rsidRPr="003D2FF1" w:rsidRDefault="0021306B" w:rsidP="0021306B">
      <w:pPr>
        <w:tabs>
          <w:tab w:val="left" w:pos="1800"/>
        </w:tabs>
        <w:ind w:left="1260" w:hanging="900"/>
        <w:jc w:val="both"/>
        <w:rPr>
          <w:rFonts w:cs="Arial"/>
          <w:sz w:val="16"/>
          <w:szCs w:val="16"/>
          <w:lang w:val="en-GB"/>
        </w:rPr>
      </w:pPr>
    </w:p>
    <w:p w14:paraId="642AC03F" w14:textId="77777777" w:rsidR="0021306B" w:rsidRPr="003D2FF1" w:rsidRDefault="0021306B" w:rsidP="0021306B">
      <w:pPr>
        <w:ind w:left="1260" w:hanging="1080"/>
        <w:jc w:val="both"/>
        <w:rPr>
          <w:rFonts w:cs="Arial"/>
          <w:sz w:val="24"/>
          <w:lang w:val="en-GB"/>
        </w:rPr>
      </w:pPr>
      <w:r w:rsidRPr="003D2FF1">
        <w:rPr>
          <w:rFonts w:cs="Arial"/>
          <w:b/>
          <w:sz w:val="24"/>
          <w:lang w:val="en-GB"/>
        </w:rPr>
        <w:t>10.2.1</w:t>
      </w:r>
      <w:r w:rsidRPr="003D2FF1">
        <w:rPr>
          <w:rFonts w:cs="Arial"/>
          <w:b/>
          <w:sz w:val="24"/>
          <w:lang w:val="en-GB"/>
        </w:rPr>
        <w:tab/>
      </w:r>
      <w:r w:rsidRPr="003D2FF1">
        <w:rPr>
          <w:rFonts w:cs="Arial"/>
          <w:sz w:val="24"/>
          <w:lang w:val="en-GB"/>
        </w:rPr>
        <w:t>Visual inspection of ropes shall be carried out at least once every year with a view to assessing the presence of broken wires. If necessary, ropes shall be cleaned prior to each inspection</w:t>
      </w:r>
      <w:r>
        <w:rPr>
          <w:rFonts w:cs="Arial"/>
          <w:sz w:val="24"/>
          <w:lang w:val="en-GB"/>
        </w:rPr>
        <w:t>.</w:t>
      </w:r>
    </w:p>
    <w:p w14:paraId="571E1BCF" w14:textId="77777777" w:rsidR="0021306B" w:rsidRPr="003D2FF1" w:rsidRDefault="0021306B" w:rsidP="0021306B">
      <w:pPr>
        <w:ind w:left="1260" w:hanging="900"/>
        <w:jc w:val="both"/>
        <w:rPr>
          <w:rFonts w:cs="Arial"/>
          <w:sz w:val="20"/>
          <w:szCs w:val="20"/>
          <w:lang w:val="en-GB"/>
        </w:rPr>
      </w:pPr>
    </w:p>
    <w:p w14:paraId="391DB5C2" w14:textId="77777777" w:rsidR="0021306B" w:rsidRPr="003D2FF1" w:rsidRDefault="0021306B" w:rsidP="0021306B">
      <w:pPr>
        <w:ind w:left="1260" w:hanging="1080"/>
        <w:jc w:val="both"/>
        <w:rPr>
          <w:rFonts w:cs="Arial"/>
          <w:sz w:val="24"/>
          <w:lang w:val="en-GB"/>
        </w:rPr>
      </w:pPr>
      <w:r w:rsidRPr="003D2FF1">
        <w:rPr>
          <w:rFonts w:cs="Arial"/>
          <w:b/>
          <w:sz w:val="24"/>
          <w:lang w:val="en-GB"/>
        </w:rPr>
        <w:t>10.2.2</w:t>
      </w:r>
      <w:r w:rsidRPr="003D2FF1">
        <w:rPr>
          <w:rFonts w:cs="Arial"/>
          <w:b/>
          <w:sz w:val="24"/>
          <w:lang w:val="en-GB"/>
        </w:rPr>
        <w:tab/>
        <w:t>Spiral ropes</w:t>
      </w:r>
      <w:r>
        <w:rPr>
          <w:rFonts w:cs="Arial"/>
          <w:sz w:val="24"/>
          <w:lang w:val="en-GB"/>
        </w:rPr>
        <w:t>:</w:t>
      </w:r>
      <w:r w:rsidRPr="003D2FF1">
        <w:rPr>
          <w:rFonts w:cs="Arial"/>
          <w:sz w:val="24"/>
          <w:lang w:val="en-GB"/>
        </w:rPr>
        <w:t xml:space="preserve"> Spiral ropes or spiral rope sections shall be replaced if the inspection has shown that in a rope section having a length equal to 200 d (nominal diameter of the rope) more than 10 % of wires are broken or has revealed safety impairing phenomena such as excessive wear, internal corrosion or anomalous rope structure.</w:t>
      </w:r>
    </w:p>
    <w:p w14:paraId="43D299FC" w14:textId="77777777" w:rsidR="0021306B" w:rsidRPr="003D2FF1" w:rsidRDefault="0021306B" w:rsidP="0021306B">
      <w:pPr>
        <w:ind w:left="1260" w:hanging="900"/>
        <w:jc w:val="both"/>
        <w:rPr>
          <w:rFonts w:cs="Arial"/>
          <w:sz w:val="20"/>
          <w:szCs w:val="20"/>
          <w:lang w:val="en-GB"/>
        </w:rPr>
      </w:pPr>
    </w:p>
    <w:p w14:paraId="016A2F78" w14:textId="77777777" w:rsidR="0021306B" w:rsidRPr="003D2FF1" w:rsidRDefault="0021306B" w:rsidP="0021306B">
      <w:pPr>
        <w:ind w:left="1260" w:hanging="1080"/>
        <w:jc w:val="both"/>
        <w:rPr>
          <w:rFonts w:cs="Arial"/>
          <w:sz w:val="24"/>
          <w:lang w:val="en-GB"/>
        </w:rPr>
      </w:pPr>
      <w:r w:rsidRPr="003D2FF1">
        <w:rPr>
          <w:rFonts w:cs="Arial"/>
          <w:b/>
          <w:sz w:val="24"/>
          <w:lang w:val="en-GB"/>
        </w:rPr>
        <w:t>10.2.3</w:t>
      </w:r>
      <w:r w:rsidRPr="003D2FF1">
        <w:rPr>
          <w:rFonts w:cs="Arial"/>
          <w:sz w:val="24"/>
          <w:lang w:val="en-GB"/>
        </w:rPr>
        <w:tab/>
      </w:r>
      <w:r w:rsidRPr="003D2FF1">
        <w:rPr>
          <w:rFonts w:cs="Arial"/>
          <w:b/>
          <w:sz w:val="24"/>
          <w:lang w:val="en-GB"/>
        </w:rPr>
        <w:t>Stranded ropes</w:t>
      </w:r>
      <w:r>
        <w:rPr>
          <w:rFonts w:cs="Arial"/>
          <w:sz w:val="24"/>
          <w:lang w:val="en-GB"/>
        </w:rPr>
        <w:t>:</w:t>
      </w:r>
      <w:r w:rsidRPr="003D2FF1">
        <w:rPr>
          <w:rFonts w:cs="Arial"/>
          <w:sz w:val="24"/>
          <w:lang w:val="en-GB"/>
        </w:rPr>
        <w:t xml:space="preserve"> Ropes or rope sections shall be replaced if the inspection has shown that in a rope section having a length equal to 200 d more than 15 % of wire are broken or has revealed safety impairing phenomena such as excessive wear, internal corrosion or anomalous rope structure.</w:t>
      </w:r>
    </w:p>
    <w:p w14:paraId="61ABB6AE" w14:textId="77777777" w:rsidR="0021306B" w:rsidRPr="003D2FF1" w:rsidRDefault="0021306B" w:rsidP="0021306B">
      <w:pPr>
        <w:ind w:left="1260" w:hanging="900"/>
        <w:jc w:val="both"/>
        <w:rPr>
          <w:rFonts w:cs="Arial"/>
          <w:sz w:val="20"/>
          <w:szCs w:val="20"/>
          <w:lang w:val="en-GB"/>
        </w:rPr>
      </w:pPr>
      <w:r>
        <w:rPr>
          <w:rFonts w:cs="Arial"/>
          <w:sz w:val="20"/>
          <w:szCs w:val="20"/>
          <w:lang w:val="en-GB"/>
        </w:rPr>
        <w:br w:type="page"/>
      </w:r>
    </w:p>
    <w:p w14:paraId="138C11DF" w14:textId="77777777" w:rsidR="0021306B" w:rsidRPr="003D2FF1" w:rsidRDefault="0021306B" w:rsidP="0021306B">
      <w:pPr>
        <w:ind w:left="1260" w:hanging="1080"/>
        <w:jc w:val="both"/>
        <w:rPr>
          <w:rFonts w:cs="Arial"/>
          <w:b/>
          <w:sz w:val="24"/>
          <w:lang w:val="en-GB"/>
        </w:rPr>
      </w:pPr>
      <w:r w:rsidRPr="003D2FF1">
        <w:rPr>
          <w:rFonts w:cs="Arial"/>
          <w:b/>
          <w:sz w:val="24"/>
          <w:lang w:val="en-GB"/>
        </w:rPr>
        <w:t>10.2.4</w:t>
      </w:r>
      <w:r w:rsidRPr="003D2FF1">
        <w:rPr>
          <w:rFonts w:cs="Arial"/>
          <w:sz w:val="24"/>
          <w:lang w:val="en-GB"/>
        </w:rPr>
        <w:tab/>
      </w:r>
      <w:r w:rsidRPr="003D2FF1">
        <w:rPr>
          <w:rFonts w:cs="Arial"/>
          <w:b/>
          <w:sz w:val="24"/>
          <w:lang w:val="en-GB"/>
        </w:rPr>
        <w:t>Track ropes</w:t>
      </w:r>
      <w:r w:rsidRPr="003D2FF1">
        <w:rPr>
          <w:rFonts w:cs="Arial"/>
          <w:sz w:val="24"/>
          <w:lang w:val="en-GB"/>
        </w:rPr>
        <w:t xml:space="preserve"> shall be greased with an appropriate lubricant at least once every year, care being taken to lubricate the rope in warm and dry environmental weather conditions. Particular attention shall be given to the perfect lubrication of rope sections supported by rope saddles and track rope connections with the tensioning system.</w:t>
      </w:r>
    </w:p>
    <w:p w14:paraId="7F966316" w14:textId="77777777" w:rsidR="0021306B" w:rsidRPr="003D2FF1" w:rsidRDefault="0021306B" w:rsidP="0021306B">
      <w:pPr>
        <w:ind w:left="1260"/>
        <w:jc w:val="both"/>
        <w:rPr>
          <w:rFonts w:cs="Arial"/>
          <w:sz w:val="24"/>
          <w:lang w:val="en-GB"/>
        </w:rPr>
      </w:pPr>
      <w:r w:rsidRPr="003D2FF1">
        <w:rPr>
          <w:rFonts w:cs="Arial"/>
          <w:sz w:val="24"/>
          <w:lang w:val="en-GB"/>
        </w:rPr>
        <w:t>Broken wires shall be immediately bound together with a ligature and as soon as possible covered by a blind coupling.</w:t>
      </w:r>
    </w:p>
    <w:p w14:paraId="47644358" w14:textId="77777777" w:rsidR="0021306B" w:rsidRDefault="0021306B" w:rsidP="0021306B">
      <w:pPr>
        <w:ind w:left="1800" w:hanging="1092"/>
        <w:jc w:val="both"/>
        <w:rPr>
          <w:rFonts w:cs="Arial"/>
          <w:lang w:val="en-GB"/>
        </w:rPr>
      </w:pPr>
    </w:p>
    <w:p w14:paraId="6C7866A6" w14:textId="77777777" w:rsidR="0021306B" w:rsidRDefault="0021306B" w:rsidP="0021306B">
      <w:pPr>
        <w:ind w:left="1260" w:hanging="1080"/>
        <w:jc w:val="both"/>
        <w:rPr>
          <w:rFonts w:cs="Arial"/>
          <w:b/>
          <w:sz w:val="24"/>
          <w:lang w:val="en-GB"/>
        </w:rPr>
      </w:pPr>
      <w:r w:rsidRPr="003D2FF1">
        <w:rPr>
          <w:rFonts w:cs="Arial"/>
          <w:b/>
          <w:sz w:val="24"/>
          <w:lang w:val="en-GB"/>
        </w:rPr>
        <w:t>10.3</w:t>
      </w:r>
      <w:r w:rsidRPr="003D2FF1">
        <w:rPr>
          <w:rFonts w:cs="Arial"/>
          <w:b/>
          <w:sz w:val="24"/>
          <w:lang w:val="en-GB"/>
        </w:rPr>
        <w:tab/>
        <w:t>Haul ropes, carrying hauling ropes, hoist ropes, combined hauling hoist ropes, sewing ropes</w:t>
      </w:r>
    </w:p>
    <w:p w14:paraId="6206ECC8" w14:textId="77777777" w:rsidR="0021306B" w:rsidRPr="000812B7" w:rsidRDefault="0021306B" w:rsidP="0021306B">
      <w:pPr>
        <w:ind w:left="1260" w:hanging="900"/>
        <w:jc w:val="both"/>
        <w:rPr>
          <w:rFonts w:cs="Arial"/>
          <w:b/>
          <w:sz w:val="16"/>
          <w:szCs w:val="16"/>
          <w:lang w:val="en-GB"/>
        </w:rPr>
      </w:pPr>
    </w:p>
    <w:p w14:paraId="3EB6A5E0" w14:textId="77777777" w:rsidR="0021306B" w:rsidRPr="003D2FF1" w:rsidRDefault="0021306B" w:rsidP="0021306B">
      <w:pPr>
        <w:ind w:left="1260" w:hanging="1080"/>
        <w:jc w:val="both"/>
        <w:rPr>
          <w:rFonts w:cs="Arial"/>
          <w:sz w:val="24"/>
          <w:lang w:val="en-GB"/>
        </w:rPr>
      </w:pPr>
      <w:r w:rsidRPr="003D2FF1">
        <w:rPr>
          <w:rFonts w:cs="Arial"/>
          <w:b/>
          <w:sz w:val="24"/>
          <w:lang w:val="en-GB"/>
        </w:rPr>
        <w:t>10.3.1</w:t>
      </w:r>
      <w:r w:rsidRPr="003D2FF1">
        <w:rPr>
          <w:rFonts w:cs="Arial"/>
          <w:sz w:val="24"/>
          <w:lang w:val="en-GB"/>
        </w:rPr>
        <w:tab/>
        <w:t>An accurate visual inspection of the haul rope shall be made at least once every six months having the purpose to assess the presence of broken wires. It shall to tolerated to reduce the frequency of inspection to one inspection every year if the ropeway is not being operated all the year round. If necessary, ropes shall be cleaned prior to each inspection.</w:t>
      </w:r>
    </w:p>
    <w:p w14:paraId="00064777" w14:textId="77777777" w:rsidR="0021306B" w:rsidRPr="003D2FF1" w:rsidRDefault="0021306B" w:rsidP="0021306B">
      <w:pPr>
        <w:ind w:left="1260" w:hanging="1080"/>
        <w:jc w:val="both"/>
        <w:rPr>
          <w:rFonts w:cs="Arial"/>
          <w:sz w:val="24"/>
          <w:lang w:val="en-GB"/>
        </w:rPr>
      </w:pPr>
      <w:r w:rsidRPr="003D2FF1">
        <w:rPr>
          <w:rFonts w:cs="Arial"/>
          <w:b/>
          <w:sz w:val="24"/>
          <w:lang w:val="en-GB"/>
        </w:rPr>
        <w:t>10.3.2</w:t>
      </w:r>
      <w:r w:rsidRPr="003D2FF1">
        <w:rPr>
          <w:rFonts w:cs="Arial"/>
          <w:sz w:val="24"/>
          <w:lang w:val="en-GB"/>
        </w:rPr>
        <w:tab/>
        <w:t>Besides the above mentioned assessment of broken wires this inspection includes also an assessment of the state of the haul rope fixing to the carrier. If the assessment has revealed any damage or defect, fixings shall be opened, the damaged rope section cut out and the fixing remade in an other point of the rope.</w:t>
      </w:r>
    </w:p>
    <w:p w14:paraId="0BF03F7B" w14:textId="77777777" w:rsidR="0021306B" w:rsidRPr="003D2FF1" w:rsidRDefault="0021306B" w:rsidP="0021306B">
      <w:pPr>
        <w:ind w:left="1260" w:hanging="1080"/>
        <w:jc w:val="both"/>
        <w:rPr>
          <w:rFonts w:cs="Arial"/>
          <w:sz w:val="24"/>
          <w:lang w:val="en-GB"/>
        </w:rPr>
      </w:pPr>
      <w:r w:rsidRPr="003D2FF1">
        <w:rPr>
          <w:rFonts w:cs="Arial"/>
          <w:b/>
          <w:sz w:val="24"/>
          <w:lang w:val="en-GB"/>
        </w:rPr>
        <w:t>10.3.3</w:t>
      </w:r>
      <w:r w:rsidRPr="003D2FF1">
        <w:rPr>
          <w:rFonts w:cs="Arial"/>
          <w:sz w:val="24"/>
          <w:lang w:val="en-GB"/>
        </w:rPr>
        <w:tab/>
        <w:t xml:space="preserve">Rope and rope sections shall be replaced if the inspection has revealed in a rope length equal to 40 d a reduction of the metallic rope cross section exceeding 15% or other damages impairing the safety, such as excessive wear, internal corrosion or anomalous structure of the rope. </w:t>
      </w:r>
    </w:p>
    <w:p w14:paraId="1ABFFB59" w14:textId="77777777" w:rsidR="0021306B" w:rsidRPr="003D2FF1" w:rsidRDefault="0021306B" w:rsidP="0021306B">
      <w:pPr>
        <w:ind w:left="1260" w:hanging="1080"/>
        <w:jc w:val="both"/>
        <w:rPr>
          <w:rFonts w:cs="Arial"/>
          <w:sz w:val="24"/>
          <w:lang w:val="en-GB"/>
        </w:rPr>
      </w:pPr>
      <w:r w:rsidRPr="003D2FF1">
        <w:rPr>
          <w:rFonts w:cs="Arial"/>
          <w:b/>
          <w:sz w:val="24"/>
          <w:lang w:val="en-GB"/>
        </w:rPr>
        <w:t>10.3.4</w:t>
      </w:r>
      <w:r w:rsidRPr="003D2FF1">
        <w:rPr>
          <w:rFonts w:cs="Arial"/>
          <w:sz w:val="24"/>
          <w:lang w:val="en-GB"/>
        </w:rPr>
        <w:tab/>
        <w:t>Ropes shall be treated with an appropriate lubricant at least once every year care being taken to lubricate the rope in warm and dry weather conditions.</w:t>
      </w:r>
    </w:p>
    <w:p w14:paraId="521A462A" w14:textId="77777777" w:rsidR="0021306B" w:rsidRPr="0051672E" w:rsidRDefault="0021306B" w:rsidP="0021306B">
      <w:pPr>
        <w:ind w:left="1260" w:hanging="1080"/>
        <w:jc w:val="both"/>
        <w:rPr>
          <w:rFonts w:cs="Arial"/>
          <w:sz w:val="24"/>
          <w:lang w:val="en-GB"/>
        </w:rPr>
      </w:pPr>
      <w:r w:rsidRPr="0051672E">
        <w:rPr>
          <w:rFonts w:cs="Arial"/>
          <w:b/>
          <w:sz w:val="24"/>
          <w:lang w:val="en-GB"/>
        </w:rPr>
        <w:t>10.3.5</w:t>
      </w:r>
      <w:r w:rsidRPr="0051672E">
        <w:rPr>
          <w:rFonts w:cs="Arial"/>
          <w:sz w:val="24"/>
          <w:lang w:val="en-GB"/>
        </w:rPr>
        <w:tab/>
        <w:t>Care shall be taken to avoid to clean or lubricate the track rope in points corresponding to their incidence on the sheave or on the drum.</w:t>
      </w:r>
    </w:p>
    <w:p w14:paraId="55028FCD" w14:textId="77777777" w:rsidR="0021306B" w:rsidRPr="0051672E" w:rsidRDefault="0021306B" w:rsidP="0021306B">
      <w:pPr>
        <w:ind w:left="1080" w:hanging="720"/>
        <w:jc w:val="both"/>
        <w:rPr>
          <w:rFonts w:cs="Arial"/>
          <w:sz w:val="24"/>
          <w:lang w:val="en-GB"/>
        </w:rPr>
      </w:pPr>
    </w:p>
    <w:p w14:paraId="5E537D71" w14:textId="77777777" w:rsidR="0021306B" w:rsidRDefault="0021306B" w:rsidP="0021306B">
      <w:pPr>
        <w:numPr>
          <w:ilvl w:val="1"/>
          <w:numId w:val="79"/>
        </w:numPr>
        <w:tabs>
          <w:tab w:val="clear" w:pos="1185"/>
          <w:tab w:val="num" w:pos="1260"/>
        </w:tabs>
        <w:ind w:left="1080" w:hanging="900"/>
        <w:jc w:val="both"/>
        <w:rPr>
          <w:rFonts w:cs="Arial"/>
          <w:b/>
          <w:sz w:val="24"/>
          <w:lang w:val="en-GB"/>
        </w:rPr>
      </w:pPr>
      <w:r w:rsidRPr="0051672E">
        <w:rPr>
          <w:rFonts w:cs="Arial"/>
          <w:b/>
          <w:sz w:val="24"/>
          <w:lang w:val="en-GB"/>
        </w:rPr>
        <w:t>Tensioning ropes</w:t>
      </w:r>
    </w:p>
    <w:p w14:paraId="44004D50" w14:textId="77777777" w:rsidR="0021306B" w:rsidRPr="0051672E" w:rsidRDefault="0021306B" w:rsidP="0021306B">
      <w:pPr>
        <w:ind w:left="360"/>
        <w:jc w:val="both"/>
        <w:rPr>
          <w:rFonts w:cs="Arial"/>
          <w:b/>
          <w:sz w:val="20"/>
          <w:szCs w:val="20"/>
          <w:lang w:val="en-GB"/>
        </w:rPr>
      </w:pPr>
    </w:p>
    <w:p w14:paraId="5AA2DA2A" w14:textId="77777777" w:rsidR="0021306B" w:rsidRPr="0051672E" w:rsidRDefault="0021306B" w:rsidP="0021306B">
      <w:pPr>
        <w:ind w:left="1260" w:hanging="1080"/>
        <w:jc w:val="both"/>
        <w:rPr>
          <w:rFonts w:cs="Arial"/>
          <w:sz w:val="24"/>
          <w:lang w:val="en-GB"/>
        </w:rPr>
      </w:pPr>
      <w:r w:rsidRPr="0051672E">
        <w:rPr>
          <w:rFonts w:cs="Arial"/>
          <w:b/>
          <w:sz w:val="24"/>
          <w:lang w:val="en-GB"/>
        </w:rPr>
        <w:t>10.4.1</w:t>
      </w:r>
      <w:r w:rsidRPr="0051672E">
        <w:rPr>
          <w:rFonts w:cs="Arial"/>
          <w:sz w:val="24"/>
          <w:lang w:val="en-GB"/>
        </w:rPr>
        <w:tab/>
        <w:t>Tensioning ropes shall be visually inspected at least once every year. Ropes and rope sections shall be replaced if the inspection has revealed a reduction of the metallic rope cross section exceeding 15 % or other damages impairing the safety, such as excessive wear, internal corrosion or anomalous rope structure in a rope length equal to 40 d.</w:t>
      </w:r>
    </w:p>
    <w:p w14:paraId="349870E0" w14:textId="77777777" w:rsidR="0021306B" w:rsidRPr="0051672E" w:rsidRDefault="0021306B" w:rsidP="0021306B">
      <w:pPr>
        <w:ind w:left="1260" w:hanging="900"/>
        <w:jc w:val="both"/>
        <w:rPr>
          <w:rFonts w:cs="Arial"/>
          <w:sz w:val="24"/>
          <w:lang w:val="en-GB"/>
        </w:rPr>
      </w:pPr>
    </w:p>
    <w:p w14:paraId="572EFF44" w14:textId="77777777" w:rsidR="0021306B" w:rsidRDefault="0021306B" w:rsidP="0021306B">
      <w:pPr>
        <w:ind w:left="1260" w:hanging="1080"/>
        <w:jc w:val="both"/>
        <w:rPr>
          <w:rFonts w:cs="Arial"/>
          <w:b/>
          <w:sz w:val="24"/>
          <w:lang w:val="en-GB"/>
        </w:rPr>
      </w:pPr>
      <w:r w:rsidRPr="0051672E">
        <w:rPr>
          <w:rFonts w:cs="Arial"/>
          <w:b/>
          <w:sz w:val="24"/>
          <w:lang w:val="en-GB"/>
        </w:rPr>
        <w:t>10.5</w:t>
      </w:r>
      <w:r w:rsidRPr="0051672E">
        <w:rPr>
          <w:rFonts w:cs="Arial"/>
          <w:b/>
          <w:sz w:val="24"/>
          <w:lang w:val="en-GB"/>
        </w:rPr>
        <w:tab/>
        <w:t>Signal rope, control rope, air navigation beaconing rope</w:t>
      </w:r>
    </w:p>
    <w:p w14:paraId="4103AEE4" w14:textId="77777777" w:rsidR="0021306B" w:rsidRPr="00952D73" w:rsidRDefault="0021306B" w:rsidP="0021306B">
      <w:pPr>
        <w:ind w:left="1260" w:hanging="900"/>
        <w:jc w:val="both"/>
        <w:rPr>
          <w:rFonts w:cs="Arial"/>
          <w:b/>
          <w:sz w:val="16"/>
          <w:szCs w:val="16"/>
          <w:lang w:val="en-GB"/>
        </w:rPr>
      </w:pPr>
    </w:p>
    <w:p w14:paraId="45593CD7" w14:textId="77777777" w:rsidR="0021306B" w:rsidRPr="0051672E" w:rsidRDefault="0021306B" w:rsidP="0021306B">
      <w:pPr>
        <w:ind w:left="1260" w:hanging="1080"/>
        <w:jc w:val="both"/>
        <w:rPr>
          <w:rFonts w:cs="Arial"/>
          <w:sz w:val="24"/>
          <w:lang w:val="en-GB"/>
        </w:rPr>
      </w:pPr>
      <w:r w:rsidRPr="0051672E">
        <w:rPr>
          <w:rFonts w:cs="Arial"/>
          <w:b/>
          <w:sz w:val="24"/>
          <w:lang w:val="en-GB"/>
        </w:rPr>
        <w:t>10.5.1</w:t>
      </w:r>
      <w:r w:rsidRPr="0051672E">
        <w:rPr>
          <w:rFonts w:cs="Arial"/>
          <w:b/>
          <w:sz w:val="24"/>
          <w:lang w:val="en-GB"/>
        </w:rPr>
        <w:tab/>
      </w:r>
      <w:r w:rsidRPr="0051672E">
        <w:rPr>
          <w:rFonts w:cs="Arial"/>
          <w:sz w:val="24"/>
          <w:lang w:val="en-GB"/>
        </w:rPr>
        <w:t xml:space="preserve">Rope end fixings, rope bearing surfaces, sag of the rope and corrosion of the rope shall be inspected at least once every year. </w:t>
      </w:r>
    </w:p>
    <w:p w14:paraId="0B7FE00C" w14:textId="77777777" w:rsidR="0021306B" w:rsidRPr="0051672E" w:rsidRDefault="0021306B" w:rsidP="0021306B">
      <w:pPr>
        <w:ind w:left="1260" w:hanging="1080"/>
        <w:jc w:val="both"/>
        <w:rPr>
          <w:rFonts w:cs="Arial"/>
          <w:sz w:val="24"/>
          <w:lang w:val="en-GB"/>
        </w:rPr>
      </w:pPr>
      <w:r w:rsidRPr="0051672E">
        <w:rPr>
          <w:rFonts w:cs="Arial"/>
          <w:b/>
          <w:sz w:val="24"/>
          <w:lang w:val="en-GB"/>
        </w:rPr>
        <w:t>10.5.1.1</w:t>
      </w:r>
      <w:r w:rsidRPr="0051672E">
        <w:rPr>
          <w:rFonts w:cs="Arial"/>
          <w:b/>
          <w:sz w:val="24"/>
          <w:lang w:val="en-GB"/>
        </w:rPr>
        <w:tab/>
      </w:r>
      <w:r>
        <w:rPr>
          <w:rFonts w:cs="Arial"/>
          <w:sz w:val="24"/>
          <w:lang w:val="en-GB"/>
        </w:rPr>
        <w:t>T</w:t>
      </w:r>
      <w:r w:rsidRPr="0051672E">
        <w:rPr>
          <w:rFonts w:cs="Arial"/>
          <w:sz w:val="24"/>
          <w:lang w:val="en-GB"/>
        </w:rPr>
        <w:t>he visibility and warning effect of signalling globes shall be checked at least once every year.</w:t>
      </w:r>
    </w:p>
    <w:p w14:paraId="43C2DAF7" w14:textId="77777777" w:rsidR="0021306B" w:rsidRPr="0051672E" w:rsidRDefault="0021306B" w:rsidP="0021306B">
      <w:pPr>
        <w:ind w:left="1260" w:hanging="900"/>
        <w:jc w:val="both"/>
        <w:rPr>
          <w:rFonts w:cs="Arial"/>
          <w:sz w:val="24"/>
          <w:lang w:val="en-GB"/>
        </w:rPr>
      </w:pPr>
    </w:p>
    <w:p w14:paraId="25570ED2" w14:textId="77777777" w:rsidR="0021306B" w:rsidRDefault="0021306B" w:rsidP="0021306B">
      <w:pPr>
        <w:ind w:left="1260" w:hanging="1080"/>
        <w:jc w:val="both"/>
        <w:rPr>
          <w:rFonts w:cs="Arial"/>
          <w:b/>
          <w:sz w:val="24"/>
          <w:lang w:val="en-GB"/>
        </w:rPr>
      </w:pPr>
      <w:r w:rsidRPr="0051672E">
        <w:rPr>
          <w:rFonts w:cs="Arial"/>
          <w:b/>
          <w:sz w:val="24"/>
          <w:lang w:val="en-GB"/>
        </w:rPr>
        <w:t>10.6</w:t>
      </w:r>
      <w:r w:rsidRPr="0051672E">
        <w:rPr>
          <w:rFonts w:cs="Arial"/>
          <w:b/>
          <w:sz w:val="24"/>
          <w:lang w:val="en-GB"/>
        </w:rPr>
        <w:tab/>
        <w:t>Rope end fixings</w:t>
      </w:r>
    </w:p>
    <w:p w14:paraId="17E06702" w14:textId="77777777" w:rsidR="0021306B" w:rsidRPr="000812B7" w:rsidRDefault="0021306B" w:rsidP="0021306B">
      <w:pPr>
        <w:ind w:left="1260" w:hanging="1080"/>
        <w:jc w:val="both"/>
        <w:rPr>
          <w:rFonts w:cs="Arial"/>
          <w:b/>
          <w:sz w:val="16"/>
          <w:szCs w:val="16"/>
          <w:lang w:val="en-GB"/>
        </w:rPr>
      </w:pPr>
    </w:p>
    <w:p w14:paraId="16DC6D9A" w14:textId="77777777" w:rsidR="0021306B" w:rsidRPr="0051672E" w:rsidRDefault="0021306B" w:rsidP="0021306B">
      <w:pPr>
        <w:ind w:left="1260" w:hanging="1080"/>
        <w:jc w:val="both"/>
        <w:rPr>
          <w:rFonts w:cs="Arial"/>
          <w:sz w:val="24"/>
          <w:lang w:val="en-GB"/>
        </w:rPr>
      </w:pPr>
      <w:r w:rsidRPr="0051672E">
        <w:rPr>
          <w:rFonts w:cs="Arial"/>
          <w:b/>
          <w:sz w:val="24"/>
          <w:lang w:val="en-GB"/>
        </w:rPr>
        <w:t>10.6.1</w:t>
      </w:r>
      <w:r w:rsidRPr="0051672E">
        <w:rPr>
          <w:rFonts w:cs="Arial"/>
          <w:b/>
          <w:sz w:val="24"/>
          <w:lang w:val="en-GB"/>
        </w:rPr>
        <w:tab/>
      </w:r>
      <w:r w:rsidRPr="0051672E">
        <w:rPr>
          <w:rFonts w:cs="Arial"/>
          <w:sz w:val="24"/>
          <w:lang w:val="en-GB"/>
        </w:rPr>
        <w:t>Ropes showing broken wires in the proximity of the end fixing shall be shortened in order to eliminate the damaged bit of the rope.</w:t>
      </w:r>
    </w:p>
    <w:p w14:paraId="2165776D" w14:textId="77777777" w:rsidR="0021306B" w:rsidRPr="0051672E" w:rsidRDefault="0021306B" w:rsidP="0021306B">
      <w:pPr>
        <w:ind w:left="1260" w:hanging="1080"/>
        <w:jc w:val="both"/>
        <w:rPr>
          <w:rFonts w:cs="Arial"/>
          <w:sz w:val="24"/>
          <w:lang w:val="en-GB"/>
        </w:rPr>
      </w:pPr>
      <w:r w:rsidRPr="0051672E">
        <w:rPr>
          <w:rFonts w:cs="Arial"/>
          <w:b/>
          <w:sz w:val="24"/>
          <w:lang w:val="en-GB"/>
        </w:rPr>
        <w:t>10.6.2</w:t>
      </w:r>
      <w:r w:rsidRPr="0051672E">
        <w:rPr>
          <w:rFonts w:cs="Arial"/>
          <w:b/>
          <w:sz w:val="24"/>
          <w:lang w:val="en-GB"/>
        </w:rPr>
        <w:tab/>
      </w:r>
      <w:r w:rsidRPr="0051672E">
        <w:rPr>
          <w:rFonts w:cs="Arial"/>
          <w:sz w:val="24"/>
          <w:lang w:val="en-GB"/>
        </w:rPr>
        <w:t>End fixing slippage shall be checked according to the manufacturer’s instructions, but at any rate at least every six months.</w:t>
      </w:r>
    </w:p>
    <w:p w14:paraId="4CA35934" w14:textId="77777777" w:rsidR="0021306B" w:rsidRPr="0051672E" w:rsidRDefault="0021306B" w:rsidP="0021306B">
      <w:pPr>
        <w:ind w:left="1260" w:hanging="900"/>
        <w:jc w:val="both"/>
        <w:rPr>
          <w:rFonts w:cs="Arial"/>
          <w:sz w:val="24"/>
          <w:lang w:val="en-GB"/>
        </w:rPr>
      </w:pPr>
      <w:r>
        <w:rPr>
          <w:rFonts w:cs="Arial"/>
          <w:sz w:val="24"/>
          <w:lang w:val="en-GB"/>
        </w:rPr>
        <w:br w:type="page"/>
      </w:r>
    </w:p>
    <w:p w14:paraId="31A1FA1B" w14:textId="77777777" w:rsidR="0021306B" w:rsidRDefault="0021306B" w:rsidP="0021306B">
      <w:pPr>
        <w:ind w:left="1260" w:hanging="900"/>
        <w:jc w:val="both"/>
        <w:rPr>
          <w:rFonts w:cs="Arial"/>
          <w:b/>
          <w:sz w:val="24"/>
          <w:lang w:val="en-GB"/>
        </w:rPr>
      </w:pPr>
      <w:r w:rsidRPr="0051672E">
        <w:rPr>
          <w:rFonts w:cs="Arial"/>
          <w:b/>
          <w:sz w:val="24"/>
          <w:lang w:val="en-GB"/>
        </w:rPr>
        <w:t>11</w:t>
      </w:r>
      <w:r w:rsidRPr="0051672E">
        <w:rPr>
          <w:rFonts w:cs="Arial"/>
          <w:b/>
          <w:sz w:val="24"/>
          <w:lang w:val="en-GB"/>
        </w:rPr>
        <w:tab/>
        <w:t>General provisions</w:t>
      </w:r>
    </w:p>
    <w:p w14:paraId="2E04ABF6" w14:textId="77777777" w:rsidR="0021306B" w:rsidRPr="00245EEA" w:rsidRDefault="0021306B" w:rsidP="0021306B">
      <w:pPr>
        <w:ind w:left="1260" w:hanging="900"/>
        <w:jc w:val="both"/>
        <w:rPr>
          <w:rFonts w:cs="Arial"/>
          <w:b/>
          <w:sz w:val="16"/>
          <w:szCs w:val="16"/>
          <w:lang w:val="en-GB"/>
        </w:rPr>
      </w:pPr>
    </w:p>
    <w:p w14:paraId="0445C128" w14:textId="77777777" w:rsidR="0021306B" w:rsidRPr="0051672E" w:rsidRDefault="0021306B" w:rsidP="0021306B">
      <w:pPr>
        <w:ind w:left="1260" w:hanging="900"/>
        <w:jc w:val="both"/>
        <w:rPr>
          <w:rFonts w:cs="Arial"/>
          <w:sz w:val="24"/>
          <w:lang w:val="en-GB"/>
        </w:rPr>
      </w:pPr>
      <w:r w:rsidRPr="0051672E">
        <w:rPr>
          <w:rFonts w:cs="Arial"/>
          <w:b/>
          <w:sz w:val="24"/>
          <w:lang w:val="en-GB"/>
        </w:rPr>
        <w:t>11.1</w:t>
      </w:r>
      <w:r w:rsidRPr="0051672E">
        <w:rPr>
          <w:rFonts w:cs="Arial"/>
          <w:sz w:val="24"/>
          <w:lang w:val="en-GB"/>
        </w:rPr>
        <w:tab/>
        <w:t>Operators of ropeway installations are required to permit representatives of the competent supervisory authority to visit all constituent parts of the ropeway and to supply all necessary information, to examine with them all documents, operating log books and records, to assist them during their visit and upon their request start the ropeway going and permit them to check it in operation.</w:t>
      </w:r>
    </w:p>
    <w:p w14:paraId="030FC545" w14:textId="77777777" w:rsidR="0021306B" w:rsidRPr="00245EEA" w:rsidRDefault="0021306B" w:rsidP="0021306B">
      <w:pPr>
        <w:ind w:left="1260" w:hanging="900"/>
        <w:jc w:val="both"/>
        <w:rPr>
          <w:rFonts w:cs="Arial"/>
          <w:sz w:val="24"/>
          <w:lang w:val="en-GB"/>
        </w:rPr>
      </w:pPr>
      <w:r w:rsidRPr="00245EEA">
        <w:rPr>
          <w:rFonts w:cs="Arial"/>
          <w:b/>
          <w:sz w:val="24"/>
          <w:lang w:val="en-GB"/>
        </w:rPr>
        <w:t>11.2</w:t>
      </w:r>
      <w:r w:rsidRPr="00245EEA">
        <w:rPr>
          <w:rFonts w:cs="Arial"/>
          <w:sz w:val="24"/>
          <w:lang w:val="en-GB"/>
        </w:rPr>
        <w:tab/>
        <w:t>The above inspections do not release the ropeway owner, operator and managers from their duty to direct and oversee the permanent supervision of the ropeway installation.</w:t>
      </w:r>
    </w:p>
    <w:p w14:paraId="0F0FA237" w14:textId="77777777" w:rsidR="0021306B" w:rsidRPr="00245EEA" w:rsidRDefault="0021306B" w:rsidP="0021306B">
      <w:pPr>
        <w:ind w:left="1260" w:hanging="900"/>
        <w:jc w:val="both"/>
        <w:rPr>
          <w:rFonts w:cs="Arial"/>
          <w:sz w:val="24"/>
          <w:lang w:val="en-GB"/>
        </w:rPr>
      </w:pPr>
      <w:r w:rsidRPr="00245EEA">
        <w:rPr>
          <w:rFonts w:cs="Arial"/>
          <w:b/>
          <w:sz w:val="24"/>
          <w:lang w:val="en-GB"/>
        </w:rPr>
        <w:t>11.3</w:t>
      </w:r>
      <w:r w:rsidRPr="00245EEA">
        <w:rPr>
          <w:rFonts w:cs="Arial"/>
          <w:b/>
          <w:sz w:val="24"/>
          <w:lang w:val="en-GB"/>
        </w:rPr>
        <w:tab/>
      </w:r>
      <w:r w:rsidRPr="00245EEA">
        <w:rPr>
          <w:rFonts w:cs="Arial"/>
          <w:sz w:val="24"/>
          <w:lang w:val="en-GB"/>
        </w:rPr>
        <w:t>The competent supervisory authority shall be given Immediate notification of all accidents and incidents caused by the ropeway installation.</w:t>
      </w:r>
    </w:p>
    <w:p w14:paraId="65CEC9A9" w14:textId="77777777" w:rsidR="0021306B" w:rsidRPr="00245EEA" w:rsidRDefault="0021306B" w:rsidP="0021306B">
      <w:pPr>
        <w:ind w:left="1260" w:hanging="900"/>
        <w:jc w:val="both"/>
        <w:rPr>
          <w:rFonts w:cs="Arial"/>
          <w:sz w:val="24"/>
          <w:lang w:val="en-GB"/>
        </w:rPr>
      </w:pPr>
      <w:r w:rsidRPr="00245EEA">
        <w:rPr>
          <w:rFonts w:cs="Arial"/>
          <w:b/>
          <w:sz w:val="24"/>
          <w:lang w:val="en-GB"/>
        </w:rPr>
        <w:t>11.4</w:t>
      </w:r>
      <w:r w:rsidRPr="00245EEA">
        <w:rPr>
          <w:rFonts w:cs="Arial"/>
          <w:sz w:val="24"/>
          <w:lang w:val="en-GB"/>
        </w:rPr>
        <w:tab/>
        <w:t>No modification or refurbishment of the ropeway installation may be carried out without prior authorization of the competent supervisory authority.</w:t>
      </w:r>
    </w:p>
    <w:p w14:paraId="491B3348" w14:textId="77777777" w:rsidR="0021306B" w:rsidRPr="00245EEA" w:rsidRDefault="0021306B" w:rsidP="0021306B">
      <w:pPr>
        <w:ind w:left="1260" w:hanging="900"/>
        <w:jc w:val="both"/>
        <w:rPr>
          <w:rFonts w:cs="Arial"/>
          <w:sz w:val="24"/>
          <w:lang w:val="en-GB"/>
        </w:rPr>
      </w:pPr>
      <w:r w:rsidRPr="00245EEA">
        <w:rPr>
          <w:rFonts w:cs="Arial"/>
          <w:b/>
          <w:sz w:val="24"/>
          <w:lang w:val="en-GB"/>
        </w:rPr>
        <w:t>11.5</w:t>
      </w:r>
      <w:r w:rsidRPr="00245EEA">
        <w:rPr>
          <w:rFonts w:cs="Arial"/>
          <w:sz w:val="24"/>
          <w:lang w:val="en-GB"/>
        </w:rPr>
        <w:tab/>
        <w:t>Appropriate measures shall be taken to protect all members of the staff against the nuisance of adverse weather conditions, noise and escape gases.</w:t>
      </w:r>
    </w:p>
    <w:p w14:paraId="338B37A9" w14:textId="77777777" w:rsidR="0021306B" w:rsidRDefault="0021306B" w:rsidP="0021306B">
      <w:pPr>
        <w:ind w:left="1080" w:hanging="1080"/>
        <w:jc w:val="both"/>
        <w:rPr>
          <w:rFonts w:cs="Arial"/>
          <w:lang w:val="en-GB"/>
        </w:rPr>
      </w:pPr>
    </w:p>
    <w:p w14:paraId="7EE31473" w14:textId="77777777" w:rsidR="0021306B" w:rsidRDefault="0021306B" w:rsidP="0021306B">
      <w:pPr>
        <w:ind w:left="1260" w:hanging="900"/>
        <w:jc w:val="both"/>
        <w:rPr>
          <w:rFonts w:cs="Arial"/>
          <w:b/>
          <w:sz w:val="24"/>
          <w:lang w:val="en-GB"/>
        </w:rPr>
      </w:pPr>
      <w:r w:rsidRPr="00245EEA">
        <w:rPr>
          <w:rFonts w:cs="Arial"/>
          <w:b/>
          <w:sz w:val="24"/>
          <w:lang w:val="en-GB"/>
        </w:rPr>
        <w:t>12</w:t>
      </w:r>
      <w:r w:rsidRPr="00245EEA">
        <w:rPr>
          <w:rFonts w:cs="Arial"/>
          <w:b/>
          <w:sz w:val="24"/>
          <w:lang w:val="en-GB"/>
        </w:rPr>
        <w:tab/>
        <w:t>Transportation of persons (Cf clause 1.3.1.8 b)</w:t>
      </w:r>
    </w:p>
    <w:p w14:paraId="6894799C" w14:textId="77777777" w:rsidR="0021306B" w:rsidRPr="00245EEA" w:rsidRDefault="0021306B" w:rsidP="0021306B">
      <w:pPr>
        <w:ind w:left="1260" w:hanging="900"/>
        <w:jc w:val="both"/>
        <w:rPr>
          <w:rFonts w:cs="Arial"/>
          <w:b/>
          <w:sz w:val="16"/>
          <w:szCs w:val="16"/>
          <w:lang w:val="en-GB"/>
        </w:rPr>
      </w:pPr>
    </w:p>
    <w:p w14:paraId="230A3D00" w14:textId="77777777" w:rsidR="0021306B" w:rsidRPr="00245EEA" w:rsidRDefault="0021306B" w:rsidP="0021306B">
      <w:pPr>
        <w:ind w:left="1260" w:hanging="900"/>
        <w:jc w:val="both"/>
        <w:rPr>
          <w:rFonts w:cs="Arial"/>
          <w:sz w:val="24"/>
          <w:lang w:val="en-GB"/>
        </w:rPr>
      </w:pPr>
      <w:r w:rsidRPr="00245EEA">
        <w:rPr>
          <w:rFonts w:cs="Arial"/>
          <w:b/>
          <w:sz w:val="24"/>
          <w:lang w:val="en-GB"/>
        </w:rPr>
        <w:t>12.1</w:t>
      </w:r>
      <w:r w:rsidRPr="00245EEA">
        <w:rPr>
          <w:rFonts w:cs="Arial"/>
          <w:sz w:val="24"/>
          <w:lang w:val="en-GB"/>
        </w:rPr>
        <w:tab/>
        <w:t>The manager is required to provide the engine operator with all necessary information regarding the specific requirements to be met when persons are permit</w:t>
      </w:r>
      <w:r>
        <w:rPr>
          <w:rFonts w:cs="Arial"/>
          <w:sz w:val="24"/>
          <w:lang w:val="en-GB"/>
        </w:rPr>
        <w:t>ted to take the ropeway.</w:t>
      </w:r>
    </w:p>
    <w:p w14:paraId="5AD2EEFB" w14:textId="77777777" w:rsidR="0021306B" w:rsidRPr="00245EEA" w:rsidRDefault="0021306B" w:rsidP="0021306B">
      <w:pPr>
        <w:ind w:left="1260" w:hanging="900"/>
        <w:jc w:val="both"/>
        <w:rPr>
          <w:rFonts w:cs="Arial"/>
          <w:sz w:val="24"/>
          <w:lang w:val="en-GB"/>
        </w:rPr>
      </w:pPr>
      <w:r w:rsidRPr="00245EEA">
        <w:rPr>
          <w:rFonts w:cs="Arial"/>
          <w:b/>
          <w:sz w:val="24"/>
          <w:lang w:val="en-GB"/>
        </w:rPr>
        <w:t>12.2</w:t>
      </w:r>
      <w:r w:rsidRPr="00245EEA">
        <w:rPr>
          <w:rFonts w:cs="Arial"/>
          <w:sz w:val="24"/>
          <w:lang w:val="en-GB"/>
        </w:rPr>
        <w:tab/>
        <w:t>Only persons who have received all necessary information regarding the specific requirements to be met and the rules of behaviour to be observed during the trip with the ropeway shall be permitted to take the ropeway.</w:t>
      </w:r>
    </w:p>
    <w:p w14:paraId="6927060C" w14:textId="77777777" w:rsidR="0021306B" w:rsidRPr="00245EEA" w:rsidRDefault="0021306B" w:rsidP="0021306B">
      <w:pPr>
        <w:ind w:left="1260" w:hanging="900"/>
        <w:jc w:val="both"/>
        <w:rPr>
          <w:rFonts w:cs="Arial"/>
          <w:sz w:val="24"/>
          <w:lang w:val="en-GB"/>
        </w:rPr>
      </w:pPr>
      <w:r w:rsidRPr="00245EEA">
        <w:rPr>
          <w:rFonts w:cs="Arial"/>
          <w:b/>
          <w:sz w:val="24"/>
          <w:lang w:val="en-GB"/>
        </w:rPr>
        <w:t>12.3</w:t>
      </w:r>
      <w:r w:rsidRPr="00245EEA">
        <w:rPr>
          <w:rFonts w:cs="Arial"/>
          <w:b/>
          <w:sz w:val="24"/>
          <w:lang w:val="en-GB"/>
        </w:rPr>
        <w:tab/>
      </w:r>
      <w:r w:rsidRPr="00245EEA">
        <w:rPr>
          <w:rFonts w:cs="Arial"/>
          <w:sz w:val="24"/>
          <w:lang w:val="en-GB"/>
        </w:rPr>
        <w:t>No transport of materials shall be permitted in carriers transporting persons.</w:t>
      </w:r>
    </w:p>
    <w:p w14:paraId="191FE5A9" w14:textId="77777777" w:rsidR="0021306B" w:rsidRPr="00245EEA" w:rsidRDefault="0021306B" w:rsidP="0021306B">
      <w:pPr>
        <w:ind w:left="1260" w:hanging="900"/>
        <w:jc w:val="both"/>
        <w:rPr>
          <w:rFonts w:cs="Arial"/>
          <w:sz w:val="24"/>
          <w:lang w:val="en-GB"/>
        </w:rPr>
      </w:pPr>
      <w:r w:rsidRPr="00245EEA">
        <w:rPr>
          <w:rFonts w:cs="Arial"/>
          <w:b/>
          <w:sz w:val="24"/>
          <w:lang w:val="en-GB"/>
        </w:rPr>
        <w:t>12.4</w:t>
      </w:r>
      <w:r w:rsidRPr="00245EEA">
        <w:rPr>
          <w:rFonts w:cs="Arial"/>
          <w:sz w:val="24"/>
          <w:lang w:val="en-GB"/>
        </w:rPr>
        <w:tab/>
        <w:t>A test run with the empty carrier shall be made before taking persons on board</w:t>
      </w:r>
    </w:p>
    <w:p w14:paraId="77BA3C10" w14:textId="77777777" w:rsidR="0021306B" w:rsidRPr="00245EEA" w:rsidRDefault="0021306B" w:rsidP="0021306B">
      <w:pPr>
        <w:ind w:left="1260" w:hanging="900"/>
        <w:jc w:val="both"/>
        <w:rPr>
          <w:rFonts w:cs="Arial"/>
          <w:sz w:val="24"/>
          <w:lang w:val="en-GB"/>
        </w:rPr>
      </w:pPr>
      <w:r w:rsidRPr="00245EEA">
        <w:rPr>
          <w:rFonts w:cs="Arial"/>
          <w:b/>
          <w:sz w:val="24"/>
          <w:lang w:val="en-GB"/>
        </w:rPr>
        <w:t>12.5</w:t>
      </w:r>
      <w:r w:rsidRPr="00245EEA">
        <w:rPr>
          <w:rFonts w:cs="Arial"/>
          <w:sz w:val="24"/>
          <w:lang w:val="en-GB"/>
        </w:rPr>
        <w:tab/>
        <w:t>Passengers shall have the possibility to communicate with the engine operator by means of a radio based communication system if the engine operator cannot see the whole track from his operating stand. A communication test shall be made prior to every run with passengers on board. Passengers are required to use the provided system of communication to inform the engine operator sufficiently in time that their carrier is passing over a line support structure and that their carrier is approaching the disembarking or embarking area.</w:t>
      </w:r>
    </w:p>
    <w:p w14:paraId="3E9F3071" w14:textId="77777777" w:rsidR="0021306B" w:rsidRPr="000812B7" w:rsidRDefault="0021306B" w:rsidP="0021306B">
      <w:pPr>
        <w:ind w:left="1260" w:hanging="900"/>
        <w:jc w:val="both"/>
        <w:rPr>
          <w:rFonts w:cs="Arial"/>
          <w:sz w:val="24"/>
          <w:lang w:val="en-GB"/>
        </w:rPr>
      </w:pPr>
      <w:r w:rsidRPr="00245EEA">
        <w:rPr>
          <w:rFonts w:cs="Arial"/>
          <w:b/>
          <w:sz w:val="24"/>
          <w:lang w:val="en-GB"/>
        </w:rPr>
        <w:t>12.6</w:t>
      </w:r>
      <w:r w:rsidRPr="00245EEA">
        <w:rPr>
          <w:rFonts w:cs="Arial"/>
          <w:sz w:val="24"/>
          <w:lang w:val="en-GB"/>
        </w:rPr>
        <w:tab/>
        <w:t>Embarking and disembarking of passengers shall be permitted only in the areas specially identified by the manager as suited embarking or disembarking area.</w:t>
      </w:r>
    </w:p>
    <w:p w14:paraId="7C1237FD" w14:textId="77777777" w:rsidR="0021306B" w:rsidRPr="000812B7" w:rsidRDefault="0021306B" w:rsidP="0021306B">
      <w:pPr>
        <w:ind w:left="1260" w:hanging="900"/>
        <w:jc w:val="both"/>
        <w:rPr>
          <w:rFonts w:cs="Arial"/>
          <w:sz w:val="24"/>
          <w:lang w:val="en-GB"/>
        </w:rPr>
      </w:pPr>
      <w:r w:rsidRPr="00245EEA">
        <w:rPr>
          <w:rFonts w:cs="Arial"/>
          <w:b/>
          <w:sz w:val="24"/>
          <w:lang w:val="en-GB"/>
        </w:rPr>
        <w:t>12.7</w:t>
      </w:r>
      <w:r w:rsidRPr="00245EEA">
        <w:rPr>
          <w:rFonts w:cs="Arial"/>
          <w:color w:val="FF0000"/>
          <w:sz w:val="24"/>
          <w:lang w:val="en-GB"/>
        </w:rPr>
        <w:tab/>
      </w:r>
      <w:r w:rsidRPr="00245EEA">
        <w:rPr>
          <w:rFonts w:cs="Arial"/>
          <w:sz w:val="24"/>
          <w:lang w:val="en-GB"/>
        </w:rPr>
        <w:t>Only specially equipped and for the transport of persons suited carriers shall be used to transport persons.</w:t>
      </w:r>
    </w:p>
    <w:p w14:paraId="61FAD60D" w14:textId="77777777" w:rsidR="0021306B" w:rsidRDefault="0021306B" w:rsidP="0021306B">
      <w:pPr>
        <w:ind w:left="1260" w:hanging="900"/>
        <w:jc w:val="both"/>
        <w:rPr>
          <w:rFonts w:cs="Arial"/>
          <w:sz w:val="24"/>
          <w:lang w:val="en-GB"/>
        </w:rPr>
      </w:pPr>
      <w:r w:rsidRPr="00245EEA">
        <w:rPr>
          <w:rFonts w:cs="Arial"/>
          <w:b/>
          <w:sz w:val="24"/>
          <w:lang w:val="en-GB"/>
        </w:rPr>
        <w:t>12.8</w:t>
      </w:r>
      <w:r w:rsidRPr="00245EEA">
        <w:rPr>
          <w:rFonts w:cs="Arial"/>
          <w:sz w:val="24"/>
          <w:lang w:val="en-GB"/>
        </w:rPr>
        <w:tab/>
        <w:t>Carriers for the transport of persons shall be equipped with an appropriate rescue apparatus (for instance) descending line</w:t>
      </w:r>
    </w:p>
    <w:p w14:paraId="6EF29559" w14:textId="77777777" w:rsidR="0021306B" w:rsidRPr="00245EEA" w:rsidRDefault="0021306B" w:rsidP="0021306B">
      <w:pPr>
        <w:ind w:left="1260" w:hanging="900"/>
        <w:jc w:val="both"/>
        <w:rPr>
          <w:rFonts w:cs="Arial"/>
          <w:sz w:val="24"/>
          <w:lang w:val="en-GB"/>
        </w:rPr>
      </w:pPr>
    </w:p>
    <w:p w14:paraId="6B58755C" w14:textId="77777777" w:rsidR="0021306B" w:rsidRPr="00245EEA" w:rsidRDefault="0021306B" w:rsidP="0021306B">
      <w:pPr>
        <w:ind w:left="1260" w:hanging="900"/>
        <w:jc w:val="both"/>
        <w:rPr>
          <w:rFonts w:cs="Arial"/>
          <w:sz w:val="24"/>
          <w:lang w:val="en-GB"/>
        </w:rPr>
      </w:pPr>
      <w:r w:rsidRPr="00245EEA">
        <w:rPr>
          <w:rFonts w:cs="Arial"/>
          <w:b/>
          <w:sz w:val="24"/>
          <w:lang w:val="en-GB"/>
        </w:rPr>
        <w:t>12.9</w:t>
      </w:r>
      <w:r w:rsidRPr="00245EEA">
        <w:rPr>
          <w:rFonts w:cs="Arial"/>
          <w:sz w:val="24"/>
          <w:lang w:val="en-GB"/>
        </w:rPr>
        <w:tab/>
      </w:r>
      <w:r w:rsidRPr="003E562D">
        <w:rPr>
          <w:rFonts w:cs="Arial"/>
          <w:b/>
          <w:sz w:val="24"/>
          <w:lang w:val="en-GB"/>
        </w:rPr>
        <w:t>Complementary operating instructions for cable cranes</w:t>
      </w:r>
    </w:p>
    <w:p w14:paraId="3B9B3858" w14:textId="77777777" w:rsidR="0021306B" w:rsidRDefault="0021306B" w:rsidP="0021306B">
      <w:pPr>
        <w:ind w:left="1260"/>
        <w:jc w:val="both"/>
        <w:rPr>
          <w:rFonts w:cs="Arial"/>
          <w:sz w:val="24"/>
          <w:lang w:val="en-GB"/>
        </w:rPr>
      </w:pPr>
      <w:r w:rsidRPr="00245EEA">
        <w:rPr>
          <w:rFonts w:cs="Arial"/>
          <w:sz w:val="24"/>
          <w:lang w:val="en-GB"/>
        </w:rPr>
        <w:t>The travel and hoisting speed shall not exceed 50% of the nominal operating speed and never exceed the speed of 1.5 m/s.</w:t>
      </w:r>
    </w:p>
    <w:p w14:paraId="4CCD4D6D" w14:textId="77777777" w:rsidR="0021306B" w:rsidRPr="00245EEA" w:rsidRDefault="0021306B" w:rsidP="0021306B">
      <w:pPr>
        <w:ind w:left="1260"/>
        <w:jc w:val="both"/>
        <w:rPr>
          <w:rFonts w:cs="Arial"/>
          <w:sz w:val="24"/>
          <w:lang w:val="en-GB"/>
        </w:rPr>
      </w:pPr>
    </w:p>
    <w:p w14:paraId="7B20370B" w14:textId="77777777" w:rsidR="0021306B" w:rsidRPr="003E562D" w:rsidRDefault="0021306B" w:rsidP="0021306B">
      <w:pPr>
        <w:numPr>
          <w:ilvl w:val="1"/>
          <w:numId w:val="77"/>
        </w:numPr>
        <w:tabs>
          <w:tab w:val="clear" w:pos="1800"/>
          <w:tab w:val="num" w:pos="1260"/>
        </w:tabs>
        <w:ind w:left="1260" w:hanging="900"/>
        <w:jc w:val="both"/>
        <w:rPr>
          <w:rFonts w:cs="Arial"/>
          <w:b/>
          <w:sz w:val="24"/>
          <w:lang w:val="en-GB"/>
        </w:rPr>
      </w:pPr>
      <w:r w:rsidRPr="003E562D">
        <w:rPr>
          <w:rFonts w:cs="Arial"/>
          <w:b/>
          <w:sz w:val="24"/>
          <w:lang w:val="en-GB"/>
        </w:rPr>
        <w:t>Complementary instructions for material handling funiculars</w:t>
      </w:r>
    </w:p>
    <w:p w14:paraId="1DECA925" w14:textId="77777777" w:rsidR="0021306B" w:rsidRDefault="0021306B" w:rsidP="0021306B">
      <w:pPr>
        <w:ind w:left="1260"/>
        <w:jc w:val="both"/>
        <w:rPr>
          <w:rFonts w:cs="Arial"/>
          <w:sz w:val="24"/>
          <w:lang w:val="en-GB"/>
        </w:rPr>
      </w:pPr>
      <w:r w:rsidRPr="00245EEA">
        <w:rPr>
          <w:rFonts w:cs="Arial"/>
          <w:sz w:val="24"/>
          <w:lang w:val="en-GB"/>
        </w:rPr>
        <w:t>The maximum travel speed shall never exceed 50% of the nominal operating speed and never exceed the speed of 2 m/s.</w:t>
      </w:r>
    </w:p>
    <w:p w14:paraId="1B21A591" w14:textId="77777777" w:rsidR="0021306B" w:rsidRPr="00245EEA" w:rsidRDefault="0021306B" w:rsidP="0021306B">
      <w:pPr>
        <w:ind w:left="1260"/>
        <w:jc w:val="both"/>
        <w:rPr>
          <w:rFonts w:cs="Arial"/>
          <w:sz w:val="24"/>
          <w:lang w:val="en-GB"/>
        </w:rPr>
      </w:pPr>
      <w:r>
        <w:rPr>
          <w:rFonts w:cs="Arial"/>
          <w:sz w:val="24"/>
          <w:lang w:val="en-GB"/>
        </w:rPr>
        <w:br w:type="page"/>
      </w:r>
    </w:p>
    <w:p w14:paraId="74D97D32" w14:textId="77777777" w:rsidR="0021306B" w:rsidRPr="003E562D" w:rsidRDefault="0021306B" w:rsidP="0021306B">
      <w:pPr>
        <w:numPr>
          <w:ilvl w:val="1"/>
          <w:numId w:val="77"/>
        </w:numPr>
        <w:tabs>
          <w:tab w:val="clear" w:pos="1800"/>
          <w:tab w:val="num" w:pos="1260"/>
        </w:tabs>
        <w:ind w:left="1260" w:hanging="900"/>
        <w:jc w:val="both"/>
        <w:rPr>
          <w:rFonts w:cs="Arial"/>
          <w:b/>
          <w:sz w:val="24"/>
          <w:lang w:val="en-GB"/>
        </w:rPr>
      </w:pPr>
      <w:r w:rsidRPr="003E562D">
        <w:rPr>
          <w:rFonts w:cs="Arial"/>
          <w:b/>
          <w:sz w:val="24"/>
          <w:lang w:val="en-GB"/>
        </w:rPr>
        <w:t>Complementary operating instruction for temporary material handling ropeway installations</w:t>
      </w:r>
    </w:p>
    <w:p w14:paraId="56A4D8FB" w14:textId="77777777" w:rsidR="0021306B" w:rsidRPr="00245EEA" w:rsidRDefault="0021306B" w:rsidP="0021306B">
      <w:pPr>
        <w:ind w:left="1260"/>
        <w:jc w:val="both"/>
        <w:rPr>
          <w:rFonts w:cs="Arial"/>
          <w:sz w:val="24"/>
          <w:lang w:val="en-GB"/>
        </w:rPr>
      </w:pPr>
      <w:r w:rsidRPr="00245EEA">
        <w:rPr>
          <w:rFonts w:cs="Arial"/>
          <w:sz w:val="24"/>
          <w:lang w:val="en-GB"/>
        </w:rPr>
        <w:t>The useful load of carriers transporting persons (1 Person = 80 kg) shall not exceed 30% of the maximum rated pay load of materials.</w:t>
      </w:r>
    </w:p>
    <w:p w14:paraId="0D24EBBB" w14:textId="77777777" w:rsidR="0021306B" w:rsidRDefault="0021306B" w:rsidP="0021306B">
      <w:pPr>
        <w:ind w:left="1260"/>
        <w:jc w:val="both"/>
        <w:rPr>
          <w:rFonts w:cs="Arial"/>
          <w:sz w:val="24"/>
          <w:lang w:val="en-GB"/>
        </w:rPr>
      </w:pPr>
      <w:r w:rsidRPr="00245EEA">
        <w:rPr>
          <w:rFonts w:cs="Arial"/>
          <w:sz w:val="24"/>
          <w:lang w:val="en-GB"/>
        </w:rPr>
        <w:t>The maximum travel speed of temporary ropeways shall not exceed the speed of 1.5 m/s and the maximum hoisting speed not exceed the speed of 0.5 m/s.</w:t>
      </w:r>
    </w:p>
    <w:p w14:paraId="5C74108A" w14:textId="77777777" w:rsidR="0021306B" w:rsidRPr="00245EEA" w:rsidRDefault="0021306B" w:rsidP="0021306B">
      <w:pPr>
        <w:ind w:left="1260"/>
        <w:jc w:val="both"/>
        <w:rPr>
          <w:rFonts w:cs="Arial"/>
          <w:sz w:val="24"/>
          <w:lang w:val="en-GB"/>
        </w:rPr>
      </w:pPr>
    </w:p>
    <w:p w14:paraId="6BAB7365" w14:textId="77777777" w:rsidR="00902969" w:rsidRPr="0021306B" w:rsidRDefault="00902969">
      <w:pPr>
        <w:rPr>
          <w:lang w:val="en-GB"/>
        </w:rPr>
      </w:pPr>
    </w:p>
    <w:sectPr w:rsidR="00902969" w:rsidRPr="0021306B" w:rsidSect="00AA0E18">
      <w:headerReference w:type="even" r:id="rId40"/>
      <w:headerReference w:type="default" r:id="rId41"/>
      <w:pgSz w:w="11906" w:h="16838"/>
      <w:pgMar w:top="1021" w:right="1134" w:bottom="73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F7880" w14:textId="77777777" w:rsidR="00AA0E18" w:rsidRDefault="00AA0E18">
      <w:r>
        <w:separator/>
      </w:r>
    </w:p>
  </w:endnote>
  <w:endnote w:type="continuationSeparator" w:id="0">
    <w:p w14:paraId="78A82ADE" w14:textId="77777777" w:rsidR="00AA0E18" w:rsidRDefault="00AA0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TC Zapf Dingbats (D1)">
    <w:panose1 w:val="020B0604020202020204"/>
    <w:charset w:val="02"/>
    <w:family w:val="decorative"/>
    <w:notTrueTyp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etterGothic">
    <w:altName w:val="Lucida Console"/>
    <w:panose1 w:val="020B0604020202020204"/>
    <w:charset w:val="00"/>
    <w:family w:val="modern"/>
    <w:notTrueType/>
    <w:pitch w:val="fixed"/>
    <w:sig w:usb0="00000083" w:usb1="00000000" w:usb2="00000000" w:usb3="00000000" w:csb0="00000009"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athSoftText">
    <w:altName w:val="Courier New"/>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3A041" w14:textId="77777777" w:rsidR="00AA0E18" w:rsidRDefault="00AA0E18">
      <w:r>
        <w:separator/>
      </w:r>
    </w:p>
  </w:footnote>
  <w:footnote w:type="continuationSeparator" w:id="0">
    <w:p w14:paraId="569C2B3F" w14:textId="77777777" w:rsidR="00AA0E18" w:rsidRDefault="00AA0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98BD" w14:textId="77777777" w:rsidR="006D702C" w:rsidRDefault="006D702C" w:rsidP="0021306B">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F427B5A" w14:textId="77777777" w:rsidR="006D702C" w:rsidRDefault="006D702C" w:rsidP="0021306B">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1E06" w14:textId="77777777" w:rsidR="006D702C" w:rsidRDefault="006D702C" w:rsidP="0021306B">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07566">
      <w:rPr>
        <w:rStyle w:val="Seitenzahl"/>
        <w:noProof/>
      </w:rPr>
      <w:t>77</w:t>
    </w:r>
    <w:r>
      <w:rPr>
        <w:rStyle w:val="Seitenzahl"/>
      </w:rPr>
      <w:fldChar w:fldCharType="end"/>
    </w:r>
  </w:p>
  <w:p w14:paraId="0468BFF3" w14:textId="77777777" w:rsidR="006D702C" w:rsidRPr="00137AB4" w:rsidRDefault="006D702C" w:rsidP="0021306B">
    <w:pPr>
      <w:pStyle w:val="Kopfzeile"/>
      <w:tabs>
        <w:tab w:val="clear" w:pos="9638"/>
        <w:tab w:val="left" w:pos="9000"/>
        <w:tab w:val="right" w:pos="9180"/>
      </w:tabs>
      <w:ind w:right="515"/>
      <w:jc w:val="right"/>
      <w:rPr>
        <w:sz w:val="20"/>
        <w:szCs w:val="20"/>
      </w:rPr>
    </w:pPr>
    <w:r>
      <w:rPr>
        <w:sz w:val="20"/>
        <w:szCs w:val="20"/>
      </w:rPr>
      <w:t xml:space="preserve">June 2006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995D8" w14:textId="77777777" w:rsidR="006D702C" w:rsidRDefault="006D702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41A9" w14:textId="77777777" w:rsidR="006D702C" w:rsidRDefault="006D702C" w:rsidP="0021306B">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07566">
      <w:rPr>
        <w:rStyle w:val="Seitenzahl"/>
        <w:noProof/>
      </w:rPr>
      <w:t>88</w:t>
    </w:r>
    <w:r>
      <w:rPr>
        <w:rStyle w:val="Seitenzahl"/>
      </w:rPr>
      <w:fldChar w:fldCharType="end"/>
    </w:r>
  </w:p>
  <w:p w14:paraId="496698A1" w14:textId="77777777" w:rsidR="006D702C" w:rsidRDefault="006D702C">
    <w:pPr>
      <w:pStyle w:val="Kopfzeile"/>
    </w:pPr>
    <w:r w:rsidRPr="00137AB4">
      <w:rPr>
        <w:sz w:val="20"/>
        <w:szCs w:val="20"/>
      </w:rPr>
      <w:t>edition 2009</w:t>
    </w:r>
    <w:r>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7BA3116"/>
    <w:lvl w:ilvl="0">
      <w:start w:val="1"/>
      <w:numFmt w:val="bullet"/>
      <w:pStyle w:val="Verzeichnis1"/>
      <w:lvlText w:val=""/>
      <w:lvlJc w:val="left"/>
      <w:pPr>
        <w:tabs>
          <w:tab w:val="num" w:pos="360"/>
        </w:tabs>
        <w:ind w:left="360" w:hanging="360"/>
      </w:pPr>
      <w:rPr>
        <w:rFonts w:ascii="Symbol" w:hAnsi="Symbol" w:hint="default"/>
      </w:rPr>
    </w:lvl>
  </w:abstractNum>
  <w:abstractNum w:abstractNumId="1" w15:restartNumberingAfterBreak="0">
    <w:nsid w:val="014A1C4C"/>
    <w:multiLevelType w:val="multilevel"/>
    <w:tmpl w:val="67467AE4"/>
    <w:lvl w:ilvl="0">
      <w:start w:val="10"/>
      <w:numFmt w:val="decimal"/>
      <w:lvlText w:val="%1"/>
      <w:lvlJc w:val="left"/>
      <w:pPr>
        <w:tabs>
          <w:tab w:val="num" w:pos="465"/>
        </w:tabs>
        <w:ind w:left="465" w:hanging="465"/>
      </w:pPr>
      <w:rPr>
        <w:rFonts w:hint="default"/>
        <w:b/>
      </w:rPr>
    </w:lvl>
    <w:lvl w:ilvl="1">
      <w:start w:val="4"/>
      <w:numFmt w:val="decimal"/>
      <w:lvlText w:val="%1.%2"/>
      <w:lvlJc w:val="left"/>
      <w:pPr>
        <w:tabs>
          <w:tab w:val="num" w:pos="1185"/>
        </w:tabs>
        <w:ind w:left="1185" w:hanging="465"/>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 w15:restartNumberingAfterBreak="0">
    <w:nsid w:val="01BD686D"/>
    <w:multiLevelType w:val="hybridMultilevel"/>
    <w:tmpl w:val="CCFA17DE"/>
    <w:lvl w:ilvl="0" w:tplc="1ADE0120">
      <w:start w:val="3"/>
      <w:numFmt w:val="bullet"/>
      <w:lvlText w:val="-"/>
      <w:lvlJc w:val="left"/>
      <w:pPr>
        <w:tabs>
          <w:tab w:val="num" w:pos="1440"/>
        </w:tabs>
        <w:ind w:left="1440" w:hanging="360"/>
      </w:pPr>
      <w:rPr>
        <w:rFonts w:ascii="Arial" w:eastAsia="Times New Roman" w:hAnsi="Arial" w:cs="Arial" w:hint="default"/>
      </w:rPr>
    </w:lvl>
    <w:lvl w:ilvl="1" w:tplc="04100003">
      <w:start w:val="1"/>
      <w:numFmt w:val="bullet"/>
      <w:lvlText w:val="o"/>
      <w:lvlJc w:val="left"/>
      <w:pPr>
        <w:tabs>
          <w:tab w:val="num" w:pos="1389"/>
        </w:tabs>
        <w:ind w:left="1389" w:hanging="360"/>
      </w:pPr>
      <w:rPr>
        <w:rFonts w:ascii="Courier New" w:hAnsi="Courier New" w:cs="Courier New" w:hint="default"/>
      </w:rPr>
    </w:lvl>
    <w:lvl w:ilvl="2" w:tplc="04100005" w:tentative="1">
      <w:start w:val="1"/>
      <w:numFmt w:val="bullet"/>
      <w:lvlText w:val=""/>
      <w:lvlJc w:val="left"/>
      <w:pPr>
        <w:tabs>
          <w:tab w:val="num" w:pos="2109"/>
        </w:tabs>
        <w:ind w:left="2109" w:hanging="360"/>
      </w:pPr>
      <w:rPr>
        <w:rFonts w:ascii="Wingdings" w:hAnsi="Wingdings" w:hint="default"/>
      </w:rPr>
    </w:lvl>
    <w:lvl w:ilvl="3" w:tplc="04100001" w:tentative="1">
      <w:start w:val="1"/>
      <w:numFmt w:val="bullet"/>
      <w:lvlText w:val=""/>
      <w:lvlJc w:val="left"/>
      <w:pPr>
        <w:tabs>
          <w:tab w:val="num" w:pos="2829"/>
        </w:tabs>
        <w:ind w:left="2829" w:hanging="360"/>
      </w:pPr>
      <w:rPr>
        <w:rFonts w:ascii="Symbol" w:hAnsi="Symbol" w:hint="default"/>
      </w:rPr>
    </w:lvl>
    <w:lvl w:ilvl="4" w:tplc="04100003" w:tentative="1">
      <w:start w:val="1"/>
      <w:numFmt w:val="bullet"/>
      <w:lvlText w:val="o"/>
      <w:lvlJc w:val="left"/>
      <w:pPr>
        <w:tabs>
          <w:tab w:val="num" w:pos="3549"/>
        </w:tabs>
        <w:ind w:left="3549" w:hanging="360"/>
      </w:pPr>
      <w:rPr>
        <w:rFonts w:ascii="Courier New" w:hAnsi="Courier New" w:cs="Courier New" w:hint="default"/>
      </w:rPr>
    </w:lvl>
    <w:lvl w:ilvl="5" w:tplc="04100005" w:tentative="1">
      <w:start w:val="1"/>
      <w:numFmt w:val="bullet"/>
      <w:lvlText w:val=""/>
      <w:lvlJc w:val="left"/>
      <w:pPr>
        <w:tabs>
          <w:tab w:val="num" w:pos="4269"/>
        </w:tabs>
        <w:ind w:left="4269" w:hanging="360"/>
      </w:pPr>
      <w:rPr>
        <w:rFonts w:ascii="Wingdings" w:hAnsi="Wingdings" w:hint="default"/>
      </w:rPr>
    </w:lvl>
    <w:lvl w:ilvl="6" w:tplc="04100001" w:tentative="1">
      <w:start w:val="1"/>
      <w:numFmt w:val="bullet"/>
      <w:lvlText w:val=""/>
      <w:lvlJc w:val="left"/>
      <w:pPr>
        <w:tabs>
          <w:tab w:val="num" w:pos="4989"/>
        </w:tabs>
        <w:ind w:left="4989" w:hanging="360"/>
      </w:pPr>
      <w:rPr>
        <w:rFonts w:ascii="Symbol" w:hAnsi="Symbol" w:hint="default"/>
      </w:rPr>
    </w:lvl>
    <w:lvl w:ilvl="7" w:tplc="04100003" w:tentative="1">
      <w:start w:val="1"/>
      <w:numFmt w:val="bullet"/>
      <w:lvlText w:val="o"/>
      <w:lvlJc w:val="left"/>
      <w:pPr>
        <w:tabs>
          <w:tab w:val="num" w:pos="5709"/>
        </w:tabs>
        <w:ind w:left="5709" w:hanging="360"/>
      </w:pPr>
      <w:rPr>
        <w:rFonts w:ascii="Courier New" w:hAnsi="Courier New" w:cs="Courier New" w:hint="default"/>
      </w:rPr>
    </w:lvl>
    <w:lvl w:ilvl="8" w:tplc="04100005" w:tentative="1">
      <w:start w:val="1"/>
      <w:numFmt w:val="bullet"/>
      <w:lvlText w:val=""/>
      <w:lvlJc w:val="left"/>
      <w:pPr>
        <w:tabs>
          <w:tab w:val="num" w:pos="6429"/>
        </w:tabs>
        <w:ind w:left="6429" w:hanging="360"/>
      </w:pPr>
      <w:rPr>
        <w:rFonts w:ascii="Wingdings" w:hAnsi="Wingdings" w:hint="default"/>
      </w:rPr>
    </w:lvl>
  </w:abstractNum>
  <w:abstractNum w:abstractNumId="3" w15:restartNumberingAfterBreak="0">
    <w:nsid w:val="052E6DF4"/>
    <w:multiLevelType w:val="hybridMultilevel"/>
    <w:tmpl w:val="C8785F2C"/>
    <w:lvl w:ilvl="0" w:tplc="04100017">
      <w:start w:val="1"/>
      <w:numFmt w:val="lowerLetter"/>
      <w:lvlText w:val="%1)"/>
      <w:lvlJc w:val="left"/>
      <w:pPr>
        <w:tabs>
          <w:tab w:val="num" w:pos="1776"/>
        </w:tabs>
        <w:ind w:left="1776" w:hanging="360"/>
      </w:pPr>
    </w:lvl>
    <w:lvl w:ilvl="1" w:tplc="1ADE0120">
      <w:start w:val="3"/>
      <w:numFmt w:val="bullet"/>
      <w:lvlText w:val="-"/>
      <w:lvlJc w:val="left"/>
      <w:pPr>
        <w:tabs>
          <w:tab w:val="num" w:pos="2496"/>
        </w:tabs>
        <w:ind w:left="2496" w:hanging="360"/>
      </w:pPr>
      <w:rPr>
        <w:rFonts w:ascii="Arial" w:eastAsia="Times New Roman" w:hAnsi="Arial" w:cs="Arial"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4" w15:restartNumberingAfterBreak="0">
    <w:nsid w:val="05A41FD2"/>
    <w:multiLevelType w:val="hybridMultilevel"/>
    <w:tmpl w:val="C1D47E80"/>
    <w:lvl w:ilvl="0" w:tplc="04100017">
      <w:start w:val="1"/>
      <w:numFmt w:val="lowerLetter"/>
      <w:lvlText w:val="%1)"/>
      <w:lvlJc w:val="left"/>
      <w:pPr>
        <w:tabs>
          <w:tab w:val="num" w:pos="1620"/>
        </w:tabs>
        <w:ind w:left="1620" w:hanging="360"/>
      </w:pPr>
    </w:lvl>
    <w:lvl w:ilvl="1" w:tplc="04100019" w:tentative="1">
      <w:start w:val="1"/>
      <w:numFmt w:val="lowerLetter"/>
      <w:lvlText w:val="%2."/>
      <w:lvlJc w:val="left"/>
      <w:pPr>
        <w:tabs>
          <w:tab w:val="num" w:pos="2340"/>
        </w:tabs>
        <w:ind w:left="2340" w:hanging="360"/>
      </w:pPr>
    </w:lvl>
    <w:lvl w:ilvl="2" w:tplc="0410001B" w:tentative="1">
      <w:start w:val="1"/>
      <w:numFmt w:val="lowerRoman"/>
      <w:lvlText w:val="%3."/>
      <w:lvlJc w:val="right"/>
      <w:pPr>
        <w:tabs>
          <w:tab w:val="num" w:pos="3060"/>
        </w:tabs>
        <w:ind w:left="3060" w:hanging="180"/>
      </w:pPr>
    </w:lvl>
    <w:lvl w:ilvl="3" w:tplc="0410000F" w:tentative="1">
      <w:start w:val="1"/>
      <w:numFmt w:val="decimal"/>
      <w:lvlText w:val="%4."/>
      <w:lvlJc w:val="left"/>
      <w:pPr>
        <w:tabs>
          <w:tab w:val="num" w:pos="3780"/>
        </w:tabs>
        <w:ind w:left="3780" w:hanging="360"/>
      </w:pPr>
    </w:lvl>
    <w:lvl w:ilvl="4" w:tplc="04100019" w:tentative="1">
      <w:start w:val="1"/>
      <w:numFmt w:val="lowerLetter"/>
      <w:lvlText w:val="%5."/>
      <w:lvlJc w:val="left"/>
      <w:pPr>
        <w:tabs>
          <w:tab w:val="num" w:pos="4500"/>
        </w:tabs>
        <w:ind w:left="4500" w:hanging="360"/>
      </w:pPr>
    </w:lvl>
    <w:lvl w:ilvl="5" w:tplc="0410001B" w:tentative="1">
      <w:start w:val="1"/>
      <w:numFmt w:val="lowerRoman"/>
      <w:lvlText w:val="%6."/>
      <w:lvlJc w:val="right"/>
      <w:pPr>
        <w:tabs>
          <w:tab w:val="num" w:pos="5220"/>
        </w:tabs>
        <w:ind w:left="5220" w:hanging="180"/>
      </w:pPr>
    </w:lvl>
    <w:lvl w:ilvl="6" w:tplc="0410000F" w:tentative="1">
      <w:start w:val="1"/>
      <w:numFmt w:val="decimal"/>
      <w:lvlText w:val="%7."/>
      <w:lvlJc w:val="left"/>
      <w:pPr>
        <w:tabs>
          <w:tab w:val="num" w:pos="5940"/>
        </w:tabs>
        <w:ind w:left="5940" w:hanging="360"/>
      </w:pPr>
    </w:lvl>
    <w:lvl w:ilvl="7" w:tplc="04100019" w:tentative="1">
      <w:start w:val="1"/>
      <w:numFmt w:val="lowerLetter"/>
      <w:lvlText w:val="%8."/>
      <w:lvlJc w:val="left"/>
      <w:pPr>
        <w:tabs>
          <w:tab w:val="num" w:pos="6660"/>
        </w:tabs>
        <w:ind w:left="6660" w:hanging="360"/>
      </w:pPr>
    </w:lvl>
    <w:lvl w:ilvl="8" w:tplc="0410001B" w:tentative="1">
      <w:start w:val="1"/>
      <w:numFmt w:val="lowerRoman"/>
      <w:lvlText w:val="%9."/>
      <w:lvlJc w:val="right"/>
      <w:pPr>
        <w:tabs>
          <w:tab w:val="num" w:pos="7380"/>
        </w:tabs>
        <w:ind w:left="7380" w:hanging="180"/>
      </w:pPr>
    </w:lvl>
  </w:abstractNum>
  <w:abstractNum w:abstractNumId="5" w15:restartNumberingAfterBreak="0">
    <w:nsid w:val="06E06A6E"/>
    <w:multiLevelType w:val="hybridMultilevel"/>
    <w:tmpl w:val="B8D20718"/>
    <w:lvl w:ilvl="0" w:tplc="1ADE0120">
      <w:start w:val="3"/>
      <w:numFmt w:val="bullet"/>
      <w:lvlText w:val="-"/>
      <w:lvlJc w:val="left"/>
      <w:pPr>
        <w:tabs>
          <w:tab w:val="num" w:pos="1770"/>
        </w:tabs>
        <w:ind w:left="1770" w:hanging="360"/>
      </w:pPr>
      <w:rPr>
        <w:rFonts w:ascii="Arial" w:eastAsia="Times New Roman" w:hAnsi="Arial" w:cs="Arial" w:hint="default"/>
      </w:rPr>
    </w:lvl>
    <w:lvl w:ilvl="1" w:tplc="04100003">
      <w:start w:val="1"/>
      <w:numFmt w:val="bullet"/>
      <w:lvlText w:val="o"/>
      <w:lvlJc w:val="left"/>
      <w:pPr>
        <w:tabs>
          <w:tab w:val="num" w:pos="1719"/>
        </w:tabs>
        <w:ind w:left="1719" w:hanging="360"/>
      </w:pPr>
      <w:rPr>
        <w:rFonts w:ascii="Courier New" w:hAnsi="Courier New" w:cs="Courier New" w:hint="default"/>
      </w:rPr>
    </w:lvl>
    <w:lvl w:ilvl="2" w:tplc="04100005">
      <w:start w:val="1"/>
      <w:numFmt w:val="bullet"/>
      <w:lvlText w:val=""/>
      <w:lvlJc w:val="left"/>
      <w:pPr>
        <w:tabs>
          <w:tab w:val="num" w:pos="2439"/>
        </w:tabs>
        <w:ind w:left="2439" w:hanging="360"/>
      </w:pPr>
      <w:rPr>
        <w:rFonts w:ascii="Wingdings" w:hAnsi="Wingdings" w:hint="default"/>
      </w:rPr>
    </w:lvl>
    <w:lvl w:ilvl="3" w:tplc="04100001" w:tentative="1">
      <w:start w:val="1"/>
      <w:numFmt w:val="bullet"/>
      <w:lvlText w:val=""/>
      <w:lvlJc w:val="left"/>
      <w:pPr>
        <w:tabs>
          <w:tab w:val="num" w:pos="3159"/>
        </w:tabs>
        <w:ind w:left="3159" w:hanging="360"/>
      </w:pPr>
      <w:rPr>
        <w:rFonts w:ascii="Symbol" w:hAnsi="Symbol" w:hint="default"/>
      </w:rPr>
    </w:lvl>
    <w:lvl w:ilvl="4" w:tplc="04100003" w:tentative="1">
      <w:start w:val="1"/>
      <w:numFmt w:val="bullet"/>
      <w:lvlText w:val="o"/>
      <w:lvlJc w:val="left"/>
      <w:pPr>
        <w:tabs>
          <w:tab w:val="num" w:pos="3879"/>
        </w:tabs>
        <w:ind w:left="3879" w:hanging="360"/>
      </w:pPr>
      <w:rPr>
        <w:rFonts w:ascii="Courier New" w:hAnsi="Courier New" w:cs="Courier New" w:hint="default"/>
      </w:rPr>
    </w:lvl>
    <w:lvl w:ilvl="5" w:tplc="04100005" w:tentative="1">
      <w:start w:val="1"/>
      <w:numFmt w:val="bullet"/>
      <w:lvlText w:val=""/>
      <w:lvlJc w:val="left"/>
      <w:pPr>
        <w:tabs>
          <w:tab w:val="num" w:pos="4599"/>
        </w:tabs>
        <w:ind w:left="4599" w:hanging="360"/>
      </w:pPr>
      <w:rPr>
        <w:rFonts w:ascii="Wingdings" w:hAnsi="Wingdings" w:hint="default"/>
      </w:rPr>
    </w:lvl>
    <w:lvl w:ilvl="6" w:tplc="04100001" w:tentative="1">
      <w:start w:val="1"/>
      <w:numFmt w:val="bullet"/>
      <w:lvlText w:val=""/>
      <w:lvlJc w:val="left"/>
      <w:pPr>
        <w:tabs>
          <w:tab w:val="num" w:pos="5319"/>
        </w:tabs>
        <w:ind w:left="5319" w:hanging="360"/>
      </w:pPr>
      <w:rPr>
        <w:rFonts w:ascii="Symbol" w:hAnsi="Symbol" w:hint="default"/>
      </w:rPr>
    </w:lvl>
    <w:lvl w:ilvl="7" w:tplc="04100003" w:tentative="1">
      <w:start w:val="1"/>
      <w:numFmt w:val="bullet"/>
      <w:lvlText w:val="o"/>
      <w:lvlJc w:val="left"/>
      <w:pPr>
        <w:tabs>
          <w:tab w:val="num" w:pos="6039"/>
        </w:tabs>
        <w:ind w:left="6039" w:hanging="360"/>
      </w:pPr>
      <w:rPr>
        <w:rFonts w:ascii="Courier New" w:hAnsi="Courier New" w:cs="Courier New" w:hint="default"/>
      </w:rPr>
    </w:lvl>
    <w:lvl w:ilvl="8" w:tplc="04100005" w:tentative="1">
      <w:start w:val="1"/>
      <w:numFmt w:val="bullet"/>
      <w:lvlText w:val=""/>
      <w:lvlJc w:val="left"/>
      <w:pPr>
        <w:tabs>
          <w:tab w:val="num" w:pos="6759"/>
        </w:tabs>
        <w:ind w:left="6759" w:hanging="360"/>
      </w:pPr>
      <w:rPr>
        <w:rFonts w:ascii="Wingdings" w:hAnsi="Wingdings" w:hint="default"/>
      </w:rPr>
    </w:lvl>
  </w:abstractNum>
  <w:abstractNum w:abstractNumId="6" w15:restartNumberingAfterBreak="0">
    <w:nsid w:val="098D1830"/>
    <w:multiLevelType w:val="multilevel"/>
    <w:tmpl w:val="534E2C82"/>
    <w:lvl w:ilvl="0">
      <w:start w:val="3"/>
      <w:numFmt w:val="bullet"/>
      <w:lvlText w:val="-"/>
      <w:lvlJc w:val="left"/>
      <w:pPr>
        <w:tabs>
          <w:tab w:val="num" w:pos="1428"/>
        </w:tabs>
        <w:ind w:left="1428" w:hanging="360"/>
      </w:pPr>
      <w:rPr>
        <w:rFonts w:ascii="Arial" w:eastAsia="Times New Roman" w:hAnsi="Arial" w:cs="Arial" w:hint="default"/>
      </w:rPr>
    </w:lvl>
    <w:lvl w:ilvl="1">
      <w:start w:val="1"/>
      <w:numFmt w:val="bullet"/>
      <w:lvlText w:val="o"/>
      <w:lvlJc w:val="left"/>
      <w:pPr>
        <w:tabs>
          <w:tab w:val="num" w:pos="1377"/>
        </w:tabs>
        <w:ind w:left="1377" w:hanging="360"/>
      </w:pPr>
      <w:rPr>
        <w:rFonts w:ascii="Courier New" w:hAnsi="Courier New" w:cs="Courier New" w:hint="default"/>
      </w:rPr>
    </w:lvl>
    <w:lvl w:ilvl="2">
      <w:start w:val="1"/>
      <w:numFmt w:val="bullet"/>
      <w:lvlText w:val=""/>
      <w:lvlJc w:val="left"/>
      <w:pPr>
        <w:tabs>
          <w:tab w:val="num" w:pos="2097"/>
        </w:tabs>
        <w:ind w:left="2097" w:hanging="360"/>
      </w:pPr>
      <w:rPr>
        <w:rFonts w:ascii="Wingdings" w:hAnsi="Wingdings" w:hint="default"/>
      </w:rPr>
    </w:lvl>
    <w:lvl w:ilvl="3">
      <w:start w:val="1"/>
      <w:numFmt w:val="bullet"/>
      <w:lvlText w:val=""/>
      <w:lvlJc w:val="left"/>
      <w:pPr>
        <w:tabs>
          <w:tab w:val="num" w:pos="2817"/>
        </w:tabs>
        <w:ind w:left="2817" w:hanging="360"/>
      </w:pPr>
      <w:rPr>
        <w:rFonts w:ascii="Symbol" w:hAnsi="Symbol" w:hint="default"/>
      </w:rPr>
    </w:lvl>
    <w:lvl w:ilvl="4">
      <w:start w:val="1"/>
      <w:numFmt w:val="bullet"/>
      <w:lvlText w:val="o"/>
      <w:lvlJc w:val="left"/>
      <w:pPr>
        <w:tabs>
          <w:tab w:val="num" w:pos="3537"/>
        </w:tabs>
        <w:ind w:left="3537" w:hanging="360"/>
      </w:pPr>
      <w:rPr>
        <w:rFonts w:ascii="Courier New" w:hAnsi="Courier New" w:cs="Courier New" w:hint="default"/>
      </w:rPr>
    </w:lvl>
    <w:lvl w:ilvl="5">
      <w:start w:val="1"/>
      <w:numFmt w:val="bullet"/>
      <w:lvlText w:val=""/>
      <w:lvlJc w:val="left"/>
      <w:pPr>
        <w:tabs>
          <w:tab w:val="num" w:pos="4257"/>
        </w:tabs>
        <w:ind w:left="4257" w:hanging="360"/>
      </w:pPr>
      <w:rPr>
        <w:rFonts w:ascii="Wingdings" w:hAnsi="Wingdings" w:hint="default"/>
      </w:rPr>
    </w:lvl>
    <w:lvl w:ilvl="6">
      <w:start w:val="1"/>
      <w:numFmt w:val="bullet"/>
      <w:lvlText w:val=""/>
      <w:lvlJc w:val="left"/>
      <w:pPr>
        <w:tabs>
          <w:tab w:val="num" w:pos="4977"/>
        </w:tabs>
        <w:ind w:left="4977" w:hanging="360"/>
      </w:pPr>
      <w:rPr>
        <w:rFonts w:ascii="Symbol" w:hAnsi="Symbol" w:hint="default"/>
      </w:rPr>
    </w:lvl>
    <w:lvl w:ilvl="7">
      <w:start w:val="1"/>
      <w:numFmt w:val="bullet"/>
      <w:lvlText w:val="o"/>
      <w:lvlJc w:val="left"/>
      <w:pPr>
        <w:tabs>
          <w:tab w:val="num" w:pos="5697"/>
        </w:tabs>
        <w:ind w:left="5697" w:hanging="360"/>
      </w:pPr>
      <w:rPr>
        <w:rFonts w:ascii="Courier New" w:hAnsi="Courier New" w:cs="Courier New" w:hint="default"/>
      </w:rPr>
    </w:lvl>
    <w:lvl w:ilvl="8">
      <w:start w:val="1"/>
      <w:numFmt w:val="bullet"/>
      <w:lvlText w:val=""/>
      <w:lvlJc w:val="left"/>
      <w:pPr>
        <w:tabs>
          <w:tab w:val="num" w:pos="6417"/>
        </w:tabs>
        <w:ind w:left="6417" w:hanging="360"/>
      </w:pPr>
      <w:rPr>
        <w:rFonts w:ascii="Wingdings" w:hAnsi="Wingdings" w:hint="default"/>
      </w:rPr>
    </w:lvl>
  </w:abstractNum>
  <w:abstractNum w:abstractNumId="7" w15:restartNumberingAfterBreak="0">
    <w:nsid w:val="09E70C8A"/>
    <w:multiLevelType w:val="hybridMultilevel"/>
    <w:tmpl w:val="56CAE91C"/>
    <w:lvl w:ilvl="0" w:tplc="04100017">
      <w:start w:val="1"/>
      <w:numFmt w:val="lowerLetter"/>
      <w:lvlText w:val="%1)"/>
      <w:lvlJc w:val="left"/>
      <w:pPr>
        <w:tabs>
          <w:tab w:val="num" w:pos="1068"/>
        </w:tabs>
        <w:ind w:left="1068" w:hanging="360"/>
      </w:p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8" w15:restartNumberingAfterBreak="0">
    <w:nsid w:val="0AD549DC"/>
    <w:multiLevelType w:val="hybridMultilevel"/>
    <w:tmpl w:val="A7061CE8"/>
    <w:lvl w:ilvl="0" w:tplc="0410000F">
      <w:start w:val="1"/>
      <w:numFmt w:val="decimal"/>
      <w:lvlText w:val="%1."/>
      <w:lvlJc w:val="left"/>
      <w:pPr>
        <w:tabs>
          <w:tab w:val="num" w:pos="1800"/>
        </w:tabs>
        <w:ind w:left="1800" w:hanging="360"/>
      </w:pPr>
    </w:lvl>
    <w:lvl w:ilvl="1" w:tplc="04100019" w:tentative="1">
      <w:start w:val="1"/>
      <w:numFmt w:val="lowerLetter"/>
      <w:lvlText w:val="%2."/>
      <w:lvlJc w:val="left"/>
      <w:pPr>
        <w:tabs>
          <w:tab w:val="num" w:pos="2520"/>
        </w:tabs>
        <w:ind w:left="2520" w:hanging="360"/>
      </w:pPr>
    </w:lvl>
    <w:lvl w:ilvl="2" w:tplc="0410001B" w:tentative="1">
      <w:start w:val="1"/>
      <w:numFmt w:val="lowerRoman"/>
      <w:lvlText w:val="%3."/>
      <w:lvlJc w:val="right"/>
      <w:pPr>
        <w:tabs>
          <w:tab w:val="num" w:pos="3240"/>
        </w:tabs>
        <w:ind w:left="3240" w:hanging="180"/>
      </w:pPr>
    </w:lvl>
    <w:lvl w:ilvl="3" w:tplc="0410000F" w:tentative="1">
      <w:start w:val="1"/>
      <w:numFmt w:val="decimal"/>
      <w:lvlText w:val="%4."/>
      <w:lvlJc w:val="left"/>
      <w:pPr>
        <w:tabs>
          <w:tab w:val="num" w:pos="3960"/>
        </w:tabs>
        <w:ind w:left="3960" w:hanging="360"/>
      </w:pPr>
    </w:lvl>
    <w:lvl w:ilvl="4" w:tplc="04100019" w:tentative="1">
      <w:start w:val="1"/>
      <w:numFmt w:val="lowerLetter"/>
      <w:lvlText w:val="%5."/>
      <w:lvlJc w:val="left"/>
      <w:pPr>
        <w:tabs>
          <w:tab w:val="num" w:pos="4680"/>
        </w:tabs>
        <w:ind w:left="4680" w:hanging="360"/>
      </w:pPr>
    </w:lvl>
    <w:lvl w:ilvl="5" w:tplc="0410001B" w:tentative="1">
      <w:start w:val="1"/>
      <w:numFmt w:val="lowerRoman"/>
      <w:lvlText w:val="%6."/>
      <w:lvlJc w:val="right"/>
      <w:pPr>
        <w:tabs>
          <w:tab w:val="num" w:pos="5400"/>
        </w:tabs>
        <w:ind w:left="5400" w:hanging="180"/>
      </w:pPr>
    </w:lvl>
    <w:lvl w:ilvl="6" w:tplc="0410000F" w:tentative="1">
      <w:start w:val="1"/>
      <w:numFmt w:val="decimal"/>
      <w:lvlText w:val="%7."/>
      <w:lvlJc w:val="left"/>
      <w:pPr>
        <w:tabs>
          <w:tab w:val="num" w:pos="6120"/>
        </w:tabs>
        <w:ind w:left="6120" w:hanging="360"/>
      </w:pPr>
    </w:lvl>
    <w:lvl w:ilvl="7" w:tplc="04100019" w:tentative="1">
      <w:start w:val="1"/>
      <w:numFmt w:val="lowerLetter"/>
      <w:lvlText w:val="%8."/>
      <w:lvlJc w:val="left"/>
      <w:pPr>
        <w:tabs>
          <w:tab w:val="num" w:pos="6840"/>
        </w:tabs>
        <w:ind w:left="6840" w:hanging="360"/>
      </w:pPr>
    </w:lvl>
    <w:lvl w:ilvl="8" w:tplc="0410001B" w:tentative="1">
      <w:start w:val="1"/>
      <w:numFmt w:val="lowerRoman"/>
      <w:lvlText w:val="%9."/>
      <w:lvlJc w:val="right"/>
      <w:pPr>
        <w:tabs>
          <w:tab w:val="num" w:pos="7560"/>
        </w:tabs>
        <w:ind w:left="7560" w:hanging="180"/>
      </w:pPr>
    </w:lvl>
  </w:abstractNum>
  <w:abstractNum w:abstractNumId="9" w15:restartNumberingAfterBreak="0">
    <w:nsid w:val="0C0F5F44"/>
    <w:multiLevelType w:val="hybridMultilevel"/>
    <w:tmpl w:val="FB7E9478"/>
    <w:lvl w:ilvl="0" w:tplc="1ADE0120">
      <w:start w:val="3"/>
      <w:numFmt w:val="bullet"/>
      <w:lvlText w:val="-"/>
      <w:lvlJc w:val="left"/>
      <w:pPr>
        <w:tabs>
          <w:tab w:val="num" w:pos="1776"/>
        </w:tabs>
        <w:ind w:left="1776" w:hanging="360"/>
      </w:pPr>
      <w:rPr>
        <w:rFonts w:ascii="Arial" w:eastAsia="Times New Roman" w:hAnsi="Arial" w:cs="Arial" w:hint="default"/>
      </w:rPr>
    </w:lvl>
    <w:lvl w:ilvl="1" w:tplc="04100003">
      <w:start w:val="1"/>
      <w:numFmt w:val="bullet"/>
      <w:lvlText w:val="o"/>
      <w:lvlJc w:val="left"/>
      <w:pPr>
        <w:tabs>
          <w:tab w:val="num" w:pos="1725"/>
        </w:tabs>
        <w:ind w:left="1725" w:hanging="360"/>
      </w:pPr>
      <w:rPr>
        <w:rFonts w:ascii="Courier New" w:hAnsi="Courier New" w:cs="Courier New" w:hint="default"/>
      </w:rPr>
    </w:lvl>
    <w:lvl w:ilvl="2" w:tplc="04100005" w:tentative="1">
      <w:start w:val="1"/>
      <w:numFmt w:val="bullet"/>
      <w:lvlText w:val=""/>
      <w:lvlJc w:val="left"/>
      <w:pPr>
        <w:tabs>
          <w:tab w:val="num" w:pos="2445"/>
        </w:tabs>
        <w:ind w:left="2445" w:hanging="360"/>
      </w:pPr>
      <w:rPr>
        <w:rFonts w:ascii="Wingdings" w:hAnsi="Wingdings" w:hint="default"/>
      </w:rPr>
    </w:lvl>
    <w:lvl w:ilvl="3" w:tplc="04100001" w:tentative="1">
      <w:start w:val="1"/>
      <w:numFmt w:val="bullet"/>
      <w:lvlText w:val=""/>
      <w:lvlJc w:val="left"/>
      <w:pPr>
        <w:tabs>
          <w:tab w:val="num" w:pos="3165"/>
        </w:tabs>
        <w:ind w:left="3165" w:hanging="360"/>
      </w:pPr>
      <w:rPr>
        <w:rFonts w:ascii="Symbol" w:hAnsi="Symbol" w:hint="default"/>
      </w:rPr>
    </w:lvl>
    <w:lvl w:ilvl="4" w:tplc="04100003" w:tentative="1">
      <w:start w:val="1"/>
      <w:numFmt w:val="bullet"/>
      <w:lvlText w:val="o"/>
      <w:lvlJc w:val="left"/>
      <w:pPr>
        <w:tabs>
          <w:tab w:val="num" w:pos="3885"/>
        </w:tabs>
        <w:ind w:left="3885" w:hanging="360"/>
      </w:pPr>
      <w:rPr>
        <w:rFonts w:ascii="Courier New" w:hAnsi="Courier New" w:cs="Courier New" w:hint="default"/>
      </w:rPr>
    </w:lvl>
    <w:lvl w:ilvl="5" w:tplc="04100005" w:tentative="1">
      <w:start w:val="1"/>
      <w:numFmt w:val="bullet"/>
      <w:lvlText w:val=""/>
      <w:lvlJc w:val="left"/>
      <w:pPr>
        <w:tabs>
          <w:tab w:val="num" w:pos="4605"/>
        </w:tabs>
        <w:ind w:left="4605" w:hanging="360"/>
      </w:pPr>
      <w:rPr>
        <w:rFonts w:ascii="Wingdings" w:hAnsi="Wingdings" w:hint="default"/>
      </w:rPr>
    </w:lvl>
    <w:lvl w:ilvl="6" w:tplc="04100001" w:tentative="1">
      <w:start w:val="1"/>
      <w:numFmt w:val="bullet"/>
      <w:lvlText w:val=""/>
      <w:lvlJc w:val="left"/>
      <w:pPr>
        <w:tabs>
          <w:tab w:val="num" w:pos="5325"/>
        </w:tabs>
        <w:ind w:left="5325" w:hanging="360"/>
      </w:pPr>
      <w:rPr>
        <w:rFonts w:ascii="Symbol" w:hAnsi="Symbol" w:hint="default"/>
      </w:rPr>
    </w:lvl>
    <w:lvl w:ilvl="7" w:tplc="04100003" w:tentative="1">
      <w:start w:val="1"/>
      <w:numFmt w:val="bullet"/>
      <w:lvlText w:val="o"/>
      <w:lvlJc w:val="left"/>
      <w:pPr>
        <w:tabs>
          <w:tab w:val="num" w:pos="6045"/>
        </w:tabs>
        <w:ind w:left="6045" w:hanging="360"/>
      </w:pPr>
      <w:rPr>
        <w:rFonts w:ascii="Courier New" w:hAnsi="Courier New" w:cs="Courier New" w:hint="default"/>
      </w:rPr>
    </w:lvl>
    <w:lvl w:ilvl="8" w:tplc="04100005" w:tentative="1">
      <w:start w:val="1"/>
      <w:numFmt w:val="bullet"/>
      <w:lvlText w:val=""/>
      <w:lvlJc w:val="left"/>
      <w:pPr>
        <w:tabs>
          <w:tab w:val="num" w:pos="6765"/>
        </w:tabs>
        <w:ind w:left="6765" w:hanging="360"/>
      </w:pPr>
      <w:rPr>
        <w:rFonts w:ascii="Wingdings" w:hAnsi="Wingdings" w:hint="default"/>
      </w:rPr>
    </w:lvl>
  </w:abstractNum>
  <w:abstractNum w:abstractNumId="10" w15:restartNumberingAfterBreak="0">
    <w:nsid w:val="0E6A1BF2"/>
    <w:multiLevelType w:val="hybridMultilevel"/>
    <w:tmpl w:val="438CAA9E"/>
    <w:lvl w:ilvl="0" w:tplc="97BE00DC">
      <w:start w:val="1"/>
      <w:numFmt w:val="lowerLetter"/>
      <w:lvlText w:val="%1)"/>
      <w:lvlJc w:val="left"/>
      <w:pPr>
        <w:tabs>
          <w:tab w:val="num" w:pos="2484"/>
        </w:tabs>
        <w:ind w:left="2484" w:hanging="360"/>
      </w:pPr>
      <w:rPr>
        <w:rFonts w:hint="default"/>
      </w:rPr>
    </w:lvl>
    <w:lvl w:ilvl="1" w:tplc="04100019" w:tentative="1">
      <w:start w:val="1"/>
      <w:numFmt w:val="lowerLetter"/>
      <w:lvlText w:val="%2."/>
      <w:lvlJc w:val="left"/>
      <w:pPr>
        <w:tabs>
          <w:tab w:val="num" w:pos="3204"/>
        </w:tabs>
        <w:ind w:left="3204" w:hanging="360"/>
      </w:pPr>
    </w:lvl>
    <w:lvl w:ilvl="2" w:tplc="0410001B" w:tentative="1">
      <w:start w:val="1"/>
      <w:numFmt w:val="lowerRoman"/>
      <w:lvlText w:val="%3."/>
      <w:lvlJc w:val="right"/>
      <w:pPr>
        <w:tabs>
          <w:tab w:val="num" w:pos="3924"/>
        </w:tabs>
        <w:ind w:left="3924" w:hanging="180"/>
      </w:pPr>
    </w:lvl>
    <w:lvl w:ilvl="3" w:tplc="0410000F" w:tentative="1">
      <w:start w:val="1"/>
      <w:numFmt w:val="decimal"/>
      <w:lvlText w:val="%4."/>
      <w:lvlJc w:val="left"/>
      <w:pPr>
        <w:tabs>
          <w:tab w:val="num" w:pos="4644"/>
        </w:tabs>
        <w:ind w:left="4644" w:hanging="360"/>
      </w:pPr>
    </w:lvl>
    <w:lvl w:ilvl="4" w:tplc="04100019" w:tentative="1">
      <w:start w:val="1"/>
      <w:numFmt w:val="lowerLetter"/>
      <w:lvlText w:val="%5."/>
      <w:lvlJc w:val="left"/>
      <w:pPr>
        <w:tabs>
          <w:tab w:val="num" w:pos="5364"/>
        </w:tabs>
        <w:ind w:left="5364" w:hanging="360"/>
      </w:pPr>
    </w:lvl>
    <w:lvl w:ilvl="5" w:tplc="0410001B" w:tentative="1">
      <w:start w:val="1"/>
      <w:numFmt w:val="lowerRoman"/>
      <w:lvlText w:val="%6."/>
      <w:lvlJc w:val="right"/>
      <w:pPr>
        <w:tabs>
          <w:tab w:val="num" w:pos="6084"/>
        </w:tabs>
        <w:ind w:left="6084" w:hanging="180"/>
      </w:pPr>
    </w:lvl>
    <w:lvl w:ilvl="6" w:tplc="0410000F" w:tentative="1">
      <w:start w:val="1"/>
      <w:numFmt w:val="decimal"/>
      <w:lvlText w:val="%7."/>
      <w:lvlJc w:val="left"/>
      <w:pPr>
        <w:tabs>
          <w:tab w:val="num" w:pos="6804"/>
        </w:tabs>
        <w:ind w:left="6804" w:hanging="360"/>
      </w:pPr>
    </w:lvl>
    <w:lvl w:ilvl="7" w:tplc="04100019" w:tentative="1">
      <w:start w:val="1"/>
      <w:numFmt w:val="lowerLetter"/>
      <w:lvlText w:val="%8."/>
      <w:lvlJc w:val="left"/>
      <w:pPr>
        <w:tabs>
          <w:tab w:val="num" w:pos="7524"/>
        </w:tabs>
        <w:ind w:left="7524" w:hanging="360"/>
      </w:pPr>
    </w:lvl>
    <w:lvl w:ilvl="8" w:tplc="0410001B" w:tentative="1">
      <w:start w:val="1"/>
      <w:numFmt w:val="lowerRoman"/>
      <w:lvlText w:val="%9."/>
      <w:lvlJc w:val="right"/>
      <w:pPr>
        <w:tabs>
          <w:tab w:val="num" w:pos="8244"/>
        </w:tabs>
        <w:ind w:left="8244" w:hanging="180"/>
      </w:pPr>
    </w:lvl>
  </w:abstractNum>
  <w:abstractNum w:abstractNumId="11" w15:restartNumberingAfterBreak="0">
    <w:nsid w:val="0EE2274F"/>
    <w:multiLevelType w:val="hybridMultilevel"/>
    <w:tmpl w:val="C91827BC"/>
    <w:lvl w:ilvl="0" w:tplc="B3E4A7B2">
      <w:start w:val="5"/>
      <w:numFmt w:val="decimal"/>
      <w:lvlText w:val="%1"/>
      <w:lvlJc w:val="left"/>
      <w:pPr>
        <w:tabs>
          <w:tab w:val="num" w:pos="1770"/>
        </w:tabs>
        <w:ind w:left="1770" w:hanging="1410"/>
      </w:pPr>
      <w:rPr>
        <w:rFonts w:hint="default"/>
        <w:b/>
      </w:rPr>
    </w:lvl>
    <w:lvl w:ilvl="1" w:tplc="CD0264A6">
      <w:numFmt w:val="none"/>
      <w:lvlText w:val=""/>
      <w:lvlJc w:val="left"/>
      <w:pPr>
        <w:tabs>
          <w:tab w:val="num" w:pos="360"/>
        </w:tabs>
      </w:pPr>
    </w:lvl>
    <w:lvl w:ilvl="2" w:tplc="9FEE01E4">
      <w:numFmt w:val="none"/>
      <w:lvlText w:val=""/>
      <w:lvlJc w:val="left"/>
      <w:pPr>
        <w:tabs>
          <w:tab w:val="num" w:pos="360"/>
        </w:tabs>
      </w:pPr>
    </w:lvl>
    <w:lvl w:ilvl="3" w:tplc="FCFAC13E">
      <w:numFmt w:val="none"/>
      <w:lvlText w:val=""/>
      <w:lvlJc w:val="left"/>
      <w:pPr>
        <w:tabs>
          <w:tab w:val="num" w:pos="360"/>
        </w:tabs>
      </w:pPr>
    </w:lvl>
    <w:lvl w:ilvl="4" w:tplc="1B5C1670">
      <w:numFmt w:val="none"/>
      <w:lvlText w:val=""/>
      <w:lvlJc w:val="left"/>
      <w:pPr>
        <w:tabs>
          <w:tab w:val="num" w:pos="360"/>
        </w:tabs>
      </w:pPr>
    </w:lvl>
    <w:lvl w:ilvl="5" w:tplc="4F5E3FF2">
      <w:numFmt w:val="none"/>
      <w:lvlText w:val=""/>
      <w:lvlJc w:val="left"/>
      <w:pPr>
        <w:tabs>
          <w:tab w:val="num" w:pos="360"/>
        </w:tabs>
      </w:pPr>
    </w:lvl>
    <w:lvl w:ilvl="6" w:tplc="7AB4AFBA">
      <w:numFmt w:val="none"/>
      <w:lvlText w:val=""/>
      <w:lvlJc w:val="left"/>
      <w:pPr>
        <w:tabs>
          <w:tab w:val="num" w:pos="360"/>
        </w:tabs>
      </w:pPr>
    </w:lvl>
    <w:lvl w:ilvl="7" w:tplc="1EDA0B80">
      <w:numFmt w:val="none"/>
      <w:lvlText w:val=""/>
      <w:lvlJc w:val="left"/>
      <w:pPr>
        <w:tabs>
          <w:tab w:val="num" w:pos="360"/>
        </w:tabs>
      </w:pPr>
    </w:lvl>
    <w:lvl w:ilvl="8" w:tplc="85EC3398">
      <w:numFmt w:val="none"/>
      <w:lvlText w:val=""/>
      <w:lvlJc w:val="left"/>
      <w:pPr>
        <w:tabs>
          <w:tab w:val="num" w:pos="360"/>
        </w:tabs>
      </w:pPr>
    </w:lvl>
  </w:abstractNum>
  <w:abstractNum w:abstractNumId="12" w15:restartNumberingAfterBreak="0">
    <w:nsid w:val="143B4C74"/>
    <w:multiLevelType w:val="hybridMultilevel"/>
    <w:tmpl w:val="6E4024A8"/>
    <w:lvl w:ilvl="0" w:tplc="1ADE0120">
      <w:start w:val="3"/>
      <w:numFmt w:val="bullet"/>
      <w:lvlText w:val="-"/>
      <w:lvlJc w:val="left"/>
      <w:pPr>
        <w:tabs>
          <w:tab w:val="num" w:pos="1491"/>
        </w:tabs>
        <w:ind w:left="1491"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577DFC"/>
    <w:multiLevelType w:val="hybridMultilevel"/>
    <w:tmpl w:val="AFA25C98"/>
    <w:lvl w:ilvl="0" w:tplc="92FC7502">
      <w:start w:val="1"/>
      <w:numFmt w:val="bullet"/>
      <w:pStyle w:val="Markierung"/>
      <w:lvlText w:val=""/>
      <w:lvlJc w:val="left"/>
      <w:pPr>
        <w:tabs>
          <w:tab w:val="num" w:pos="624"/>
        </w:tabs>
        <w:ind w:left="62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0F1CA1"/>
    <w:multiLevelType w:val="singleLevel"/>
    <w:tmpl w:val="3538F11A"/>
    <w:lvl w:ilvl="0">
      <w:start w:val="1"/>
      <w:numFmt w:val="lowerLetter"/>
      <w:pStyle w:val="Dokumentstruktur"/>
      <w:lvlText w:val="%1)"/>
      <w:lvlJc w:val="left"/>
      <w:pPr>
        <w:tabs>
          <w:tab w:val="num" w:pos="1211"/>
        </w:tabs>
        <w:ind w:left="1191" w:hanging="340"/>
      </w:pPr>
      <w:rPr>
        <w:rFonts w:ascii="Arial" w:hAnsi="Arial" w:hint="default"/>
        <w:b w:val="0"/>
        <w:i w:val="0"/>
        <w:sz w:val="24"/>
      </w:rPr>
    </w:lvl>
  </w:abstractNum>
  <w:abstractNum w:abstractNumId="15" w15:restartNumberingAfterBreak="0">
    <w:nsid w:val="180407D3"/>
    <w:multiLevelType w:val="hybridMultilevel"/>
    <w:tmpl w:val="49860394"/>
    <w:lvl w:ilvl="0" w:tplc="1ADE0120">
      <w:start w:val="3"/>
      <w:numFmt w:val="bullet"/>
      <w:lvlText w:val="-"/>
      <w:lvlJc w:val="left"/>
      <w:pPr>
        <w:tabs>
          <w:tab w:val="num" w:pos="1776"/>
        </w:tabs>
        <w:ind w:left="1776" w:hanging="360"/>
      </w:pPr>
      <w:rPr>
        <w:rFonts w:ascii="Arial" w:eastAsia="Times New Roman" w:hAnsi="Arial" w:cs="Arial" w:hint="default"/>
      </w:rPr>
    </w:lvl>
    <w:lvl w:ilvl="1" w:tplc="04100003">
      <w:start w:val="1"/>
      <w:numFmt w:val="bullet"/>
      <w:lvlText w:val="o"/>
      <w:lvlJc w:val="left"/>
      <w:pPr>
        <w:tabs>
          <w:tab w:val="num" w:pos="1725"/>
        </w:tabs>
        <w:ind w:left="1725" w:hanging="360"/>
      </w:pPr>
      <w:rPr>
        <w:rFonts w:ascii="Courier New" w:hAnsi="Courier New" w:cs="Courier New" w:hint="default"/>
      </w:rPr>
    </w:lvl>
    <w:lvl w:ilvl="2" w:tplc="04100005" w:tentative="1">
      <w:start w:val="1"/>
      <w:numFmt w:val="bullet"/>
      <w:lvlText w:val=""/>
      <w:lvlJc w:val="left"/>
      <w:pPr>
        <w:tabs>
          <w:tab w:val="num" w:pos="2445"/>
        </w:tabs>
        <w:ind w:left="2445" w:hanging="360"/>
      </w:pPr>
      <w:rPr>
        <w:rFonts w:ascii="Wingdings" w:hAnsi="Wingdings" w:hint="default"/>
      </w:rPr>
    </w:lvl>
    <w:lvl w:ilvl="3" w:tplc="04100001" w:tentative="1">
      <w:start w:val="1"/>
      <w:numFmt w:val="bullet"/>
      <w:lvlText w:val=""/>
      <w:lvlJc w:val="left"/>
      <w:pPr>
        <w:tabs>
          <w:tab w:val="num" w:pos="3165"/>
        </w:tabs>
        <w:ind w:left="3165" w:hanging="360"/>
      </w:pPr>
      <w:rPr>
        <w:rFonts w:ascii="Symbol" w:hAnsi="Symbol" w:hint="default"/>
      </w:rPr>
    </w:lvl>
    <w:lvl w:ilvl="4" w:tplc="04100003" w:tentative="1">
      <w:start w:val="1"/>
      <w:numFmt w:val="bullet"/>
      <w:lvlText w:val="o"/>
      <w:lvlJc w:val="left"/>
      <w:pPr>
        <w:tabs>
          <w:tab w:val="num" w:pos="3885"/>
        </w:tabs>
        <w:ind w:left="3885" w:hanging="360"/>
      </w:pPr>
      <w:rPr>
        <w:rFonts w:ascii="Courier New" w:hAnsi="Courier New" w:cs="Courier New" w:hint="default"/>
      </w:rPr>
    </w:lvl>
    <w:lvl w:ilvl="5" w:tplc="04100005" w:tentative="1">
      <w:start w:val="1"/>
      <w:numFmt w:val="bullet"/>
      <w:lvlText w:val=""/>
      <w:lvlJc w:val="left"/>
      <w:pPr>
        <w:tabs>
          <w:tab w:val="num" w:pos="4605"/>
        </w:tabs>
        <w:ind w:left="4605" w:hanging="360"/>
      </w:pPr>
      <w:rPr>
        <w:rFonts w:ascii="Wingdings" w:hAnsi="Wingdings" w:hint="default"/>
      </w:rPr>
    </w:lvl>
    <w:lvl w:ilvl="6" w:tplc="04100001" w:tentative="1">
      <w:start w:val="1"/>
      <w:numFmt w:val="bullet"/>
      <w:lvlText w:val=""/>
      <w:lvlJc w:val="left"/>
      <w:pPr>
        <w:tabs>
          <w:tab w:val="num" w:pos="5325"/>
        </w:tabs>
        <w:ind w:left="5325" w:hanging="360"/>
      </w:pPr>
      <w:rPr>
        <w:rFonts w:ascii="Symbol" w:hAnsi="Symbol" w:hint="default"/>
      </w:rPr>
    </w:lvl>
    <w:lvl w:ilvl="7" w:tplc="04100003" w:tentative="1">
      <w:start w:val="1"/>
      <w:numFmt w:val="bullet"/>
      <w:lvlText w:val="o"/>
      <w:lvlJc w:val="left"/>
      <w:pPr>
        <w:tabs>
          <w:tab w:val="num" w:pos="6045"/>
        </w:tabs>
        <w:ind w:left="6045" w:hanging="360"/>
      </w:pPr>
      <w:rPr>
        <w:rFonts w:ascii="Courier New" w:hAnsi="Courier New" w:cs="Courier New" w:hint="default"/>
      </w:rPr>
    </w:lvl>
    <w:lvl w:ilvl="8" w:tplc="04100005" w:tentative="1">
      <w:start w:val="1"/>
      <w:numFmt w:val="bullet"/>
      <w:lvlText w:val=""/>
      <w:lvlJc w:val="left"/>
      <w:pPr>
        <w:tabs>
          <w:tab w:val="num" w:pos="6765"/>
        </w:tabs>
        <w:ind w:left="6765" w:hanging="360"/>
      </w:pPr>
      <w:rPr>
        <w:rFonts w:ascii="Wingdings" w:hAnsi="Wingdings" w:hint="default"/>
      </w:rPr>
    </w:lvl>
  </w:abstractNum>
  <w:abstractNum w:abstractNumId="16" w15:restartNumberingAfterBreak="0">
    <w:nsid w:val="181C1728"/>
    <w:multiLevelType w:val="singleLevel"/>
    <w:tmpl w:val="9C0E5260"/>
    <w:lvl w:ilvl="0">
      <w:start w:val="1"/>
      <w:numFmt w:val="bullet"/>
      <w:pStyle w:val="Markierung1"/>
      <w:lvlText w:val="-"/>
      <w:lvlJc w:val="left"/>
      <w:pPr>
        <w:tabs>
          <w:tab w:val="num" w:pos="360"/>
        </w:tabs>
        <w:ind w:left="340" w:hanging="340"/>
      </w:pPr>
      <w:rPr>
        <w:sz w:val="16"/>
      </w:rPr>
    </w:lvl>
  </w:abstractNum>
  <w:abstractNum w:abstractNumId="17" w15:restartNumberingAfterBreak="0">
    <w:nsid w:val="1A7663CF"/>
    <w:multiLevelType w:val="multilevel"/>
    <w:tmpl w:val="5B2E9082"/>
    <w:lvl w:ilvl="0">
      <w:start w:val="1"/>
      <w:numFmt w:val="decimal"/>
      <w:isLgl/>
      <w:lvlText w:val="%1"/>
      <w:lvlJc w:val="left"/>
      <w:pPr>
        <w:tabs>
          <w:tab w:val="num" w:pos="1429"/>
        </w:tabs>
        <w:ind w:left="1429" w:hanging="1429"/>
      </w:pPr>
      <w:rPr>
        <w:rFonts w:hint="default"/>
        <w:lang w:val="de-DE"/>
      </w:rPr>
    </w:lvl>
    <w:lvl w:ilvl="1">
      <w:numFmt w:val="none"/>
      <w:lvlText w:val=""/>
      <w:lvlJc w:val="left"/>
      <w:pPr>
        <w:tabs>
          <w:tab w:val="num" w:pos="360"/>
        </w:tabs>
      </w:pPr>
    </w:lvl>
    <w:lvl w:ilvl="2">
      <w:start w:val="1"/>
      <w:numFmt w:val="none"/>
      <w:isLgl/>
      <w:lvlText w:val="%12.1.11."/>
      <w:lvlJc w:val="left"/>
      <w:pPr>
        <w:tabs>
          <w:tab w:val="num" w:pos="1729"/>
        </w:tabs>
        <w:ind w:left="1729" w:hanging="1429"/>
      </w:pPr>
      <w:rPr>
        <w:rFonts w:hint="default"/>
        <w:lang w:val="de-CH"/>
      </w:rPr>
    </w:lvl>
    <w:lvl w:ilvl="3">
      <w:start w:val="1"/>
      <w:numFmt w:val="none"/>
      <w:isLgl/>
      <w:lvlText w:val="%2%12.1.10.2"/>
      <w:lvlJc w:val="left"/>
      <w:pPr>
        <w:tabs>
          <w:tab w:val="num" w:pos="1429"/>
        </w:tabs>
        <w:ind w:left="1429" w:hanging="1429"/>
      </w:pPr>
      <w:rPr>
        <w:rFonts w:hint="default"/>
        <w:b w:val="0"/>
        <w:lang w:val="de-CH"/>
      </w:rPr>
    </w:lvl>
    <w:lvl w:ilvl="4">
      <w:start w:val="1"/>
      <w:numFmt w:val="decimal"/>
      <w:isLgl/>
      <w:lvlText w:val="%1.%2.%3.%4.%5"/>
      <w:lvlJc w:val="left"/>
      <w:pPr>
        <w:tabs>
          <w:tab w:val="num" w:pos="1429"/>
        </w:tabs>
        <w:ind w:left="1429" w:hanging="1429"/>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AF26BAF"/>
    <w:multiLevelType w:val="singleLevel"/>
    <w:tmpl w:val="E766B76C"/>
    <w:lvl w:ilvl="0">
      <w:start w:val="1"/>
      <w:numFmt w:val="bullet"/>
      <w:pStyle w:val="Gliederung4"/>
      <w:lvlText w:val="-"/>
      <w:lvlJc w:val="left"/>
      <w:pPr>
        <w:tabs>
          <w:tab w:val="num" w:pos="1211"/>
        </w:tabs>
        <w:ind w:left="1208" w:hanging="357"/>
      </w:pPr>
      <w:rPr>
        <w:sz w:val="16"/>
      </w:rPr>
    </w:lvl>
  </w:abstractNum>
  <w:abstractNum w:abstractNumId="19" w15:restartNumberingAfterBreak="0">
    <w:nsid w:val="1B6763C5"/>
    <w:multiLevelType w:val="hybridMultilevel"/>
    <w:tmpl w:val="95B0EA0C"/>
    <w:lvl w:ilvl="0" w:tplc="8F10BD96">
      <w:numFmt w:val="bullet"/>
      <w:lvlText w:val="-"/>
      <w:lvlJc w:val="left"/>
      <w:pPr>
        <w:tabs>
          <w:tab w:val="num" w:pos="2220"/>
        </w:tabs>
        <w:ind w:left="2220" w:hanging="360"/>
      </w:pPr>
      <w:rPr>
        <w:rFonts w:ascii="Arial" w:eastAsia="Times New Roman" w:hAnsi="Arial" w:cs="Arial" w:hint="default"/>
      </w:rPr>
    </w:lvl>
    <w:lvl w:ilvl="1" w:tplc="04100003" w:tentative="1">
      <w:start w:val="1"/>
      <w:numFmt w:val="bullet"/>
      <w:lvlText w:val="o"/>
      <w:lvlJc w:val="left"/>
      <w:pPr>
        <w:tabs>
          <w:tab w:val="num" w:pos="2940"/>
        </w:tabs>
        <w:ind w:left="2940" w:hanging="360"/>
      </w:pPr>
      <w:rPr>
        <w:rFonts w:ascii="Courier New" w:hAnsi="Courier New" w:cs="Courier New" w:hint="default"/>
      </w:rPr>
    </w:lvl>
    <w:lvl w:ilvl="2" w:tplc="04100005" w:tentative="1">
      <w:start w:val="1"/>
      <w:numFmt w:val="bullet"/>
      <w:lvlText w:val=""/>
      <w:lvlJc w:val="left"/>
      <w:pPr>
        <w:tabs>
          <w:tab w:val="num" w:pos="3660"/>
        </w:tabs>
        <w:ind w:left="3660" w:hanging="360"/>
      </w:pPr>
      <w:rPr>
        <w:rFonts w:ascii="Wingdings" w:hAnsi="Wingdings" w:hint="default"/>
      </w:rPr>
    </w:lvl>
    <w:lvl w:ilvl="3" w:tplc="04100001" w:tentative="1">
      <w:start w:val="1"/>
      <w:numFmt w:val="bullet"/>
      <w:lvlText w:val=""/>
      <w:lvlJc w:val="left"/>
      <w:pPr>
        <w:tabs>
          <w:tab w:val="num" w:pos="4380"/>
        </w:tabs>
        <w:ind w:left="4380" w:hanging="360"/>
      </w:pPr>
      <w:rPr>
        <w:rFonts w:ascii="Symbol" w:hAnsi="Symbol" w:hint="default"/>
      </w:rPr>
    </w:lvl>
    <w:lvl w:ilvl="4" w:tplc="04100003" w:tentative="1">
      <w:start w:val="1"/>
      <w:numFmt w:val="bullet"/>
      <w:lvlText w:val="o"/>
      <w:lvlJc w:val="left"/>
      <w:pPr>
        <w:tabs>
          <w:tab w:val="num" w:pos="5100"/>
        </w:tabs>
        <w:ind w:left="5100" w:hanging="360"/>
      </w:pPr>
      <w:rPr>
        <w:rFonts w:ascii="Courier New" w:hAnsi="Courier New" w:cs="Courier New" w:hint="default"/>
      </w:rPr>
    </w:lvl>
    <w:lvl w:ilvl="5" w:tplc="04100005" w:tentative="1">
      <w:start w:val="1"/>
      <w:numFmt w:val="bullet"/>
      <w:lvlText w:val=""/>
      <w:lvlJc w:val="left"/>
      <w:pPr>
        <w:tabs>
          <w:tab w:val="num" w:pos="5820"/>
        </w:tabs>
        <w:ind w:left="5820" w:hanging="360"/>
      </w:pPr>
      <w:rPr>
        <w:rFonts w:ascii="Wingdings" w:hAnsi="Wingdings" w:hint="default"/>
      </w:rPr>
    </w:lvl>
    <w:lvl w:ilvl="6" w:tplc="04100001" w:tentative="1">
      <w:start w:val="1"/>
      <w:numFmt w:val="bullet"/>
      <w:lvlText w:val=""/>
      <w:lvlJc w:val="left"/>
      <w:pPr>
        <w:tabs>
          <w:tab w:val="num" w:pos="6540"/>
        </w:tabs>
        <w:ind w:left="6540" w:hanging="360"/>
      </w:pPr>
      <w:rPr>
        <w:rFonts w:ascii="Symbol" w:hAnsi="Symbol" w:hint="default"/>
      </w:rPr>
    </w:lvl>
    <w:lvl w:ilvl="7" w:tplc="04100003" w:tentative="1">
      <w:start w:val="1"/>
      <w:numFmt w:val="bullet"/>
      <w:lvlText w:val="o"/>
      <w:lvlJc w:val="left"/>
      <w:pPr>
        <w:tabs>
          <w:tab w:val="num" w:pos="7260"/>
        </w:tabs>
        <w:ind w:left="7260" w:hanging="360"/>
      </w:pPr>
      <w:rPr>
        <w:rFonts w:ascii="Courier New" w:hAnsi="Courier New" w:cs="Courier New" w:hint="default"/>
      </w:rPr>
    </w:lvl>
    <w:lvl w:ilvl="8" w:tplc="04100005" w:tentative="1">
      <w:start w:val="1"/>
      <w:numFmt w:val="bullet"/>
      <w:lvlText w:val=""/>
      <w:lvlJc w:val="left"/>
      <w:pPr>
        <w:tabs>
          <w:tab w:val="num" w:pos="7980"/>
        </w:tabs>
        <w:ind w:left="7980" w:hanging="360"/>
      </w:pPr>
      <w:rPr>
        <w:rFonts w:ascii="Wingdings" w:hAnsi="Wingdings" w:hint="default"/>
      </w:rPr>
    </w:lvl>
  </w:abstractNum>
  <w:abstractNum w:abstractNumId="20" w15:restartNumberingAfterBreak="0">
    <w:nsid w:val="1CF635AD"/>
    <w:multiLevelType w:val="multilevel"/>
    <w:tmpl w:val="9A122C64"/>
    <w:lvl w:ilvl="0">
      <w:start w:val="1"/>
      <w:numFmt w:val="bullet"/>
      <w:lvlText w:val=""/>
      <w:lvlJc w:val="left"/>
      <w:pPr>
        <w:tabs>
          <w:tab w:val="num" w:pos="2135"/>
        </w:tabs>
        <w:ind w:left="2135" w:hanging="360"/>
      </w:pPr>
      <w:rPr>
        <w:rFonts w:ascii="Symbol" w:hAnsi="Symbol" w:hint="default"/>
      </w:rPr>
    </w:lvl>
    <w:lvl w:ilvl="1">
      <w:start w:val="1"/>
      <w:numFmt w:val="bullet"/>
      <w:lvlText w:val="o"/>
      <w:lvlJc w:val="left"/>
      <w:pPr>
        <w:tabs>
          <w:tab w:val="num" w:pos="2855"/>
        </w:tabs>
        <w:ind w:left="2855" w:hanging="360"/>
      </w:pPr>
      <w:rPr>
        <w:rFonts w:ascii="Courier New" w:hAnsi="Courier New" w:cs="Courier New" w:hint="default"/>
      </w:rPr>
    </w:lvl>
    <w:lvl w:ilvl="2">
      <w:start w:val="1"/>
      <w:numFmt w:val="bullet"/>
      <w:lvlText w:val=""/>
      <w:lvlJc w:val="left"/>
      <w:pPr>
        <w:tabs>
          <w:tab w:val="num" w:pos="3575"/>
        </w:tabs>
        <w:ind w:left="3575" w:hanging="360"/>
      </w:pPr>
      <w:rPr>
        <w:rFonts w:ascii="Wingdings" w:hAnsi="Wingdings" w:hint="default"/>
      </w:rPr>
    </w:lvl>
    <w:lvl w:ilvl="3">
      <w:start w:val="1"/>
      <w:numFmt w:val="bullet"/>
      <w:lvlText w:val=""/>
      <w:lvlJc w:val="left"/>
      <w:pPr>
        <w:tabs>
          <w:tab w:val="num" w:pos="4295"/>
        </w:tabs>
        <w:ind w:left="4295" w:hanging="360"/>
      </w:pPr>
      <w:rPr>
        <w:rFonts w:ascii="Symbol" w:hAnsi="Symbol" w:hint="default"/>
      </w:rPr>
    </w:lvl>
    <w:lvl w:ilvl="4">
      <w:start w:val="1"/>
      <w:numFmt w:val="bullet"/>
      <w:lvlText w:val="o"/>
      <w:lvlJc w:val="left"/>
      <w:pPr>
        <w:tabs>
          <w:tab w:val="num" w:pos="5015"/>
        </w:tabs>
        <w:ind w:left="5015" w:hanging="360"/>
      </w:pPr>
      <w:rPr>
        <w:rFonts w:ascii="Courier New" w:hAnsi="Courier New" w:cs="Courier New" w:hint="default"/>
      </w:rPr>
    </w:lvl>
    <w:lvl w:ilvl="5">
      <w:start w:val="1"/>
      <w:numFmt w:val="bullet"/>
      <w:lvlText w:val=""/>
      <w:lvlJc w:val="left"/>
      <w:pPr>
        <w:tabs>
          <w:tab w:val="num" w:pos="5735"/>
        </w:tabs>
        <w:ind w:left="5735" w:hanging="360"/>
      </w:pPr>
      <w:rPr>
        <w:rFonts w:ascii="Wingdings" w:hAnsi="Wingdings" w:hint="default"/>
      </w:rPr>
    </w:lvl>
    <w:lvl w:ilvl="6">
      <w:start w:val="1"/>
      <w:numFmt w:val="bullet"/>
      <w:lvlText w:val=""/>
      <w:lvlJc w:val="left"/>
      <w:pPr>
        <w:tabs>
          <w:tab w:val="num" w:pos="6455"/>
        </w:tabs>
        <w:ind w:left="6455" w:hanging="360"/>
      </w:pPr>
      <w:rPr>
        <w:rFonts w:ascii="Symbol" w:hAnsi="Symbol" w:hint="default"/>
      </w:rPr>
    </w:lvl>
    <w:lvl w:ilvl="7">
      <w:start w:val="1"/>
      <w:numFmt w:val="bullet"/>
      <w:lvlText w:val="o"/>
      <w:lvlJc w:val="left"/>
      <w:pPr>
        <w:tabs>
          <w:tab w:val="num" w:pos="7175"/>
        </w:tabs>
        <w:ind w:left="7175" w:hanging="360"/>
      </w:pPr>
      <w:rPr>
        <w:rFonts w:ascii="Courier New" w:hAnsi="Courier New" w:cs="Courier New" w:hint="default"/>
      </w:rPr>
    </w:lvl>
    <w:lvl w:ilvl="8">
      <w:start w:val="1"/>
      <w:numFmt w:val="bullet"/>
      <w:lvlText w:val=""/>
      <w:lvlJc w:val="left"/>
      <w:pPr>
        <w:tabs>
          <w:tab w:val="num" w:pos="7895"/>
        </w:tabs>
        <w:ind w:left="7895" w:hanging="360"/>
      </w:pPr>
      <w:rPr>
        <w:rFonts w:ascii="Wingdings" w:hAnsi="Wingdings" w:hint="default"/>
      </w:rPr>
    </w:lvl>
  </w:abstractNum>
  <w:abstractNum w:abstractNumId="21" w15:restartNumberingAfterBreak="0">
    <w:nsid w:val="2001701F"/>
    <w:multiLevelType w:val="singleLevel"/>
    <w:tmpl w:val="BB624896"/>
    <w:lvl w:ilvl="0">
      <w:start w:val="1"/>
      <w:numFmt w:val="bullet"/>
      <w:pStyle w:val="MarkierungO"/>
      <w:lvlText w:val="-"/>
      <w:lvlJc w:val="left"/>
      <w:pPr>
        <w:tabs>
          <w:tab w:val="num" w:pos="757"/>
        </w:tabs>
        <w:ind w:left="737" w:hanging="340"/>
      </w:pPr>
      <w:rPr>
        <w:sz w:val="16"/>
      </w:rPr>
    </w:lvl>
  </w:abstractNum>
  <w:abstractNum w:abstractNumId="22" w15:restartNumberingAfterBreak="0">
    <w:nsid w:val="2042398D"/>
    <w:multiLevelType w:val="multilevel"/>
    <w:tmpl w:val="48241534"/>
    <w:lvl w:ilvl="0">
      <w:start w:val="2"/>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12"/>
      <w:numFmt w:val="decimal"/>
      <w:lvlText w:val="%1.%2.%3"/>
      <w:lvlJc w:val="left"/>
      <w:pPr>
        <w:tabs>
          <w:tab w:val="num" w:pos="720"/>
        </w:tabs>
        <w:ind w:left="720" w:hanging="720"/>
      </w:pPr>
      <w:rPr>
        <w:rFonts w:hint="default"/>
        <w:b/>
      </w:rPr>
    </w:lvl>
    <w:lvl w:ilvl="3">
      <w:start w:val="3"/>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21474927"/>
    <w:multiLevelType w:val="hybridMultilevel"/>
    <w:tmpl w:val="4536AAA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2777A5D"/>
    <w:multiLevelType w:val="hybridMultilevel"/>
    <w:tmpl w:val="3AB47F8A"/>
    <w:lvl w:ilvl="0" w:tplc="1ADE0120">
      <w:start w:val="3"/>
      <w:numFmt w:val="bullet"/>
      <w:lvlText w:val="-"/>
      <w:lvlJc w:val="left"/>
      <w:pPr>
        <w:tabs>
          <w:tab w:val="num" w:pos="2961"/>
        </w:tabs>
        <w:ind w:left="2961" w:hanging="360"/>
      </w:pPr>
      <w:rPr>
        <w:rFonts w:ascii="Arial" w:eastAsia="Times New Roman" w:hAnsi="Arial" w:cs="Arial" w:hint="default"/>
      </w:rPr>
    </w:lvl>
    <w:lvl w:ilvl="1" w:tplc="04100003">
      <w:start w:val="1"/>
      <w:numFmt w:val="bullet"/>
      <w:lvlText w:val="o"/>
      <w:lvlJc w:val="left"/>
      <w:pPr>
        <w:tabs>
          <w:tab w:val="num" w:pos="2910"/>
        </w:tabs>
        <w:ind w:left="2910" w:hanging="360"/>
      </w:pPr>
      <w:rPr>
        <w:rFonts w:ascii="Courier New" w:hAnsi="Courier New" w:cs="Courier New" w:hint="default"/>
      </w:rPr>
    </w:lvl>
    <w:lvl w:ilvl="2" w:tplc="04100005">
      <w:start w:val="1"/>
      <w:numFmt w:val="bullet"/>
      <w:lvlText w:val=""/>
      <w:lvlJc w:val="left"/>
      <w:pPr>
        <w:tabs>
          <w:tab w:val="num" w:pos="3630"/>
        </w:tabs>
        <w:ind w:left="3630" w:hanging="360"/>
      </w:pPr>
      <w:rPr>
        <w:rFonts w:ascii="Wingdings" w:hAnsi="Wingdings" w:hint="default"/>
      </w:rPr>
    </w:lvl>
    <w:lvl w:ilvl="3" w:tplc="04100001" w:tentative="1">
      <w:start w:val="1"/>
      <w:numFmt w:val="bullet"/>
      <w:lvlText w:val=""/>
      <w:lvlJc w:val="left"/>
      <w:pPr>
        <w:tabs>
          <w:tab w:val="num" w:pos="4350"/>
        </w:tabs>
        <w:ind w:left="4350" w:hanging="360"/>
      </w:pPr>
      <w:rPr>
        <w:rFonts w:ascii="Symbol" w:hAnsi="Symbol" w:hint="default"/>
      </w:rPr>
    </w:lvl>
    <w:lvl w:ilvl="4" w:tplc="04100003" w:tentative="1">
      <w:start w:val="1"/>
      <w:numFmt w:val="bullet"/>
      <w:lvlText w:val="o"/>
      <w:lvlJc w:val="left"/>
      <w:pPr>
        <w:tabs>
          <w:tab w:val="num" w:pos="5070"/>
        </w:tabs>
        <w:ind w:left="5070" w:hanging="360"/>
      </w:pPr>
      <w:rPr>
        <w:rFonts w:ascii="Courier New" w:hAnsi="Courier New" w:cs="Courier New" w:hint="default"/>
      </w:rPr>
    </w:lvl>
    <w:lvl w:ilvl="5" w:tplc="04100005" w:tentative="1">
      <w:start w:val="1"/>
      <w:numFmt w:val="bullet"/>
      <w:lvlText w:val=""/>
      <w:lvlJc w:val="left"/>
      <w:pPr>
        <w:tabs>
          <w:tab w:val="num" w:pos="5790"/>
        </w:tabs>
        <w:ind w:left="5790" w:hanging="360"/>
      </w:pPr>
      <w:rPr>
        <w:rFonts w:ascii="Wingdings" w:hAnsi="Wingdings" w:hint="default"/>
      </w:rPr>
    </w:lvl>
    <w:lvl w:ilvl="6" w:tplc="04100001" w:tentative="1">
      <w:start w:val="1"/>
      <w:numFmt w:val="bullet"/>
      <w:lvlText w:val=""/>
      <w:lvlJc w:val="left"/>
      <w:pPr>
        <w:tabs>
          <w:tab w:val="num" w:pos="6510"/>
        </w:tabs>
        <w:ind w:left="6510" w:hanging="360"/>
      </w:pPr>
      <w:rPr>
        <w:rFonts w:ascii="Symbol" w:hAnsi="Symbol" w:hint="default"/>
      </w:rPr>
    </w:lvl>
    <w:lvl w:ilvl="7" w:tplc="04100003" w:tentative="1">
      <w:start w:val="1"/>
      <w:numFmt w:val="bullet"/>
      <w:lvlText w:val="o"/>
      <w:lvlJc w:val="left"/>
      <w:pPr>
        <w:tabs>
          <w:tab w:val="num" w:pos="7230"/>
        </w:tabs>
        <w:ind w:left="7230" w:hanging="360"/>
      </w:pPr>
      <w:rPr>
        <w:rFonts w:ascii="Courier New" w:hAnsi="Courier New" w:cs="Courier New" w:hint="default"/>
      </w:rPr>
    </w:lvl>
    <w:lvl w:ilvl="8" w:tplc="04100005" w:tentative="1">
      <w:start w:val="1"/>
      <w:numFmt w:val="bullet"/>
      <w:lvlText w:val=""/>
      <w:lvlJc w:val="left"/>
      <w:pPr>
        <w:tabs>
          <w:tab w:val="num" w:pos="7950"/>
        </w:tabs>
        <w:ind w:left="7950" w:hanging="360"/>
      </w:pPr>
      <w:rPr>
        <w:rFonts w:ascii="Wingdings" w:hAnsi="Wingdings" w:hint="default"/>
      </w:rPr>
    </w:lvl>
  </w:abstractNum>
  <w:abstractNum w:abstractNumId="25" w15:restartNumberingAfterBreak="0">
    <w:nsid w:val="24114FD6"/>
    <w:multiLevelType w:val="singleLevel"/>
    <w:tmpl w:val="BF3C17C2"/>
    <w:lvl w:ilvl="0">
      <w:start w:val="1"/>
      <w:numFmt w:val="bullet"/>
      <w:pStyle w:val="Markierung4"/>
      <w:lvlText w:val=""/>
      <w:lvlJc w:val="left"/>
      <w:pPr>
        <w:tabs>
          <w:tab w:val="num" w:pos="737"/>
        </w:tabs>
        <w:ind w:left="737" w:hanging="380"/>
      </w:pPr>
      <w:rPr>
        <w:rFonts w:ascii="Symbol" w:hAnsi="Symbol" w:hint="default"/>
      </w:rPr>
    </w:lvl>
  </w:abstractNum>
  <w:abstractNum w:abstractNumId="26" w15:restartNumberingAfterBreak="0">
    <w:nsid w:val="24811B94"/>
    <w:multiLevelType w:val="multilevel"/>
    <w:tmpl w:val="7FC2D204"/>
    <w:lvl w:ilvl="0">
      <w:start w:val="1"/>
      <w:numFmt w:val="decimal"/>
      <w:lvlText w:val="%1"/>
      <w:lvlJc w:val="left"/>
      <w:pPr>
        <w:tabs>
          <w:tab w:val="num" w:pos="1440"/>
        </w:tabs>
        <w:ind w:left="1440" w:hanging="1440"/>
      </w:pPr>
      <w:rPr>
        <w:rFonts w:hint="default"/>
        <w:b w:val="0"/>
        <w:u w:val="none"/>
      </w:rPr>
    </w:lvl>
    <w:lvl w:ilvl="1">
      <w:start w:val="2"/>
      <w:numFmt w:val="decimal"/>
      <w:lvlText w:val="%1.%2"/>
      <w:lvlJc w:val="left"/>
      <w:pPr>
        <w:tabs>
          <w:tab w:val="num" w:pos="1440"/>
        </w:tabs>
        <w:ind w:left="1440" w:hanging="1440"/>
      </w:pPr>
      <w:rPr>
        <w:rFonts w:hint="default"/>
        <w:b w:val="0"/>
        <w:u w:val="none"/>
      </w:rPr>
    </w:lvl>
    <w:lvl w:ilvl="2">
      <w:start w:val="5"/>
      <w:numFmt w:val="decimal"/>
      <w:lvlText w:val="%1.%2.%3"/>
      <w:lvlJc w:val="left"/>
      <w:pPr>
        <w:tabs>
          <w:tab w:val="num" w:pos="1440"/>
        </w:tabs>
        <w:ind w:left="1440" w:hanging="1440"/>
      </w:pPr>
      <w:rPr>
        <w:rFonts w:hint="default"/>
        <w:b/>
        <w:u w:val="none"/>
      </w:rPr>
    </w:lvl>
    <w:lvl w:ilvl="3">
      <w:start w:val="1"/>
      <w:numFmt w:val="decimal"/>
      <w:lvlText w:val="%1.%2.%3.%4"/>
      <w:lvlJc w:val="left"/>
      <w:pPr>
        <w:tabs>
          <w:tab w:val="num" w:pos="1440"/>
        </w:tabs>
        <w:ind w:left="1440" w:hanging="1440"/>
      </w:pPr>
      <w:rPr>
        <w:rFonts w:hint="default"/>
        <w:b w:val="0"/>
        <w:u w:val="none"/>
      </w:rPr>
    </w:lvl>
    <w:lvl w:ilvl="4">
      <w:start w:val="1"/>
      <w:numFmt w:val="decimal"/>
      <w:lvlText w:val="%1.%2.%3.%4.%5"/>
      <w:lvlJc w:val="left"/>
      <w:pPr>
        <w:tabs>
          <w:tab w:val="num" w:pos="1440"/>
        </w:tabs>
        <w:ind w:left="1440" w:hanging="1440"/>
      </w:pPr>
      <w:rPr>
        <w:rFonts w:hint="default"/>
        <w:b w:val="0"/>
        <w:u w:val="none"/>
      </w:rPr>
    </w:lvl>
    <w:lvl w:ilvl="5">
      <w:start w:val="1"/>
      <w:numFmt w:val="decimal"/>
      <w:lvlText w:val="%1.%2.%3.%4.%5.%6"/>
      <w:lvlJc w:val="left"/>
      <w:pPr>
        <w:tabs>
          <w:tab w:val="num" w:pos="1440"/>
        </w:tabs>
        <w:ind w:left="1440" w:hanging="1440"/>
      </w:pPr>
      <w:rPr>
        <w:rFonts w:hint="default"/>
        <w:b w:val="0"/>
        <w:u w:val="none"/>
      </w:rPr>
    </w:lvl>
    <w:lvl w:ilvl="6">
      <w:start w:val="1"/>
      <w:numFmt w:val="decimal"/>
      <w:lvlText w:val="%1.%2.%3.%4.%5.%6.%7"/>
      <w:lvlJc w:val="left"/>
      <w:pPr>
        <w:tabs>
          <w:tab w:val="num" w:pos="1440"/>
        </w:tabs>
        <w:ind w:left="1440" w:hanging="1440"/>
      </w:pPr>
      <w:rPr>
        <w:rFonts w:hint="default"/>
        <w:b w:val="0"/>
        <w:u w:val="none"/>
      </w:rPr>
    </w:lvl>
    <w:lvl w:ilvl="7">
      <w:start w:val="1"/>
      <w:numFmt w:val="decimal"/>
      <w:lvlText w:val="%1.%2.%3.%4.%5.%6.%7.%8"/>
      <w:lvlJc w:val="left"/>
      <w:pPr>
        <w:tabs>
          <w:tab w:val="num" w:pos="1800"/>
        </w:tabs>
        <w:ind w:left="1800" w:hanging="1800"/>
      </w:pPr>
      <w:rPr>
        <w:rFonts w:hint="default"/>
        <w:b w:val="0"/>
        <w:u w:val="none"/>
      </w:rPr>
    </w:lvl>
    <w:lvl w:ilvl="8">
      <w:start w:val="1"/>
      <w:numFmt w:val="decimal"/>
      <w:lvlText w:val="%1.%2.%3.%4.%5.%6.%7.%8.%9"/>
      <w:lvlJc w:val="left"/>
      <w:pPr>
        <w:tabs>
          <w:tab w:val="num" w:pos="1800"/>
        </w:tabs>
        <w:ind w:left="1800" w:hanging="1800"/>
      </w:pPr>
      <w:rPr>
        <w:rFonts w:hint="default"/>
        <w:b w:val="0"/>
        <w:u w:val="none"/>
      </w:rPr>
    </w:lvl>
  </w:abstractNum>
  <w:abstractNum w:abstractNumId="27" w15:restartNumberingAfterBreak="0">
    <w:nsid w:val="24E809B6"/>
    <w:multiLevelType w:val="hybridMultilevel"/>
    <w:tmpl w:val="7B503E84"/>
    <w:lvl w:ilvl="0" w:tplc="1ADE0120">
      <w:start w:val="3"/>
      <w:numFmt w:val="bullet"/>
      <w:lvlText w:val="-"/>
      <w:lvlJc w:val="left"/>
      <w:pPr>
        <w:tabs>
          <w:tab w:val="num" w:pos="1428"/>
        </w:tabs>
        <w:ind w:left="1428" w:hanging="360"/>
      </w:pPr>
      <w:rPr>
        <w:rFonts w:ascii="Arial" w:eastAsia="Times New Roman" w:hAnsi="Arial" w:cs="Arial" w:hint="default"/>
      </w:rPr>
    </w:lvl>
    <w:lvl w:ilvl="1" w:tplc="04100003" w:tentative="1">
      <w:start w:val="1"/>
      <w:numFmt w:val="bullet"/>
      <w:lvlText w:val="o"/>
      <w:lvlJc w:val="left"/>
      <w:pPr>
        <w:tabs>
          <w:tab w:val="num" w:pos="1377"/>
        </w:tabs>
        <w:ind w:left="1377" w:hanging="360"/>
      </w:pPr>
      <w:rPr>
        <w:rFonts w:ascii="Courier New" w:hAnsi="Courier New" w:cs="Courier New" w:hint="default"/>
      </w:rPr>
    </w:lvl>
    <w:lvl w:ilvl="2" w:tplc="04100005" w:tentative="1">
      <w:start w:val="1"/>
      <w:numFmt w:val="bullet"/>
      <w:lvlText w:val=""/>
      <w:lvlJc w:val="left"/>
      <w:pPr>
        <w:tabs>
          <w:tab w:val="num" w:pos="2097"/>
        </w:tabs>
        <w:ind w:left="2097" w:hanging="360"/>
      </w:pPr>
      <w:rPr>
        <w:rFonts w:ascii="Wingdings" w:hAnsi="Wingdings" w:hint="default"/>
      </w:rPr>
    </w:lvl>
    <w:lvl w:ilvl="3" w:tplc="04100001" w:tentative="1">
      <w:start w:val="1"/>
      <w:numFmt w:val="bullet"/>
      <w:lvlText w:val=""/>
      <w:lvlJc w:val="left"/>
      <w:pPr>
        <w:tabs>
          <w:tab w:val="num" w:pos="2817"/>
        </w:tabs>
        <w:ind w:left="2817" w:hanging="360"/>
      </w:pPr>
      <w:rPr>
        <w:rFonts w:ascii="Symbol" w:hAnsi="Symbol" w:hint="default"/>
      </w:rPr>
    </w:lvl>
    <w:lvl w:ilvl="4" w:tplc="04100003" w:tentative="1">
      <w:start w:val="1"/>
      <w:numFmt w:val="bullet"/>
      <w:lvlText w:val="o"/>
      <w:lvlJc w:val="left"/>
      <w:pPr>
        <w:tabs>
          <w:tab w:val="num" w:pos="3537"/>
        </w:tabs>
        <w:ind w:left="3537" w:hanging="360"/>
      </w:pPr>
      <w:rPr>
        <w:rFonts w:ascii="Courier New" w:hAnsi="Courier New" w:cs="Courier New" w:hint="default"/>
      </w:rPr>
    </w:lvl>
    <w:lvl w:ilvl="5" w:tplc="04100005" w:tentative="1">
      <w:start w:val="1"/>
      <w:numFmt w:val="bullet"/>
      <w:lvlText w:val=""/>
      <w:lvlJc w:val="left"/>
      <w:pPr>
        <w:tabs>
          <w:tab w:val="num" w:pos="4257"/>
        </w:tabs>
        <w:ind w:left="4257" w:hanging="360"/>
      </w:pPr>
      <w:rPr>
        <w:rFonts w:ascii="Wingdings" w:hAnsi="Wingdings" w:hint="default"/>
      </w:rPr>
    </w:lvl>
    <w:lvl w:ilvl="6" w:tplc="04100001" w:tentative="1">
      <w:start w:val="1"/>
      <w:numFmt w:val="bullet"/>
      <w:lvlText w:val=""/>
      <w:lvlJc w:val="left"/>
      <w:pPr>
        <w:tabs>
          <w:tab w:val="num" w:pos="4977"/>
        </w:tabs>
        <w:ind w:left="4977" w:hanging="360"/>
      </w:pPr>
      <w:rPr>
        <w:rFonts w:ascii="Symbol" w:hAnsi="Symbol" w:hint="default"/>
      </w:rPr>
    </w:lvl>
    <w:lvl w:ilvl="7" w:tplc="04100003" w:tentative="1">
      <w:start w:val="1"/>
      <w:numFmt w:val="bullet"/>
      <w:lvlText w:val="o"/>
      <w:lvlJc w:val="left"/>
      <w:pPr>
        <w:tabs>
          <w:tab w:val="num" w:pos="5697"/>
        </w:tabs>
        <w:ind w:left="5697" w:hanging="360"/>
      </w:pPr>
      <w:rPr>
        <w:rFonts w:ascii="Courier New" w:hAnsi="Courier New" w:cs="Courier New" w:hint="default"/>
      </w:rPr>
    </w:lvl>
    <w:lvl w:ilvl="8" w:tplc="04100005" w:tentative="1">
      <w:start w:val="1"/>
      <w:numFmt w:val="bullet"/>
      <w:lvlText w:val=""/>
      <w:lvlJc w:val="left"/>
      <w:pPr>
        <w:tabs>
          <w:tab w:val="num" w:pos="6417"/>
        </w:tabs>
        <w:ind w:left="6417" w:hanging="360"/>
      </w:pPr>
      <w:rPr>
        <w:rFonts w:ascii="Wingdings" w:hAnsi="Wingdings" w:hint="default"/>
      </w:rPr>
    </w:lvl>
  </w:abstractNum>
  <w:abstractNum w:abstractNumId="28" w15:restartNumberingAfterBreak="0">
    <w:nsid w:val="270F1F2F"/>
    <w:multiLevelType w:val="hybridMultilevel"/>
    <w:tmpl w:val="40A69BC0"/>
    <w:lvl w:ilvl="0" w:tplc="FFFFFFFF">
      <w:start w:val="1"/>
      <w:numFmt w:val="lowerLetter"/>
      <w:lvlText w:val="%1)"/>
      <w:lvlJc w:val="left"/>
      <w:pPr>
        <w:tabs>
          <w:tab w:val="num" w:pos="1760"/>
        </w:tabs>
        <w:ind w:left="1760" w:hanging="360"/>
      </w:pPr>
      <w:rPr>
        <w:rFonts w:hint="default"/>
      </w:rPr>
    </w:lvl>
    <w:lvl w:ilvl="1" w:tplc="FFFFFFFF">
      <w:start w:val="1"/>
      <w:numFmt w:val="decimal"/>
      <w:lvlText w:val="%2."/>
      <w:lvlJc w:val="left"/>
      <w:pPr>
        <w:tabs>
          <w:tab w:val="num" w:pos="2480"/>
        </w:tabs>
        <w:ind w:left="2480" w:hanging="360"/>
      </w:pPr>
      <w:rPr>
        <w:rFonts w:hint="default"/>
      </w:rPr>
    </w:lvl>
    <w:lvl w:ilvl="2" w:tplc="FFFFFFFF">
      <w:start w:val="1"/>
      <w:numFmt w:val="decimal"/>
      <w:lvlText w:val="%3"/>
      <w:lvlJc w:val="left"/>
      <w:pPr>
        <w:tabs>
          <w:tab w:val="num" w:pos="3635"/>
        </w:tabs>
        <w:ind w:left="3635" w:hanging="615"/>
      </w:pPr>
      <w:rPr>
        <w:rFonts w:hint="default"/>
        <w:u w:val="none"/>
      </w:rPr>
    </w:lvl>
    <w:lvl w:ilvl="3" w:tplc="FFFFFFFF" w:tentative="1">
      <w:start w:val="1"/>
      <w:numFmt w:val="decimal"/>
      <w:lvlText w:val="%4."/>
      <w:lvlJc w:val="left"/>
      <w:pPr>
        <w:tabs>
          <w:tab w:val="num" w:pos="3920"/>
        </w:tabs>
        <w:ind w:left="3920" w:hanging="360"/>
      </w:pPr>
    </w:lvl>
    <w:lvl w:ilvl="4" w:tplc="FFFFFFFF" w:tentative="1">
      <w:start w:val="1"/>
      <w:numFmt w:val="lowerLetter"/>
      <w:lvlText w:val="%5."/>
      <w:lvlJc w:val="left"/>
      <w:pPr>
        <w:tabs>
          <w:tab w:val="num" w:pos="4640"/>
        </w:tabs>
        <w:ind w:left="4640" w:hanging="360"/>
      </w:pPr>
    </w:lvl>
    <w:lvl w:ilvl="5" w:tplc="FFFFFFFF" w:tentative="1">
      <w:start w:val="1"/>
      <w:numFmt w:val="lowerRoman"/>
      <w:lvlText w:val="%6."/>
      <w:lvlJc w:val="right"/>
      <w:pPr>
        <w:tabs>
          <w:tab w:val="num" w:pos="5360"/>
        </w:tabs>
        <w:ind w:left="5360" w:hanging="180"/>
      </w:pPr>
    </w:lvl>
    <w:lvl w:ilvl="6" w:tplc="FFFFFFFF" w:tentative="1">
      <w:start w:val="1"/>
      <w:numFmt w:val="decimal"/>
      <w:lvlText w:val="%7."/>
      <w:lvlJc w:val="left"/>
      <w:pPr>
        <w:tabs>
          <w:tab w:val="num" w:pos="6080"/>
        </w:tabs>
        <w:ind w:left="6080" w:hanging="360"/>
      </w:pPr>
    </w:lvl>
    <w:lvl w:ilvl="7" w:tplc="FFFFFFFF" w:tentative="1">
      <w:start w:val="1"/>
      <w:numFmt w:val="lowerLetter"/>
      <w:lvlText w:val="%8."/>
      <w:lvlJc w:val="left"/>
      <w:pPr>
        <w:tabs>
          <w:tab w:val="num" w:pos="6800"/>
        </w:tabs>
        <w:ind w:left="6800" w:hanging="360"/>
      </w:pPr>
    </w:lvl>
    <w:lvl w:ilvl="8" w:tplc="FFFFFFFF" w:tentative="1">
      <w:start w:val="1"/>
      <w:numFmt w:val="lowerRoman"/>
      <w:lvlText w:val="%9."/>
      <w:lvlJc w:val="right"/>
      <w:pPr>
        <w:tabs>
          <w:tab w:val="num" w:pos="7520"/>
        </w:tabs>
        <w:ind w:left="7520" w:hanging="180"/>
      </w:pPr>
    </w:lvl>
  </w:abstractNum>
  <w:abstractNum w:abstractNumId="29" w15:restartNumberingAfterBreak="0">
    <w:nsid w:val="288A6976"/>
    <w:multiLevelType w:val="singleLevel"/>
    <w:tmpl w:val="0C660EEE"/>
    <w:lvl w:ilvl="0">
      <w:start w:val="1"/>
      <w:numFmt w:val="bullet"/>
      <w:pStyle w:val="Markierung0"/>
      <w:lvlText w:val=""/>
      <w:lvlJc w:val="left"/>
      <w:pPr>
        <w:tabs>
          <w:tab w:val="num" w:pos="700"/>
        </w:tabs>
        <w:ind w:left="641" w:hanging="301"/>
      </w:pPr>
      <w:rPr>
        <w:rFonts w:ascii="Symbol" w:hAnsi="Symbol" w:hint="default"/>
        <w:color w:val="auto"/>
      </w:rPr>
    </w:lvl>
  </w:abstractNum>
  <w:abstractNum w:abstractNumId="30" w15:restartNumberingAfterBreak="0">
    <w:nsid w:val="295B32CD"/>
    <w:multiLevelType w:val="hybridMultilevel"/>
    <w:tmpl w:val="410A9CC6"/>
    <w:lvl w:ilvl="0" w:tplc="1ADE0120">
      <w:start w:val="3"/>
      <w:numFmt w:val="bullet"/>
      <w:lvlText w:val="-"/>
      <w:lvlJc w:val="left"/>
      <w:pPr>
        <w:tabs>
          <w:tab w:val="num" w:pos="1440"/>
        </w:tabs>
        <w:ind w:left="1440" w:hanging="360"/>
      </w:pPr>
      <w:rPr>
        <w:rFonts w:ascii="Arial" w:eastAsia="Times New Roman" w:hAnsi="Arial" w:cs="Arial" w:hint="default"/>
      </w:rPr>
    </w:lvl>
    <w:lvl w:ilvl="1" w:tplc="04100003">
      <w:start w:val="1"/>
      <w:numFmt w:val="bullet"/>
      <w:lvlText w:val="o"/>
      <w:lvlJc w:val="left"/>
      <w:pPr>
        <w:tabs>
          <w:tab w:val="num" w:pos="1389"/>
        </w:tabs>
        <w:ind w:left="1389" w:hanging="360"/>
      </w:pPr>
      <w:rPr>
        <w:rFonts w:ascii="Courier New" w:hAnsi="Courier New" w:cs="Courier New" w:hint="default"/>
      </w:rPr>
    </w:lvl>
    <w:lvl w:ilvl="2" w:tplc="04100005" w:tentative="1">
      <w:start w:val="1"/>
      <w:numFmt w:val="bullet"/>
      <w:lvlText w:val=""/>
      <w:lvlJc w:val="left"/>
      <w:pPr>
        <w:tabs>
          <w:tab w:val="num" w:pos="2109"/>
        </w:tabs>
        <w:ind w:left="2109" w:hanging="360"/>
      </w:pPr>
      <w:rPr>
        <w:rFonts w:ascii="Wingdings" w:hAnsi="Wingdings" w:hint="default"/>
      </w:rPr>
    </w:lvl>
    <w:lvl w:ilvl="3" w:tplc="04100001" w:tentative="1">
      <w:start w:val="1"/>
      <w:numFmt w:val="bullet"/>
      <w:lvlText w:val=""/>
      <w:lvlJc w:val="left"/>
      <w:pPr>
        <w:tabs>
          <w:tab w:val="num" w:pos="2829"/>
        </w:tabs>
        <w:ind w:left="2829" w:hanging="360"/>
      </w:pPr>
      <w:rPr>
        <w:rFonts w:ascii="Symbol" w:hAnsi="Symbol" w:hint="default"/>
      </w:rPr>
    </w:lvl>
    <w:lvl w:ilvl="4" w:tplc="04100003" w:tentative="1">
      <w:start w:val="1"/>
      <w:numFmt w:val="bullet"/>
      <w:lvlText w:val="o"/>
      <w:lvlJc w:val="left"/>
      <w:pPr>
        <w:tabs>
          <w:tab w:val="num" w:pos="3549"/>
        </w:tabs>
        <w:ind w:left="3549" w:hanging="360"/>
      </w:pPr>
      <w:rPr>
        <w:rFonts w:ascii="Courier New" w:hAnsi="Courier New" w:cs="Courier New" w:hint="default"/>
      </w:rPr>
    </w:lvl>
    <w:lvl w:ilvl="5" w:tplc="04100005" w:tentative="1">
      <w:start w:val="1"/>
      <w:numFmt w:val="bullet"/>
      <w:lvlText w:val=""/>
      <w:lvlJc w:val="left"/>
      <w:pPr>
        <w:tabs>
          <w:tab w:val="num" w:pos="4269"/>
        </w:tabs>
        <w:ind w:left="4269" w:hanging="360"/>
      </w:pPr>
      <w:rPr>
        <w:rFonts w:ascii="Wingdings" w:hAnsi="Wingdings" w:hint="default"/>
      </w:rPr>
    </w:lvl>
    <w:lvl w:ilvl="6" w:tplc="04100001" w:tentative="1">
      <w:start w:val="1"/>
      <w:numFmt w:val="bullet"/>
      <w:lvlText w:val=""/>
      <w:lvlJc w:val="left"/>
      <w:pPr>
        <w:tabs>
          <w:tab w:val="num" w:pos="4989"/>
        </w:tabs>
        <w:ind w:left="4989" w:hanging="360"/>
      </w:pPr>
      <w:rPr>
        <w:rFonts w:ascii="Symbol" w:hAnsi="Symbol" w:hint="default"/>
      </w:rPr>
    </w:lvl>
    <w:lvl w:ilvl="7" w:tplc="04100003" w:tentative="1">
      <w:start w:val="1"/>
      <w:numFmt w:val="bullet"/>
      <w:lvlText w:val="o"/>
      <w:lvlJc w:val="left"/>
      <w:pPr>
        <w:tabs>
          <w:tab w:val="num" w:pos="5709"/>
        </w:tabs>
        <w:ind w:left="5709" w:hanging="360"/>
      </w:pPr>
      <w:rPr>
        <w:rFonts w:ascii="Courier New" w:hAnsi="Courier New" w:cs="Courier New" w:hint="default"/>
      </w:rPr>
    </w:lvl>
    <w:lvl w:ilvl="8" w:tplc="04100005" w:tentative="1">
      <w:start w:val="1"/>
      <w:numFmt w:val="bullet"/>
      <w:lvlText w:val=""/>
      <w:lvlJc w:val="left"/>
      <w:pPr>
        <w:tabs>
          <w:tab w:val="num" w:pos="6429"/>
        </w:tabs>
        <w:ind w:left="6429" w:hanging="360"/>
      </w:pPr>
      <w:rPr>
        <w:rFonts w:ascii="Wingdings" w:hAnsi="Wingdings" w:hint="default"/>
      </w:rPr>
    </w:lvl>
  </w:abstractNum>
  <w:abstractNum w:abstractNumId="31" w15:restartNumberingAfterBreak="0">
    <w:nsid w:val="2A105840"/>
    <w:multiLevelType w:val="hybridMultilevel"/>
    <w:tmpl w:val="9A122C64"/>
    <w:lvl w:ilvl="0" w:tplc="04100001">
      <w:start w:val="1"/>
      <w:numFmt w:val="bullet"/>
      <w:lvlText w:val=""/>
      <w:lvlJc w:val="left"/>
      <w:pPr>
        <w:tabs>
          <w:tab w:val="num" w:pos="2135"/>
        </w:tabs>
        <w:ind w:left="2135" w:hanging="360"/>
      </w:pPr>
      <w:rPr>
        <w:rFonts w:ascii="Symbol" w:hAnsi="Symbol" w:hint="default"/>
      </w:rPr>
    </w:lvl>
    <w:lvl w:ilvl="1" w:tplc="04100003" w:tentative="1">
      <w:start w:val="1"/>
      <w:numFmt w:val="bullet"/>
      <w:lvlText w:val="o"/>
      <w:lvlJc w:val="left"/>
      <w:pPr>
        <w:tabs>
          <w:tab w:val="num" w:pos="2855"/>
        </w:tabs>
        <w:ind w:left="2855" w:hanging="360"/>
      </w:pPr>
      <w:rPr>
        <w:rFonts w:ascii="Courier New" w:hAnsi="Courier New" w:cs="Courier New" w:hint="default"/>
      </w:rPr>
    </w:lvl>
    <w:lvl w:ilvl="2" w:tplc="04100005" w:tentative="1">
      <w:start w:val="1"/>
      <w:numFmt w:val="bullet"/>
      <w:lvlText w:val=""/>
      <w:lvlJc w:val="left"/>
      <w:pPr>
        <w:tabs>
          <w:tab w:val="num" w:pos="3575"/>
        </w:tabs>
        <w:ind w:left="3575" w:hanging="360"/>
      </w:pPr>
      <w:rPr>
        <w:rFonts w:ascii="Wingdings" w:hAnsi="Wingdings" w:hint="default"/>
      </w:rPr>
    </w:lvl>
    <w:lvl w:ilvl="3" w:tplc="04100001" w:tentative="1">
      <w:start w:val="1"/>
      <w:numFmt w:val="bullet"/>
      <w:lvlText w:val=""/>
      <w:lvlJc w:val="left"/>
      <w:pPr>
        <w:tabs>
          <w:tab w:val="num" w:pos="4295"/>
        </w:tabs>
        <w:ind w:left="4295" w:hanging="360"/>
      </w:pPr>
      <w:rPr>
        <w:rFonts w:ascii="Symbol" w:hAnsi="Symbol" w:hint="default"/>
      </w:rPr>
    </w:lvl>
    <w:lvl w:ilvl="4" w:tplc="04100003" w:tentative="1">
      <w:start w:val="1"/>
      <w:numFmt w:val="bullet"/>
      <w:lvlText w:val="o"/>
      <w:lvlJc w:val="left"/>
      <w:pPr>
        <w:tabs>
          <w:tab w:val="num" w:pos="5015"/>
        </w:tabs>
        <w:ind w:left="5015" w:hanging="360"/>
      </w:pPr>
      <w:rPr>
        <w:rFonts w:ascii="Courier New" w:hAnsi="Courier New" w:cs="Courier New" w:hint="default"/>
      </w:rPr>
    </w:lvl>
    <w:lvl w:ilvl="5" w:tplc="04100005" w:tentative="1">
      <w:start w:val="1"/>
      <w:numFmt w:val="bullet"/>
      <w:lvlText w:val=""/>
      <w:lvlJc w:val="left"/>
      <w:pPr>
        <w:tabs>
          <w:tab w:val="num" w:pos="5735"/>
        </w:tabs>
        <w:ind w:left="5735" w:hanging="360"/>
      </w:pPr>
      <w:rPr>
        <w:rFonts w:ascii="Wingdings" w:hAnsi="Wingdings" w:hint="default"/>
      </w:rPr>
    </w:lvl>
    <w:lvl w:ilvl="6" w:tplc="04100001" w:tentative="1">
      <w:start w:val="1"/>
      <w:numFmt w:val="bullet"/>
      <w:lvlText w:val=""/>
      <w:lvlJc w:val="left"/>
      <w:pPr>
        <w:tabs>
          <w:tab w:val="num" w:pos="6455"/>
        </w:tabs>
        <w:ind w:left="6455" w:hanging="360"/>
      </w:pPr>
      <w:rPr>
        <w:rFonts w:ascii="Symbol" w:hAnsi="Symbol" w:hint="default"/>
      </w:rPr>
    </w:lvl>
    <w:lvl w:ilvl="7" w:tplc="04100003" w:tentative="1">
      <w:start w:val="1"/>
      <w:numFmt w:val="bullet"/>
      <w:lvlText w:val="o"/>
      <w:lvlJc w:val="left"/>
      <w:pPr>
        <w:tabs>
          <w:tab w:val="num" w:pos="7175"/>
        </w:tabs>
        <w:ind w:left="7175" w:hanging="360"/>
      </w:pPr>
      <w:rPr>
        <w:rFonts w:ascii="Courier New" w:hAnsi="Courier New" w:cs="Courier New" w:hint="default"/>
      </w:rPr>
    </w:lvl>
    <w:lvl w:ilvl="8" w:tplc="04100005" w:tentative="1">
      <w:start w:val="1"/>
      <w:numFmt w:val="bullet"/>
      <w:lvlText w:val=""/>
      <w:lvlJc w:val="left"/>
      <w:pPr>
        <w:tabs>
          <w:tab w:val="num" w:pos="7895"/>
        </w:tabs>
        <w:ind w:left="7895" w:hanging="360"/>
      </w:pPr>
      <w:rPr>
        <w:rFonts w:ascii="Wingdings" w:hAnsi="Wingdings" w:hint="default"/>
      </w:rPr>
    </w:lvl>
  </w:abstractNum>
  <w:abstractNum w:abstractNumId="32" w15:restartNumberingAfterBreak="0">
    <w:nsid w:val="2A2F0B5F"/>
    <w:multiLevelType w:val="hybridMultilevel"/>
    <w:tmpl w:val="A9AEFD04"/>
    <w:lvl w:ilvl="0" w:tplc="FFFFFFFF">
      <w:start w:val="1"/>
      <w:numFmt w:val="bullet"/>
      <w:pStyle w:val="Markierung-"/>
      <w:lvlText w:val=""/>
      <w:lvlJc w:val="left"/>
      <w:pPr>
        <w:tabs>
          <w:tab w:val="num" w:pos="1080"/>
        </w:tabs>
        <w:ind w:left="1021" w:hanging="301"/>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C074E5B"/>
    <w:multiLevelType w:val="hybridMultilevel"/>
    <w:tmpl w:val="10D291BC"/>
    <w:lvl w:ilvl="0" w:tplc="7CF2BF52">
      <w:start w:val="1"/>
      <w:numFmt w:val="lowerLetter"/>
      <w:lvlText w:val="%1)"/>
      <w:lvlJc w:val="left"/>
      <w:pPr>
        <w:tabs>
          <w:tab w:val="num" w:pos="2165"/>
        </w:tabs>
        <w:ind w:left="2165" w:hanging="765"/>
      </w:pPr>
      <w:rPr>
        <w:rFonts w:hint="default"/>
      </w:rPr>
    </w:lvl>
    <w:lvl w:ilvl="1" w:tplc="FFFFFFFF">
      <w:start w:val="4"/>
      <w:numFmt w:val="decimal"/>
      <w:lvlText w:val="%2"/>
      <w:lvlJc w:val="left"/>
      <w:pPr>
        <w:tabs>
          <w:tab w:val="num" w:pos="2480"/>
        </w:tabs>
        <w:ind w:left="2480" w:hanging="360"/>
      </w:pPr>
      <w:rPr>
        <w:rFonts w:ascii="Times New Roman" w:hAnsi="Times New Roman" w:cs="Times New Roman" w:hint="default"/>
        <w:b w:val="0"/>
        <w:sz w:val="32"/>
        <w:u w:val="none"/>
      </w:rPr>
    </w:lvl>
    <w:lvl w:ilvl="2" w:tplc="FFFFFFFF" w:tentative="1">
      <w:start w:val="1"/>
      <w:numFmt w:val="lowerRoman"/>
      <w:lvlText w:val="%3."/>
      <w:lvlJc w:val="right"/>
      <w:pPr>
        <w:tabs>
          <w:tab w:val="num" w:pos="3200"/>
        </w:tabs>
        <w:ind w:left="3200" w:hanging="180"/>
      </w:pPr>
    </w:lvl>
    <w:lvl w:ilvl="3" w:tplc="FFFFFFFF" w:tentative="1">
      <w:start w:val="1"/>
      <w:numFmt w:val="decimal"/>
      <w:lvlText w:val="%4."/>
      <w:lvlJc w:val="left"/>
      <w:pPr>
        <w:tabs>
          <w:tab w:val="num" w:pos="3920"/>
        </w:tabs>
        <w:ind w:left="3920" w:hanging="360"/>
      </w:pPr>
    </w:lvl>
    <w:lvl w:ilvl="4" w:tplc="FFFFFFFF" w:tentative="1">
      <w:start w:val="1"/>
      <w:numFmt w:val="lowerLetter"/>
      <w:lvlText w:val="%5."/>
      <w:lvlJc w:val="left"/>
      <w:pPr>
        <w:tabs>
          <w:tab w:val="num" w:pos="4640"/>
        </w:tabs>
        <w:ind w:left="4640" w:hanging="360"/>
      </w:pPr>
    </w:lvl>
    <w:lvl w:ilvl="5" w:tplc="FFFFFFFF" w:tentative="1">
      <w:start w:val="1"/>
      <w:numFmt w:val="lowerRoman"/>
      <w:lvlText w:val="%6."/>
      <w:lvlJc w:val="right"/>
      <w:pPr>
        <w:tabs>
          <w:tab w:val="num" w:pos="5360"/>
        </w:tabs>
        <w:ind w:left="5360" w:hanging="180"/>
      </w:pPr>
    </w:lvl>
    <w:lvl w:ilvl="6" w:tplc="FFFFFFFF" w:tentative="1">
      <w:start w:val="1"/>
      <w:numFmt w:val="decimal"/>
      <w:lvlText w:val="%7."/>
      <w:lvlJc w:val="left"/>
      <w:pPr>
        <w:tabs>
          <w:tab w:val="num" w:pos="6080"/>
        </w:tabs>
        <w:ind w:left="6080" w:hanging="360"/>
      </w:pPr>
    </w:lvl>
    <w:lvl w:ilvl="7" w:tplc="FFFFFFFF" w:tentative="1">
      <w:start w:val="1"/>
      <w:numFmt w:val="lowerLetter"/>
      <w:lvlText w:val="%8."/>
      <w:lvlJc w:val="left"/>
      <w:pPr>
        <w:tabs>
          <w:tab w:val="num" w:pos="6800"/>
        </w:tabs>
        <w:ind w:left="6800" w:hanging="360"/>
      </w:pPr>
    </w:lvl>
    <w:lvl w:ilvl="8" w:tplc="FFFFFFFF" w:tentative="1">
      <w:start w:val="1"/>
      <w:numFmt w:val="lowerRoman"/>
      <w:lvlText w:val="%9."/>
      <w:lvlJc w:val="right"/>
      <w:pPr>
        <w:tabs>
          <w:tab w:val="num" w:pos="7520"/>
        </w:tabs>
        <w:ind w:left="7520" w:hanging="180"/>
      </w:pPr>
    </w:lvl>
  </w:abstractNum>
  <w:abstractNum w:abstractNumId="34" w15:restartNumberingAfterBreak="0">
    <w:nsid w:val="2E971A04"/>
    <w:multiLevelType w:val="hybridMultilevel"/>
    <w:tmpl w:val="1AFA3858"/>
    <w:lvl w:ilvl="0" w:tplc="1ADE0120">
      <w:start w:val="3"/>
      <w:numFmt w:val="bullet"/>
      <w:lvlText w:val="-"/>
      <w:lvlJc w:val="left"/>
      <w:pPr>
        <w:tabs>
          <w:tab w:val="num" w:pos="1770"/>
        </w:tabs>
        <w:ind w:left="1770" w:hanging="360"/>
      </w:pPr>
      <w:rPr>
        <w:rFonts w:ascii="Arial" w:eastAsia="Times New Roman" w:hAnsi="Arial" w:cs="Arial" w:hint="default"/>
      </w:rPr>
    </w:lvl>
    <w:lvl w:ilvl="1" w:tplc="04100003">
      <w:start w:val="1"/>
      <w:numFmt w:val="bullet"/>
      <w:lvlText w:val="o"/>
      <w:lvlJc w:val="left"/>
      <w:pPr>
        <w:tabs>
          <w:tab w:val="num" w:pos="1719"/>
        </w:tabs>
        <w:ind w:left="1719" w:hanging="360"/>
      </w:pPr>
      <w:rPr>
        <w:rFonts w:ascii="Courier New" w:hAnsi="Courier New" w:cs="Courier New" w:hint="default"/>
      </w:rPr>
    </w:lvl>
    <w:lvl w:ilvl="2" w:tplc="04100005">
      <w:start w:val="1"/>
      <w:numFmt w:val="bullet"/>
      <w:lvlText w:val=""/>
      <w:lvlJc w:val="left"/>
      <w:pPr>
        <w:tabs>
          <w:tab w:val="num" w:pos="2439"/>
        </w:tabs>
        <w:ind w:left="2439" w:hanging="360"/>
      </w:pPr>
      <w:rPr>
        <w:rFonts w:ascii="Wingdings" w:hAnsi="Wingdings" w:hint="default"/>
      </w:rPr>
    </w:lvl>
    <w:lvl w:ilvl="3" w:tplc="04100001" w:tentative="1">
      <w:start w:val="1"/>
      <w:numFmt w:val="bullet"/>
      <w:lvlText w:val=""/>
      <w:lvlJc w:val="left"/>
      <w:pPr>
        <w:tabs>
          <w:tab w:val="num" w:pos="3159"/>
        </w:tabs>
        <w:ind w:left="3159" w:hanging="360"/>
      </w:pPr>
      <w:rPr>
        <w:rFonts w:ascii="Symbol" w:hAnsi="Symbol" w:hint="default"/>
      </w:rPr>
    </w:lvl>
    <w:lvl w:ilvl="4" w:tplc="04100003" w:tentative="1">
      <w:start w:val="1"/>
      <w:numFmt w:val="bullet"/>
      <w:lvlText w:val="o"/>
      <w:lvlJc w:val="left"/>
      <w:pPr>
        <w:tabs>
          <w:tab w:val="num" w:pos="3879"/>
        </w:tabs>
        <w:ind w:left="3879" w:hanging="360"/>
      </w:pPr>
      <w:rPr>
        <w:rFonts w:ascii="Courier New" w:hAnsi="Courier New" w:cs="Courier New" w:hint="default"/>
      </w:rPr>
    </w:lvl>
    <w:lvl w:ilvl="5" w:tplc="04100005" w:tentative="1">
      <w:start w:val="1"/>
      <w:numFmt w:val="bullet"/>
      <w:lvlText w:val=""/>
      <w:lvlJc w:val="left"/>
      <w:pPr>
        <w:tabs>
          <w:tab w:val="num" w:pos="4599"/>
        </w:tabs>
        <w:ind w:left="4599" w:hanging="360"/>
      </w:pPr>
      <w:rPr>
        <w:rFonts w:ascii="Wingdings" w:hAnsi="Wingdings" w:hint="default"/>
      </w:rPr>
    </w:lvl>
    <w:lvl w:ilvl="6" w:tplc="04100001" w:tentative="1">
      <w:start w:val="1"/>
      <w:numFmt w:val="bullet"/>
      <w:lvlText w:val=""/>
      <w:lvlJc w:val="left"/>
      <w:pPr>
        <w:tabs>
          <w:tab w:val="num" w:pos="5319"/>
        </w:tabs>
        <w:ind w:left="5319" w:hanging="360"/>
      </w:pPr>
      <w:rPr>
        <w:rFonts w:ascii="Symbol" w:hAnsi="Symbol" w:hint="default"/>
      </w:rPr>
    </w:lvl>
    <w:lvl w:ilvl="7" w:tplc="04100003" w:tentative="1">
      <w:start w:val="1"/>
      <w:numFmt w:val="bullet"/>
      <w:lvlText w:val="o"/>
      <w:lvlJc w:val="left"/>
      <w:pPr>
        <w:tabs>
          <w:tab w:val="num" w:pos="6039"/>
        </w:tabs>
        <w:ind w:left="6039" w:hanging="360"/>
      </w:pPr>
      <w:rPr>
        <w:rFonts w:ascii="Courier New" w:hAnsi="Courier New" w:cs="Courier New" w:hint="default"/>
      </w:rPr>
    </w:lvl>
    <w:lvl w:ilvl="8" w:tplc="04100005" w:tentative="1">
      <w:start w:val="1"/>
      <w:numFmt w:val="bullet"/>
      <w:lvlText w:val=""/>
      <w:lvlJc w:val="left"/>
      <w:pPr>
        <w:tabs>
          <w:tab w:val="num" w:pos="6759"/>
        </w:tabs>
        <w:ind w:left="6759" w:hanging="360"/>
      </w:pPr>
      <w:rPr>
        <w:rFonts w:ascii="Wingdings" w:hAnsi="Wingdings" w:hint="default"/>
      </w:rPr>
    </w:lvl>
  </w:abstractNum>
  <w:abstractNum w:abstractNumId="35" w15:restartNumberingAfterBreak="0">
    <w:nsid w:val="2EC74861"/>
    <w:multiLevelType w:val="multilevel"/>
    <w:tmpl w:val="EA7C2F36"/>
    <w:lvl w:ilvl="0">
      <w:start w:val="1"/>
      <w:numFmt w:val="decimal"/>
      <w:lvlText w:val="%1"/>
      <w:lvlJc w:val="left"/>
      <w:pPr>
        <w:tabs>
          <w:tab w:val="num" w:pos="1770"/>
        </w:tabs>
        <w:ind w:left="1770" w:hanging="1770"/>
      </w:pPr>
      <w:rPr>
        <w:rFonts w:hint="default"/>
      </w:rPr>
    </w:lvl>
    <w:lvl w:ilvl="1">
      <w:start w:val="1"/>
      <w:numFmt w:val="decimal"/>
      <w:lvlText w:val="%1.%2"/>
      <w:lvlJc w:val="left"/>
      <w:pPr>
        <w:tabs>
          <w:tab w:val="num" w:pos="2130"/>
        </w:tabs>
        <w:ind w:left="2130" w:hanging="1770"/>
      </w:pPr>
      <w:rPr>
        <w:rFonts w:hint="default"/>
        <w:b/>
      </w:rPr>
    </w:lvl>
    <w:lvl w:ilvl="2">
      <w:start w:val="1"/>
      <w:numFmt w:val="decimal"/>
      <w:lvlText w:val="%1.%2.%3"/>
      <w:lvlJc w:val="left"/>
      <w:pPr>
        <w:tabs>
          <w:tab w:val="num" w:pos="2490"/>
        </w:tabs>
        <w:ind w:left="2490" w:hanging="1770"/>
      </w:pPr>
      <w:rPr>
        <w:rFonts w:hint="default"/>
      </w:rPr>
    </w:lvl>
    <w:lvl w:ilvl="3">
      <w:start w:val="1"/>
      <w:numFmt w:val="decimal"/>
      <w:lvlText w:val="%1.%2.%3.%4"/>
      <w:lvlJc w:val="left"/>
      <w:pPr>
        <w:tabs>
          <w:tab w:val="num" w:pos="2850"/>
        </w:tabs>
        <w:ind w:left="2850" w:hanging="1770"/>
      </w:pPr>
      <w:rPr>
        <w:rFonts w:hint="default"/>
      </w:rPr>
    </w:lvl>
    <w:lvl w:ilvl="4">
      <w:start w:val="1"/>
      <w:numFmt w:val="decimal"/>
      <w:lvlText w:val="%1.%2.%3.%4.%5"/>
      <w:lvlJc w:val="left"/>
      <w:pPr>
        <w:tabs>
          <w:tab w:val="num" w:pos="3210"/>
        </w:tabs>
        <w:ind w:left="3210" w:hanging="1770"/>
      </w:pPr>
      <w:rPr>
        <w:rFonts w:hint="default"/>
      </w:rPr>
    </w:lvl>
    <w:lvl w:ilvl="5">
      <w:start w:val="1"/>
      <w:numFmt w:val="decimal"/>
      <w:lvlText w:val="%1.%2.%3.%4.%5.%6"/>
      <w:lvlJc w:val="left"/>
      <w:pPr>
        <w:tabs>
          <w:tab w:val="num" w:pos="3570"/>
        </w:tabs>
        <w:ind w:left="3570" w:hanging="1770"/>
      </w:pPr>
      <w:rPr>
        <w:rFonts w:hint="default"/>
      </w:rPr>
    </w:lvl>
    <w:lvl w:ilvl="6">
      <w:start w:val="1"/>
      <w:numFmt w:val="decimal"/>
      <w:lvlText w:val="%1.%2.%3.%4.%5.%6.%7"/>
      <w:lvlJc w:val="left"/>
      <w:pPr>
        <w:tabs>
          <w:tab w:val="num" w:pos="3930"/>
        </w:tabs>
        <w:ind w:left="3930" w:hanging="177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2FB901B3"/>
    <w:multiLevelType w:val="hybridMultilevel"/>
    <w:tmpl w:val="DCDED16A"/>
    <w:lvl w:ilvl="0" w:tplc="1ADE0120">
      <w:start w:val="3"/>
      <w:numFmt w:val="bullet"/>
      <w:lvlText w:val="-"/>
      <w:lvlJc w:val="left"/>
      <w:pPr>
        <w:tabs>
          <w:tab w:val="num" w:pos="1065"/>
        </w:tabs>
        <w:ind w:left="1065" w:hanging="360"/>
      </w:pPr>
      <w:rPr>
        <w:rFonts w:ascii="Arial" w:eastAsia="Times New Roman" w:hAnsi="Arial" w:cs="Arial" w:hint="default"/>
      </w:rPr>
    </w:lvl>
    <w:lvl w:ilvl="1" w:tplc="04100003" w:tentative="1">
      <w:start w:val="1"/>
      <w:numFmt w:val="bullet"/>
      <w:lvlText w:val="o"/>
      <w:lvlJc w:val="left"/>
      <w:pPr>
        <w:tabs>
          <w:tab w:val="num" w:pos="1014"/>
        </w:tabs>
        <w:ind w:left="1014" w:hanging="360"/>
      </w:pPr>
      <w:rPr>
        <w:rFonts w:ascii="Courier New" w:hAnsi="Courier New" w:cs="Courier New" w:hint="default"/>
      </w:rPr>
    </w:lvl>
    <w:lvl w:ilvl="2" w:tplc="04100005" w:tentative="1">
      <w:start w:val="1"/>
      <w:numFmt w:val="bullet"/>
      <w:lvlText w:val=""/>
      <w:lvlJc w:val="left"/>
      <w:pPr>
        <w:tabs>
          <w:tab w:val="num" w:pos="1734"/>
        </w:tabs>
        <w:ind w:left="1734" w:hanging="360"/>
      </w:pPr>
      <w:rPr>
        <w:rFonts w:ascii="Wingdings" w:hAnsi="Wingdings" w:hint="default"/>
      </w:rPr>
    </w:lvl>
    <w:lvl w:ilvl="3" w:tplc="04100001" w:tentative="1">
      <w:start w:val="1"/>
      <w:numFmt w:val="bullet"/>
      <w:lvlText w:val=""/>
      <w:lvlJc w:val="left"/>
      <w:pPr>
        <w:tabs>
          <w:tab w:val="num" w:pos="2454"/>
        </w:tabs>
        <w:ind w:left="2454" w:hanging="360"/>
      </w:pPr>
      <w:rPr>
        <w:rFonts w:ascii="Symbol" w:hAnsi="Symbol" w:hint="default"/>
      </w:rPr>
    </w:lvl>
    <w:lvl w:ilvl="4" w:tplc="04100003" w:tentative="1">
      <w:start w:val="1"/>
      <w:numFmt w:val="bullet"/>
      <w:lvlText w:val="o"/>
      <w:lvlJc w:val="left"/>
      <w:pPr>
        <w:tabs>
          <w:tab w:val="num" w:pos="3174"/>
        </w:tabs>
        <w:ind w:left="3174" w:hanging="360"/>
      </w:pPr>
      <w:rPr>
        <w:rFonts w:ascii="Courier New" w:hAnsi="Courier New" w:cs="Courier New" w:hint="default"/>
      </w:rPr>
    </w:lvl>
    <w:lvl w:ilvl="5" w:tplc="04100005" w:tentative="1">
      <w:start w:val="1"/>
      <w:numFmt w:val="bullet"/>
      <w:lvlText w:val=""/>
      <w:lvlJc w:val="left"/>
      <w:pPr>
        <w:tabs>
          <w:tab w:val="num" w:pos="3894"/>
        </w:tabs>
        <w:ind w:left="3894" w:hanging="360"/>
      </w:pPr>
      <w:rPr>
        <w:rFonts w:ascii="Wingdings" w:hAnsi="Wingdings" w:hint="default"/>
      </w:rPr>
    </w:lvl>
    <w:lvl w:ilvl="6" w:tplc="04100001" w:tentative="1">
      <w:start w:val="1"/>
      <w:numFmt w:val="bullet"/>
      <w:lvlText w:val=""/>
      <w:lvlJc w:val="left"/>
      <w:pPr>
        <w:tabs>
          <w:tab w:val="num" w:pos="4614"/>
        </w:tabs>
        <w:ind w:left="4614" w:hanging="360"/>
      </w:pPr>
      <w:rPr>
        <w:rFonts w:ascii="Symbol" w:hAnsi="Symbol" w:hint="default"/>
      </w:rPr>
    </w:lvl>
    <w:lvl w:ilvl="7" w:tplc="04100003" w:tentative="1">
      <w:start w:val="1"/>
      <w:numFmt w:val="bullet"/>
      <w:lvlText w:val="o"/>
      <w:lvlJc w:val="left"/>
      <w:pPr>
        <w:tabs>
          <w:tab w:val="num" w:pos="5334"/>
        </w:tabs>
        <w:ind w:left="5334" w:hanging="360"/>
      </w:pPr>
      <w:rPr>
        <w:rFonts w:ascii="Courier New" w:hAnsi="Courier New" w:cs="Courier New" w:hint="default"/>
      </w:rPr>
    </w:lvl>
    <w:lvl w:ilvl="8" w:tplc="04100005" w:tentative="1">
      <w:start w:val="1"/>
      <w:numFmt w:val="bullet"/>
      <w:lvlText w:val=""/>
      <w:lvlJc w:val="left"/>
      <w:pPr>
        <w:tabs>
          <w:tab w:val="num" w:pos="6054"/>
        </w:tabs>
        <w:ind w:left="6054" w:hanging="360"/>
      </w:pPr>
      <w:rPr>
        <w:rFonts w:ascii="Wingdings" w:hAnsi="Wingdings" w:hint="default"/>
      </w:rPr>
    </w:lvl>
  </w:abstractNum>
  <w:abstractNum w:abstractNumId="37" w15:restartNumberingAfterBreak="0">
    <w:nsid w:val="30387E44"/>
    <w:multiLevelType w:val="hybridMultilevel"/>
    <w:tmpl w:val="8222FB22"/>
    <w:lvl w:ilvl="0" w:tplc="1ADE0120">
      <w:start w:val="3"/>
      <w:numFmt w:val="bullet"/>
      <w:lvlText w:val="-"/>
      <w:lvlJc w:val="left"/>
      <w:pPr>
        <w:tabs>
          <w:tab w:val="num" w:pos="1770"/>
        </w:tabs>
        <w:ind w:left="1770" w:hanging="360"/>
      </w:pPr>
      <w:rPr>
        <w:rFonts w:ascii="Arial" w:eastAsia="Times New Roman" w:hAnsi="Arial" w:cs="Arial" w:hint="default"/>
      </w:rPr>
    </w:lvl>
    <w:lvl w:ilvl="1" w:tplc="04100003">
      <w:start w:val="1"/>
      <w:numFmt w:val="bullet"/>
      <w:lvlText w:val="o"/>
      <w:lvlJc w:val="left"/>
      <w:pPr>
        <w:tabs>
          <w:tab w:val="num" w:pos="1719"/>
        </w:tabs>
        <w:ind w:left="1719" w:hanging="360"/>
      </w:pPr>
      <w:rPr>
        <w:rFonts w:ascii="Courier New" w:hAnsi="Courier New" w:cs="Courier New" w:hint="default"/>
      </w:rPr>
    </w:lvl>
    <w:lvl w:ilvl="2" w:tplc="04100005">
      <w:start w:val="1"/>
      <w:numFmt w:val="bullet"/>
      <w:lvlText w:val=""/>
      <w:lvlJc w:val="left"/>
      <w:pPr>
        <w:tabs>
          <w:tab w:val="num" w:pos="2439"/>
        </w:tabs>
        <w:ind w:left="2439" w:hanging="360"/>
      </w:pPr>
      <w:rPr>
        <w:rFonts w:ascii="Wingdings" w:hAnsi="Wingdings" w:hint="default"/>
      </w:rPr>
    </w:lvl>
    <w:lvl w:ilvl="3" w:tplc="04100001" w:tentative="1">
      <w:start w:val="1"/>
      <w:numFmt w:val="bullet"/>
      <w:lvlText w:val=""/>
      <w:lvlJc w:val="left"/>
      <w:pPr>
        <w:tabs>
          <w:tab w:val="num" w:pos="3159"/>
        </w:tabs>
        <w:ind w:left="3159" w:hanging="360"/>
      </w:pPr>
      <w:rPr>
        <w:rFonts w:ascii="Symbol" w:hAnsi="Symbol" w:hint="default"/>
      </w:rPr>
    </w:lvl>
    <w:lvl w:ilvl="4" w:tplc="04100003" w:tentative="1">
      <w:start w:val="1"/>
      <w:numFmt w:val="bullet"/>
      <w:lvlText w:val="o"/>
      <w:lvlJc w:val="left"/>
      <w:pPr>
        <w:tabs>
          <w:tab w:val="num" w:pos="3879"/>
        </w:tabs>
        <w:ind w:left="3879" w:hanging="360"/>
      </w:pPr>
      <w:rPr>
        <w:rFonts w:ascii="Courier New" w:hAnsi="Courier New" w:cs="Courier New" w:hint="default"/>
      </w:rPr>
    </w:lvl>
    <w:lvl w:ilvl="5" w:tplc="04100005" w:tentative="1">
      <w:start w:val="1"/>
      <w:numFmt w:val="bullet"/>
      <w:lvlText w:val=""/>
      <w:lvlJc w:val="left"/>
      <w:pPr>
        <w:tabs>
          <w:tab w:val="num" w:pos="4599"/>
        </w:tabs>
        <w:ind w:left="4599" w:hanging="360"/>
      </w:pPr>
      <w:rPr>
        <w:rFonts w:ascii="Wingdings" w:hAnsi="Wingdings" w:hint="default"/>
      </w:rPr>
    </w:lvl>
    <w:lvl w:ilvl="6" w:tplc="04100001" w:tentative="1">
      <w:start w:val="1"/>
      <w:numFmt w:val="bullet"/>
      <w:lvlText w:val=""/>
      <w:lvlJc w:val="left"/>
      <w:pPr>
        <w:tabs>
          <w:tab w:val="num" w:pos="5319"/>
        </w:tabs>
        <w:ind w:left="5319" w:hanging="360"/>
      </w:pPr>
      <w:rPr>
        <w:rFonts w:ascii="Symbol" w:hAnsi="Symbol" w:hint="default"/>
      </w:rPr>
    </w:lvl>
    <w:lvl w:ilvl="7" w:tplc="04100003" w:tentative="1">
      <w:start w:val="1"/>
      <w:numFmt w:val="bullet"/>
      <w:lvlText w:val="o"/>
      <w:lvlJc w:val="left"/>
      <w:pPr>
        <w:tabs>
          <w:tab w:val="num" w:pos="6039"/>
        </w:tabs>
        <w:ind w:left="6039" w:hanging="360"/>
      </w:pPr>
      <w:rPr>
        <w:rFonts w:ascii="Courier New" w:hAnsi="Courier New" w:cs="Courier New" w:hint="default"/>
      </w:rPr>
    </w:lvl>
    <w:lvl w:ilvl="8" w:tplc="04100005" w:tentative="1">
      <w:start w:val="1"/>
      <w:numFmt w:val="bullet"/>
      <w:lvlText w:val=""/>
      <w:lvlJc w:val="left"/>
      <w:pPr>
        <w:tabs>
          <w:tab w:val="num" w:pos="6759"/>
        </w:tabs>
        <w:ind w:left="6759" w:hanging="360"/>
      </w:pPr>
      <w:rPr>
        <w:rFonts w:ascii="Wingdings" w:hAnsi="Wingdings" w:hint="default"/>
      </w:rPr>
    </w:lvl>
  </w:abstractNum>
  <w:abstractNum w:abstractNumId="38" w15:restartNumberingAfterBreak="0">
    <w:nsid w:val="32425CAE"/>
    <w:multiLevelType w:val="hybridMultilevel"/>
    <w:tmpl w:val="A6EA049C"/>
    <w:lvl w:ilvl="0" w:tplc="04100001">
      <w:start w:val="1"/>
      <w:numFmt w:val="bullet"/>
      <w:lvlText w:val=""/>
      <w:lvlJc w:val="left"/>
      <w:pPr>
        <w:tabs>
          <w:tab w:val="num" w:pos="2135"/>
        </w:tabs>
        <w:ind w:left="2135" w:hanging="360"/>
      </w:pPr>
      <w:rPr>
        <w:rFonts w:ascii="Symbol" w:hAnsi="Symbol" w:hint="default"/>
      </w:rPr>
    </w:lvl>
    <w:lvl w:ilvl="1" w:tplc="04100003" w:tentative="1">
      <w:start w:val="1"/>
      <w:numFmt w:val="bullet"/>
      <w:lvlText w:val="o"/>
      <w:lvlJc w:val="left"/>
      <w:pPr>
        <w:tabs>
          <w:tab w:val="num" w:pos="2855"/>
        </w:tabs>
        <w:ind w:left="2855" w:hanging="360"/>
      </w:pPr>
      <w:rPr>
        <w:rFonts w:ascii="Courier New" w:hAnsi="Courier New" w:cs="Courier New" w:hint="default"/>
      </w:rPr>
    </w:lvl>
    <w:lvl w:ilvl="2" w:tplc="04100005" w:tentative="1">
      <w:start w:val="1"/>
      <w:numFmt w:val="bullet"/>
      <w:lvlText w:val=""/>
      <w:lvlJc w:val="left"/>
      <w:pPr>
        <w:tabs>
          <w:tab w:val="num" w:pos="3575"/>
        </w:tabs>
        <w:ind w:left="3575" w:hanging="360"/>
      </w:pPr>
      <w:rPr>
        <w:rFonts w:ascii="Wingdings" w:hAnsi="Wingdings" w:hint="default"/>
      </w:rPr>
    </w:lvl>
    <w:lvl w:ilvl="3" w:tplc="04100001" w:tentative="1">
      <w:start w:val="1"/>
      <w:numFmt w:val="bullet"/>
      <w:lvlText w:val=""/>
      <w:lvlJc w:val="left"/>
      <w:pPr>
        <w:tabs>
          <w:tab w:val="num" w:pos="4295"/>
        </w:tabs>
        <w:ind w:left="4295" w:hanging="360"/>
      </w:pPr>
      <w:rPr>
        <w:rFonts w:ascii="Symbol" w:hAnsi="Symbol" w:hint="default"/>
      </w:rPr>
    </w:lvl>
    <w:lvl w:ilvl="4" w:tplc="04100003" w:tentative="1">
      <w:start w:val="1"/>
      <w:numFmt w:val="bullet"/>
      <w:lvlText w:val="o"/>
      <w:lvlJc w:val="left"/>
      <w:pPr>
        <w:tabs>
          <w:tab w:val="num" w:pos="5015"/>
        </w:tabs>
        <w:ind w:left="5015" w:hanging="360"/>
      </w:pPr>
      <w:rPr>
        <w:rFonts w:ascii="Courier New" w:hAnsi="Courier New" w:cs="Courier New" w:hint="default"/>
      </w:rPr>
    </w:lvl>
    <w:lvl w:ilvl="5" w:tplc="04100005" w:tentative="1">
      <w:start w:val="1"/>
      <w:numFmt w:val="bullet"/>
      <w:lvlText w:val=""/>
      <w:lvlJc w:val="left"/>
      <w:pPr>
        <w:tabs>
          <w:tab w:val="num" w:pos="5735"/>
        </w:tabs>
        <w:ind w:left="5735" w:hanging="360"/>
      </w:pPr>
      <w:rPr>
        <w:rFonts w:ascii="Wingdings" w:hAnsi="Wingdings" w:hint="default"/>
      </w:rPr>
    </w:lvl>
    <w:lvl w:ilvl="6" w:tplc="04100001" w:tentative="1">
      <w:start w:val="1"/>
      <w:numFmt w:val="bullet"/>
      <w:lvlText w:val=""/>
      <w:lvlJc w:val="left"/>
      <w:pPr>
        <w:tabs>
          <w:tab w:val="num" w:pos="6455"/>
        </w:tabs>
        <w:ind w:left="6455" w:hanging="360"/>
      </w:pPr>
      <w:rPr>
        <w:rFonts w:ascii="Symbol" w:hAnsi="Symbol" w:hint="default"/>
      </w:rPr>
    </w:lvl>
    <w:lvl w:ilvl="7" w:tplc="04100003" w:tentative="1">
      <w:start w:val="1"/>
      <w:numFmt w:val="bullet"/>
      <w:lvlText w:val="o"/>
      <w:lvlJc w:val="left"/>
      <w:pPr>
        <w:tabs>
          <w:tab w:val="num" w:pos="7175"/>
        </w:tabs>
        <w:ind w:left="7175" w:hanging="360"/>
      </w:pPr>
      <w:rPr>
        <w:rFonts w:ascii="Courier New" w:hAnsi="Courier New" w:cs="Courier New" w:hint="default"/>
      </w:rPr>
    </w:lvl>
    <w:lvl w:ilvl="8" w:tplc="04100005" w:tentative="1">
      <w:start w:val="1"/>
      <w:numFmt w:val="bullet"/>
      <w:lvlText w:val=""/>
      <w:lvlJc w:val="left"/>
      <w:pPr>
        <w:tabs>
          <w:tab w:val="num" w:pos="7895"/>
        </w:tabs>
        <w:ind w:left="7895" w:hanging="360"/>
      </w:pPr>
      <w:rPr>
        <w:rFonts w:ascii="Wingdings" w:hAnsi="Wingdings" w:hint="default"/>
      </w:rPr>
    </w:lvl>
  </w:abstractNum>
  <w:abstractNum w:abstractNumId="39" w15:restartNumberingAfterBreak="0">
    <w:nsid w:val="34140F51"/>
    <w:multiLevelType w:val="multilevel"/>
    <w:tmpl w:val="9D8208A4"/>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6"/>
        </w:tabs>
        <w:ind w:left="706" w:hanging="705"/>
      </w:pPr>
      <w:rPr>
        <w:rFonts w:hint="default"/>
        <w:b/>
      </w:rPr>
    </w:lvl>
    <w:lvl w:ilvl="2">
      <w:start w:val="1"/>
      <w:numFmt w:val="decimal"/>
      <w:lvlText w:val="%1.%2.%3"/>
      <w:lvlJc w:val="left"/>
      <w:pPr>
        <w:tabs>
          <w:tab w:val="num" w:pos="722"/>
        </w:tabs>
        <w:ind w:left="722" w:hanging="720"/>
      </w:pPr>
      <w:rPr>
        <w:rFonts w:hint="default"/>
      </w:rPr>
    </w:lvl>
    <w:lvl w:ilvl="3">
      <w:start w:val="1"/>
      <w:numFmt w:val="decimal"/>
      <w:lvlText w:val="%1.%2.%3.%4"/>
      <w:lvlJc w:val="left"/>
      <w:pPr>
        <w:tabs>
          <w:tab w:val="num" w:pos="1083"/>
        </w:tabs>
        <w:ind w:left="1083" w:hanging="1080"/>
      </w:pPr>
      <w:rPr>
        <w:rFonts w:hint="default"/>
      </w:rPr>
    </w:lvl>
    <w:lvl w:ilvl="4">
      <w:start w:val="1"/>
      <w:numFmt w:val="decimal"/>
      <w:lvlText w:val="%1.%2.%3.%4.%5"/>
      <w:lvlJc w:val="left"/>
      <w:pPr>
        <w:tabs>
          <w:tab w:val="num" w:pos="1084"/>
        </w:tabs>
        <w:ind w:left="1084" w:hanging="1080"/>
      </w:pPr>
      <w:rPr>
        <w:rFonts w:hint="default"/>
      </w:rPr>
    </w:lvl>
    <w:lvl w:ilvl="5">
      <w:start w:val="1"/>
      <w:numFmt w:val="decimal"/>
      <w:lvlText w:val="%1.%2.%3.%4.%5.%6"/>
      <w:lvlJc w:val="left"/>
      <w:pPr>
        <w:tabs>
          <w:tab w:val="num" w:pos="1445"/>
        </w:tabs>
        <w:ind w:left="1445" w:hanging="1440"/>
      </w:pPr>
      <w:rPr>
        <w:rFonts w:hint="default"/>
      </w:rPr>
    </w:lvl>
    <w:lvl w:ilvl="6">
      <w:start w:val="1"/>
      <w:numFmt w:val="decimal"/>
      <w:lvlText w:val="%1.%2.%3.%4.%5.%6.%7"/>
      <w:lvlJc w:val="left"/>
      <w:pPr>
        <w:tabs>
          <w:tab w:val="num" w:pos="1446"/>
        </w:tabs>
        <w:ind w:left="1446" w:hanging="1440"/>
      </w:pPr>
      <w:rPr>
        <w:rFonts w:hint="default"/>
      </w:rPr>
    </w:lvl>
    <w:lvl w:ilvl="7">
      <w:start w:val="1"/>
      <w:numFmt w:val="decimal"/>
      <w:lvlText w:val="%1.%2.%3.%4.%5.%6.%7.%8"/>
      <w:lvlJc w:val="left"/>
      <w:pPr>
        <w:tabs>
          <w:tab w:val="num" w:pos="1807"/>
        </w:tabs>
        <w:ind w:left="1807" w:hanging="1800"/>
      </w:pPr>
      <w:rPr>
        <w:rFonts w:hint="default"/>
      </w:rPr>
    </w:lvl>
    <w:lvl w:ilvl="8">
      <w:start w:val="1"/>
      <w:numFmt w:val="decimal"/>
      <w:lvlText w:val="%1.%2.%3.%4.%5.%6.%7.%8.%9"/>
      <w:lvlJc w:val="left"/>
      <w:pPr>
        <w:tabs>
          <w:tab w:val="num" w:pos="1808"/>
        </w:tabs>
        <w:ind w:left="1808" w:hanging="1800"/>
      </w:pPr>
      <w:rPr>
        <w:rFonts w:hint="default"/>
      </w:rPr>
    </w:lvl>
  </w:abstractNum>
  <w:abstractNum w:abstractNumId="40" w15:restartNumberingAfterBreak="0">
    <w:nsid w:val="378E79A7"/>
    <w:multiLevelType w:val="hybridMultilevel"/>
    <w:tmpl w:val="970C0F3A"/>
    <w:lvl w:ilvl="0" w:tplc="FFFFFFFF">
      <w:start w:val="1"/>
      <w:numFmt w:val="lowerLetter"/>
      <w:lvlText w:val="%1)"/>
      <w:lvlJc w:val="left"/>
      <w:pPr>
        <w:tabs>
          <w:tab w:val="num" w:pos="1776"/>
        </w:tabs>
        <w:ind w:left="1776" w:hanging="360"/>
      </w:pPr>
    </w:lvl>
    <w:lvl w:ilvl="1" w:tplc="FFFFFFFF" w:tentative="1">
      <w:start w:val="1"/>
      <w:numFmt w:val="lowerLetter"/>
      <w:lvlText w:val="%2."/>
      <w:lvlJc w:val="left"/>
      <w:pPr>
        <w:tabs>
          <w:tab w:val="num" w:pos="2496"/>
        </w:tabs>
        <w:ind w:left="2496" w:hanging="360"/>
      </w:pPr>
    </w:lvl>
    <w:lvl w:ilvl="2" w:tplc="FFFFFFFF" w:tentative="1">
      <w:start w:val="1"/>
      <w:numFmt w:val="lowerRoman"/>
      <w:lvlText w:val="%3."/>
      <w:lvlJc w:val="right"/>
      <w:pPr>
        <w:tabs>
          <w:tab w:val="num" w:pos="3216"/>
        </w:tabs>
        <w:ind w:left="3216" w:hanging="180"/>
      </w:pPr>
    </w:lvl>
    <w:lvl w:ilvl="3" w:tplc="FFFFFFFF" w:tentative="1">
      <w:start w:val="1"/>
      <w:numFmt w:val="decimal"/>
      <w:lvlText w:val="%4."/>
      <w:lvlJc w:val="left"/>
      <w:pPr>
        <w:tabs>
          <w:tab w:val="num" w:pos="3936"/>
        </w:tabs>
        <w:ind w:left="3936" w:hanging="360"/>
      </w:pPr>
    </w:lvl>
    <w:lvl w:ilvl="4" w:tplc="FFFFFFFF" w:tentative="1">
      <w:start w:val="1"/>
      <w:numFmt w:val="lowerLetter"/>
      <w:lvlText w:val="%5."/>
      <w:lvlJc w:val="left"/>
      <w:pPr>
        <w:tabs>
          <w:tab w:val="num" w:pos="4656"/>
        </w:tabs>
        <w:ind w:left="4656" w:hanging="360"/>
      </w:p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abstractNum w:abstractNumId="41" w15:restartNumberingAfterBreak="0">
    <w:nsid w:val="39CD221D"/>
    <w:multiLevelType w:val="multilevel"/>
    <w:tmpl w:val="1C400E94"/>
    <w:lvl w:ilvl="0">
      <w:start w:val="1"/>
      <w:numFmt w:val="bullet"/>
      <w:pStyle w:val="Mark1"/>
      <w:lvlText w:val=""/>
      <w:lvlJc w:val="left"/>
      <w:pPr>
        <w:tabs>
          <w:tab w:val="num" w:pos="360"/>
        </w:tabs>
        <w:ind w:left="340" w:hanging="34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BBA1932"/>
    <w:multiLevelType w:val="hybridMultilevel"/>
    <w:tmpl w:val="54A82108"/>
    <w:lvl w:ilvl="0" w:tplc="FFFFFFFF">
      <w:start w:val="1"/>
      <w:numFmt w:val="decimal"/>
      <w:lvlText w:val="%1"/>
      <w:lvlJc w:val="left"/>
      <w:pPr>
        <w:tabs>
          <w:tab w:val="num" w:pos="1770"/>
        </w:tabs>
        <w:ind w:left="1770" w:hanging="141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3" w15:restartNumberingAfterBreak="0">
    <w:nsid w:val="3C8911CE"/>
    <w:multiLevelType w:val="hybridMultilevel"/>
    <w:tmpl w:val="71509A3E"/>
    <w:lvl w:ilvl="0" w:tplc="04100017">
      <w:start w:val="3"/>
      <w:numFmt w:val="bullet"/>
      <w:lvlText w:val="-"/>
      <w:lvlJc w:val="left"/>
      <w:pPr>
        <w:tabs>
          <w:tab w:val="num" w:pos="2455"/>
        </w:tabs>
        <w:ind w:left="2455" w:hanging="360"/>
      </w:pPr>
      <w:rPr>
        <w:rFonts w:ascii="Arial" w:eastAsia="Times New Roman" w:hAnsi="Arial" w:cs="Arial" w:hint="default"/>
      </w:rPr>
    </w:lvl>
    <w:lvl w:ilvl="1" w:tplc="04100019">
      <w:start w:val="1"/>
      <w:numFmt w:val="bullet"/>
      <w:lvlText w:val="o"/>
      <w:lvlJc w:val="left"/>
      <w:pPr>
        <w:tabs>
          <w:tab w:val="num" w:pos="2404"/>
        </w:tabs>
        <w:ind w:left="2404" w:hanging="360"/>
      </w:pPr>
      <w:rPr>
        <w:rFonts w:ascii="Courier New" w:hAnsi="Courier New" w:cs="Courier New" w:hint="default"/>
      </w:rPr>
    </w:lvl>
    <w:lvl w:ilvl="2" w:tplc="0410001B" w:tentative="1">
      <w:start w:val="1"/>
      <w:numFmt w:val="bullet"/>
      <w:lvlText w:val=""/>
      <w:lvlJc w:val="left"/>
      <w:pPr>
        <w:tabs>
          <w:tab w:val="num" w:pos="3124"/>
        </w:tabs>
        <w:ind w:left="3124" w:hanging="360"/>
      </w:pPr>
      <w:rPr>
        <w:rFonts w:ascii="Wingdings" w:hAnsi="Wingdings" w:hint="default"/>
      </w:rPr>
    </w:lvl>
    <w:lvl w:ilvl="3" w:tplc="0410000F" w:tentative="1">
      <w:start w:val="1"/>
      <w:numFmt w:val="bullet"/>
      <w:lvlText w:val=""/>
      <w:lvlJc w:val="left"/>
      <w:pPr>
        <w:tabs>
          <w:tab w:val="num" w:pos="3844"/>
        </w:tabs>
        <w:ind w:left="3844" w:hanging="360"/>
      </w:pPr>
      <w:rPr>
        <w:rFonts w:ascii="Symbol" w:hAnsi="Symbol" w:hint="default"/>
      </w:rPr>
    </w:lvl>
    <w:lvl w:ilvl="4" w:tplc="04100019" w:tentative="1">
      <w:start w:val="1"/>
      <w:numFmt w:val="bullet"/>
      <w:lvlText w:val="o"/>
      <w:lvlJc w:val="left"/>
      <w:pPr>
        <w:tabs>
          <w:tab w:val="num" w:pos="4564"/>
        </w:tabs>
        <w:ind w:left="4564" w:hanging="360"/>
      </w:pPr>
      <w:rPr>
        <w:rFonts w:ascii="Courier New" w:hAnsi="Courier New" w:cs="Courier New" w:hint="default"/>
      </w:rPr>
    </w:lvl>
    <w:lvl w:ilvl="5" w:tplc="0410001B" w:tentative="1">
      <w:start w:val="1"/>
      <w:numFmt w:val="bullet"/>
      <w:lvlText w:val=""/>
      <w:lvlJc w:val="left"/>
      <w:pPr>
        <w:tabs>
          <w:tab w:val="num" w:pos="5284"/>
        </w:tabs>
        <w:ind w:left="5284" w:hanging="360"/>
      </w:pPr>
      <w:rPr>
        <w:rFonts w:ascii="Wingdings" w:hAnsi="Wingdings" w:hint="default"/>
      </w:rPr>
    </w:lvl>
    <w:lvl w:ilvl="6" w:tplc="0410000F" w:tentative="1">
      <w:start w:val="1"/>
      <w:numFmt w:val="bullet"/>
      <w:lvlText w:val=""/>
      <w:lvlJc w:val="left"/>
      <w:pPr>
        <w:tabs>
          <w:tab w:val="num" w:pos="6004"/>
        </w:tabs>
        <w:ind w:left="6004" w:hanging="360"/>
      </w:pPr>
      <w:rPr>
        <w:rFonts w:ascii="Symbol" w:hAnsi="Symbol" w:hint="default"/>
      </w:rPr>
    </w:lvl>
    <w:lvl w:ilvl="7" w:tplc="04100019" w:tentative="1">
      <w:start w:val="1"/>
      <w:numFmt w:val="bullet"/>
      <w:lvlText w:val="o"/>
      <w:lvlJc w:val="left"/>
      <w:pPr>
        <w:tabs>
          <w:tab w:val="num" w:pos="6724"/>
        </w:tabs>
        <w:ind w:left="6724" w:hanging="360"/>
      </w:pPr>
      <w:rPr>
        <w:rFonts w:ascii="Courier New" w:hAnsi="Courier New" w:cs="Courier New" w:hint="default"/>
      </w:rPr>
    </w:lvl>
    <w:lvl w:ilvl="8" w:tplc="0410001B" w:tentative="1">
      <w:start w:val="1"/>
      <w:numFmt w:val="bullet"/>
      <w:lvlText w:val=""/>
      <w:lvlJc w:val="left"/>
      <w:pPr>
        <w:tabs>
          <w:tab w:val="num" w:pos="7444"/>
        </w:tabs>
        <w:ind w:left="7444" w:hanging="360"/>
      </w:pPr>
      <w:rPr>
        <w:rFonts w:ascii="Wingdings" w:hAnsi="Wingdings" w:hint="default"/>
      </w:rPr>
    </w:lvl>
  </w:abstractNum>
  <w:abstractNum w:abstractNumId="44" w15:restartNumberingAfterBreak="0">
    <w:nsid w:val="3D103E31"/>
    <w:multiLevelType w:val="singleLevel"/>
    <w:tmpl w:val="1D048180"/>
    <w:lvl w:ilvl="0">
      <w:start w:val="1"/>
      <w:numFmt w:val="bullet"/>
      <w:pStyle w:val="Markierung10"/>
      <w:lvlText w:val=""/>
      <w:lvlJc w:val="left"/>
      <w:pPr>
        <w:tabs>
          <w:tab w:val="num" w:pos="2061"/>
        </w:tabs>
        <w:ind w:left="2041" w:hanging="340"/>
      </w:pPr>
      <w:rPr>
        <w:rFonts w:ascii="ITC Zapf Dingbats (D1)" w:hAnsi="ITC Zapf Dingbats (D1)" w:hint="default"/>
      </w:rPr>
    </w:lvl>
  </w:abstractNum>
  <w:abstractNum w:abstractNumId="45" w15:restartNumberingAfterBreak="0">
    <w:nsid w:val="3D954FC5"/>
    <w:multiLevelType w:val="multilevel"/>
    <w:tmpl w:val="534E2C82"/>
    <w:lvl w:ilvl="0">
      <w:start w:val="3"/>
      <w:numFmt w:val="bullet"/>
      <w:lvlText w:val="-"/>
      <w:lvlJc w:val="left"/>
      <w:pPr>
        <w:tabs>
          <w:tab w:val="num" w:pos="1428"/>
        </w:tabs>
        <w:ind w:left="1428" w:hanging="360"/>
      </w:pPr>
      <w:rPr>
        <w:rFonts w:ascii="Arial" w:eastAsia="Times New Roman" w:hAnsi="Arial" w:cs="Arial" w:hint="default"/>
      </w:rPr>
    </w:lvl>
    <w:lvl w:ilvl="1">
      <w:start w:val="1"/>
      <w:numFmt w:val="bullet"/>
      <w:lvlText w:val="o"/>
      <w:lvlJc w:val="left"/>
      <w:pPr>
        <w:tabs>
          <w:tab w:val="num" w:pos="1377"/>
        </w:tabs>
        <w:ind w:left="1377" w:hanging="360"/>
      </w:pPr>
      <w:rPr>
        <w:rFonts w:ascii="Courier New" w:hAnsi="Courier New" w:cs="Courier New" w:hint="default"/>
      </w:rPr>
    </w:lvl>
    <w:lvl w:ilvl="2">
      <w:start w:val="1"/>
      <w:numFmt w:val="bullet"/>
      <w:lvlText w:val=""/>
      <w:lvlJc w:val="left"/>
      <w:pPr>
        <w:tabs>
          <w:tab w:val="num" w:pos="2097"/>
        </w:tabs>
        <w:ind w:left="2097" w:hanging="360"/>
      </w:pPr>
      <w:rPr>
        <w:rFonts w:ascii="Wingdings" w:hAnsi="Wingdings" w:hint="default"/>
      </w:rPr>
    </w:lvl>
    <w:lvl w:ilvl="3">
      <w:start w:val="1"/>
      <w:numFmt w:val="bullet"/>
      <w:lvlText w:val=""/>
      <w:lvlJc w:val="left"/>
      <w:pPr>
        <w:tabs>
          <w:tab w:val="num" w:pos="2817"/>
        </w:tabs>
        <w:ind w:left="2817" w:hanging="360"/>
      </w:pPr>
      <w:rPr>
        <w:rFonts w:ascii="Symbol" w:hAnsi="Symbol" w:hint="default"/>
      </w:rPr>
    </w:lvl>
    <w:lvl w:ilvl="4">
      <w:start w:val="1"/>
      <w:numFmt w:val="bullet"/>
      <w:lvlText w:val="o"/>
      <w:lvlJc w:val="left"/>
      <w:pPr>
        <w:tabs>
          <w:tab w:val="num" w:pos="3537"/>
        </w:tabs>
        <w:ind w:left="3537" w:hanging="360"/>
      </w:pPr>
      <w:rPr>
        <w:rFonts w:ascii="Courier New" w:hAnsi="Courier New" w:cs="Courier New" w:hint="default"/>
      </w:rPr>
    </w:lvl>
    <w:lvl w:ilvl="5">
      <w:start w:val="1"/>
      <w:numFmt w:val="bullet"/>
      <w:lvlText w:val=""/>
      <w:lvlJc w:val="left"/>
      <w:pPr>
        <w:tabs>
          <w:tab w:val="num" w:pos="4257"/>
        </w:tabs>
        <w:ind w:left="4257" w:hanging="360"/>
      </w:pPr>
      <w:rPr>
        <w:rFonts w:ascii="Wingdings" w:hAnsi="Wingdings" w:hint="default"/>
      </w:rPr>
    </w:lvl>
    <w:lvl w:ilvl="6">
      <w:start w:val="1"/>
      <w:numFmt w:val="bullet"/>
      <w:lvlText w:val=""/>
      <w:lvlJc w:val="left"/>
      <w:pPr>
        <w:tabs>
          <w:tab w:val="num" w:pos="4977"/>
        </w:tabs>
        <w:ind w:left="4977" w:hanging="360"/>
      </w:pPr>
      <w:rPr>
        <w:rFonts w:ascii="Symbol" w:hAnsi="Symbol" w:hint="default"/>
      </w:rPr>
    </w:lvl>
    <w:lvl w:ilvl="7">
      <w:start w:val="1"/>
      <w:numFmt w:val="bullet"/>
      <w:lvlText w:val="o"/>
      <w:lvlJc w:val="left"/>
      <w:pPr>
        <w:tabs>
          <w:tab w:val="num" w:pos="5697"/>
        </w:tabs>
        <w:ind w:left="5697" w:hanging="360"/>
      </w:pPr>
      <w:rPr>
        <w:rFonts w:ascii="Courier New" w:hAnsi="Courier New" w:cs="Courier New" w:hint="default"/>
      </w:rPr>
    </w:lvl>
    <w:lvl w:ilvl="8">
      <w:start w:val="1"/>
      <w:numFmt w:val="bullet"/>
      <w:lvlText w:val=""/>
      <w:lvlJc w:val="left"/>
      <w:pPr>
        <w:tabs>
          <w:tab w:val="num" w:pos="6417"/>
        </w:tabs>
        <w:ind w:left="6417" w:hanging="360"/>
      </w:pPr>
      <w:rPr>
        <w:rFonts w:ascii="Wingdings" w:hAnsi="Wingdings" w:hint="default"/>
      </w:rPr>
    </w:lvl>
  </w:abstractNum>
  <w:abstractNum w:abstractNumId="46" w15:restartNumberingAfterBreak="0">
    <w:nsid w:val="3DB74AF3"/>
    <w:multiLevelType w:val="hybridMultilevel"/>
    <w:tmpl w:val="435EFFC4"/>
    <w:lvl w:ilvl="0" w:tplc="1ADE0120">
      <w:start w:val="3"/>
      <w:numFmt w:val="bullet"/>
      <w:lvlText w:val="-"/>
      <w:lvlJc w:val="left"/>
      <w:pPr>
        <w:tabs>
          <w:tab w:val="num" w:pos="1491"/>
        </w:tabs>
        <w:ind w:left="1491"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E673C94"/>
    <w:multiLevelType w:val="multilevel"/>
    <w:tmpl w:val="2F16AB00"/>
    <w:lvl w:ilvl="0">
      <w:start w:val="2"/>
      <w:numFmt w:val="decimal"/>
      <w:lvlText w:val="%1"/>
      <w:lvlJc w:val="left"/>
      <w:pPr>
        <w:tabs>
          <w:tab w:val="num" w:pos="360"/>
        </w:tabs>
        <w:ind w:left="360" w:hanging="360"/>
      </w:pPr>
      <w:rPr>
        <w:rFonts w:hint="default"/>
        <w:b/>
        <w:sz w:val="22"/>
      </w:rPr>
    </w:lvl>
    <w:lvl w:ilvl="1">
      <w:start w:val="3"/>
      <w:numFmt w:val="decimal"/>
      <w:lvlText w:val="%1.%2"/>
      <w:lvlJc w:val="left"/>
      <w:pPr>
        <w:tabs>
          <w:tab w:val="num" w:pos="360"/>
        </w:tabs>
        <w:ind w:left="360" w:hanging="360"/>
      </w:pPr>
      <w:rPr>
        <w:rFonts w:hint="default"/>
        <w:b/>
        <w:sz w:val="22"/>
      </w:rPr>
    </w:lvl>
    <w:lvl w:ilvl="2">
      <w:start w:val="10"/>
      <w:numFmt w:val="decimal"/>
      <w:lvlText w:val="%1.%2.%3"/>
      <w:lvlJc w:val="left"/>
      <w:pPr>
        <w:tabs>
          <w:tab w:val="num" w:pos="720"/>
        </w:tabs>
        <w:ind w:left="720" w:hanging="720"/>
      </w:pPr>
      <w:rPr>
        <w:rFonts w:hint="default"/>
        <w:b/>
        <w:sz w:val="22"/>
      </w:rPr>
    </w:lvl>
    <w:lvl w:ilvl="3">
      <w:start w:val="6"/>
      <w:numFmt w:val="decimal"/>
      <w:lvlText w:val="%1.%2.%3.%4"/>
      <w:lvlJc w:val="left"/>
      <w:pPr>
        <w:tabs>
          <w:tab w:val="num" w:pos="1080"/>
        </w:tabs>
        <w:ind w:left="1080" w:hanging="1080"/>
      </w:pPr>
      <w:rPr>
        <w:rFonts w:hint="default"/>
        <w:b/>
        <w:sz w:val="22"/>
      </w:rPr>
    </w:lvl>
    <w:lvl w:ilvl="4">
      <w:start w:val="6"/>
      <w:numFmt w:val="decimal"/>
      <w:lvlText w:val="%1.%2.%3.%4.%5"/>
      <w:lvlJc w:val="left"/>
      <w:pPr>
        <w:tabs>
          <w:tab w:val="num" w:pos="1080"/>
        </w:tabs>
        <w:ind w:left="1080" w:hanging="1080"/>
      </w:pPr>
      <w:rPr>
        <w:rFonts w:hint="default"/>
        <w:b/>
        <w:sz w:val="24"/>
        <w:szCs w:val="24"/>
      </w:rPr>
    </w:lvl>
    <w:lvl w:ilvl="5">
      <w:start w:val="1"/>
      <w:numFmt w:val="decimal"/>
      <w:lvlText w:val="%1.%2.%3.%4.%5.%6"/>
      <w:lvlJc w:val="left"/>
      <w:pPr>
        <w:tabs>
          <w:tab w:val="num" w:pos="1440"/>
        </w:tabs>
        <w:ind w:left="1440" w:hanging="1440"/>
      </w:pPr>
      <w:rPr>
        <w:rFonts w:hint="default"/>
        <w:b/>
        <w:sz w:val="22"/>
      </w:rPr>
    </w:lvl>
    <w:lvl w:ilvl="6">
      <w:start w:val="1"/>
      <w:numFmt w:val="decimal"/>
      <w:lvlText w:val="%1.%2.%3.%4.%5.%6.%7"/>
      <w:lvlJc w:val="left"/>
      <w:pPr>
        <w:tabs>
          <w:tab w:val="num" w:pos="1440"/>
        </w:tabs>
        <w:ind w:left="1440" w:hanging="1440"/>
      </w:pPr>
      <w:rPr>
        <w:rFonts w:hint="default"/>
        <w:b/>
        <w:sz w:val="22"/>
      </w:rPr>
    </w:lvl>
    <w:lvl w:ilvl="7">
      <w:start w:val="1"/>
      <w:numFmt w:val="decimal"/>
      <w:lvlText w:val="%1.%2.%3.%4.%5.%6.%7.%8"/>
      <w:lvlJc w:val="left"/>
      <w:pPr>
        <w:tabs>
          <w:tab w:val="num" w:pos="1800"/>
        </w:tabs>
        <w:ind w:left="1800" w:hanging="1800"/>
      </w:pPr>
      <w:rPr>
        <w:rFonts w:hint="default"/>
        <w:b/>
        <w:sz w:val="22"/>
      </w:rPr>
    </w:lvl>
    <w:lvl w:ilvl="8">
      <w:start w:val="1"/>
      <w:numFmt w:val="decimal"/>
      <w:lvlText w:val="%1.%2.%3.%4.%5.%6.%7.%8.%9"/>
      <w:lvlJc w:val="left"/>
      <w:pPr>
        <w:tabs>
          <w:tab w:val="num" w:pos="1800"/>
        </w:tabs>
        <w:ind w:left="1800" w:hanging="1800"/>
      </w:pPr>
      <w:rPr>
        <w:rFonts w:hint="default"/>
        <w:b/>
        <w:sz w:val="22"/>
      </w:rPr>
    </w:lvl>
  </w:abstractNum>
  <w:abstractNum w:abstractNumId="48" w15:restartNumberingAfterBreak="0">
    <w:nsid w:val="3F5A276D"/>
    <w:multiLevelType w:val="hybridMultilevel"/>
    <w:tmpl w:val="8EEC6BFC"/>
    <w:lvl w:ilvl="0" w:tplc="FFFFFFFF">
      <w:start w:val="1"/>
      <w:numFmt w:val="lowerLetter"/>
      <w:lvlText w:val="%1)"/>
      <w:lvlJc w:val="left"/>
      <w:pPr>
        <w:tabs>
          <w:tab w:val="num" w:pos="1440"/>
        </w:tabs>
        <w:ind w:left="144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9" w15:restartNumberingAfterBreak="0">
    <w:nsid w:val="3FD10864"/>
    <w:multiLevelType w:val="multilevel"/>
    <w:tmpl w:val="47120CC4"/>
    <w:lvl w:ilvl="0">
      <w:start w:val="2"/>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1"/>
      <w:numFmt w:val="decimal"/>
      <w:lvlText w:val="%1.%2.%3"/>
      <w:lvlJc w:val="left"/>
      <w:pPr>
        <w:tabs>
          <w:tab w:val="num" w:pos="720"/>
        </w:tabs>
        <w:ind w:left="720" w:hanging="720"/>
      </w:pPr>
      <w:rPr>
        <w:rFonts w:hint="default"/>
        <w:b/>
      </w:rPr>
    </w:lvl>
    <w:lvl w:ilvl="3">
      <w:start w:val="6"/>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0" w15:restartNumberingAfterBreak="0">
    <w:nsid w:val="42C8394F"/>
    <w:multiLevelType w:val="hybridMultilevel"/>
    <w:tmpl w:val="1F381050"/>
    <w:lvl w:ilvl="0" w:tplc="FFFFFFFF">
      <w:start w:val="10"/>
      <w:numFmt w:val="decimal"/>
      <w:lvlText w:val="%1."/>
      <w:lvlJc w:val="left"/>
      <w:pPr>
        <w:tabs>
          <w:tab w:val="num" w:pos="1803"/>
        </w:tabs>
        <w:ind w:left="1803" w:hanging="1095"/>
      </w:pPr>
      <w:rPr>
        <w:rFonts w:hint="default"/>
        <w:b/>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1" w15:restartNumberingAfterBreak="0">
    <w:nsid w:val="4B8F7CB0"/>
    <w:multiLevelType w:val="multilevel"/>
    <w:tmpl w:val="2A988A12"/>
    <w:lvl w:ilvl="0">
      <w:start w:val="1"/>
      <w:numFmt w:val="lowerLetter"/>
      <w:lvlText w:val="%1)"/>
      <w:lvlJc w:val="left"/>
      <w:pPr>
        <w:tabs>
          <w:tab w:val="num" w:pos="1440"/>
        </w:tabs>
        <w:ind w:left="1440" w:hanging="360"/>
      </w:pPr>
    </w:lvl>
    <w:lvl w:ilvl="1">
      <w:start w:val="1"/>
      <w:numFmt w:val="decimal"/>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52" w15:restartNumberingAfterBreak="0">
    <w:nsid w:val="4D2421B9"/>
    <w:multiLevelType w:val="multilevel"/>
    <w:tmpl w:val="80CEF308"/>
    <w:lvl w:ilvl="0">
      <w:start w:val="2"/>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9"/>
      <w:numFmt w:val="decimal"/>
      <w:lvlText w:val="%1.%2.%3"/>
      <w:lvlJc w:val="left"/>
      <w:pPr>
        <w:tabs>
          <w:tab w:val="num" w:pos="720"/>
        </w:tabs>
        <w:ind w:left="720" w:hanging="720"/>
      </w:pPr>
      <w:rPr>
        <w:rFonts w:hint="default"/>
        <w:b/>
      </w:rPr>
    </w:lvl>
    <w:lvl w:ilvl="3">
      <w:start w:val="5"/>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3" w15:restartNumberingAfterBreak="0">
    <w:nsid w:val="4EF30AA7"/>
    <w:multiLevelType w:val="hybridMultilevel"/>
    <w:tmpl w:val="A1A6D3D6"/>
    <w:lvl w:ilvl="0" w:tplc="417448E4">
      <w:start w:val="3"/>
      <w:numFmt w:val="bullet"/>
      <w:lvlText w:val="-"/>
      <w:lvlJc w:val="left"/>
      <w:pPr>
        <w:tabs>
          <w:tab w:val="num" w:pos="1440"/>
        </w:tabs>
        <w:ind w:left="1440" w:hanging="360"/>
      </w:pPr>
      <w:rPr>
        <w:rFonts w:ascii="Arial" w:eastAsia="Times New Roman" w:hAnsi="Arial" w:cs="Arial" w:hint="default"/>
      </w:rPr>
    </w:lvl>
    <w:lvl w:ilvl="1" w:tplc="DF927BEA">
      <w:start w:val="1"/>
      <w:numFmt w:val="bullet"/>
      <w:lvlText w:val="o"/>
      <w:lvlJc w:val="left"/>
      <w:pPr>
        <w:tabs>
          <w:tab w:val="num" w:pos="1389"/>
        </w:tabs>
        <w:ind w:left="1389" w:hanging="360"/>
      </w:pPr>
      <w:rPr>
        <w:rFonts w:ascii="Courier New" w:hAnsi="Courier New" w:cs="Courier New" w:hint="default"/>
      </w:rPr>
    </w:lvl>
    <w:lvl w:ilvl="2" w:tplc="324CEE22" w:tentative="1">
      <w:start w:val="1"/>
      <w:numFmt w:val="bullet"/>
      <w:lvlText w:val=""/>
      <w:lvlJc w:val="left"/>
      <w:pPr>
        <w:tabs>
          <w:tab w:val="num" w:pos="2109"/>
        </w:tabs>
        <w:ind w:left="2109" w:hanging="360"/>
      </w:pPr>
      <w:rPr>
        <w:rFonts w:ascii="Wingdings" w:hAnsi="Wingdings" w:hint="default"/>
      </w:rPr>
    </w:lvl>
    <w:lvl w:ilvl="3" w:tplc="3E7A1E60" w:tentative="1">
      <w:start w:val="1"/>
      <w:numFmt w:val="bullet"/>
      <w:lvlText w:val=""/>
      <w:lvlJc w:val="left"/>
      <w:pPr>
        <w:tabs>
          <w:tab w:val="num" w:pos="2829"/>
        </w:tabs>
        <w:ind w:left="2829" w:hanging="360"/>
      </w:pPr>
      <w:rPr>
        <w:rFonts w:ascii="Symbol" w:hAnsi="Symbol" w:hint="default"/>
      </w:rPr>
    </w:lvl>
    <w:lvl w:ilvl="4" w:tplc="A224DA14" w:tentative="1">
      <w:start w:val="1"/>
      <w:numFmt w:val="bullet"/>
      <w:lvlText w:val="o"/>
      <w:lvlJc w:val="left"/>
      <w:pPr>
        <w:tabs>
          <w:tab w:val="num" w:pos="3549"/>
        </w:tabs>
        <w:ind w:left="3549" w:hanging="360"/>
      </w:pPr>
      <w:rPr>
        <w:rFonts w:ascii="Courier New" w:hAnsi="Courier New" w:cs="Courier New" w:hint="default"/>
      </w:rPr>
    </w:lvl>
    <w:lvl w:ilvl="5" w:tplc="DB7015BE" w:tentative="1">
      <w:start w:val="1"/>
      <w:numFmt w:val="bullet"/>
      <w:lvlText w:val=""/>
      <w:lvlJc w:val="left"/>
      <w:pPr>
        <w:tabs>
          <w:tab w:val="num" w:pos="4269"/>
        </w:tabs>
        <w:ind w:left="4269" w:hanging="360"/>
      </w:pPr>
      <w:rPr>
        <w:rFonts w:ascii="Wingdings" w:hAnsi="Wingdings" w:hint="default"/>
      </w:rPr>
    </w:lvl>
    <w:lvl w:ilvl="6" w:tplc="A2066960" w:tentative="1">
      <w:start w:val="1"/>
      <w:numFmt w:val="bullet"/>
      <w:lvlText w:val=""/>
      <w:lvlJc w:val="left"/>
      <w:pPr>
        <w:tabs>
          <w:tab w:val="num" w:pos="4989"/>
        </w:tabs>
        <w:ind w:left="4989" w:hanging="360"/>
      </w:pPr>
      <w:rPr>
        <w:rFonts w:ascii="Symbol" w:hAnsi="Symbol" w:hint="default"/>
      </w:rPr>
    </w:lvl>
    <w:lvl w:ilvl="7" w:tplc="DDCC6A1E" w:tentative="1">
      <w:start w:val="1"/>
      <w:numFmt w:val="bullet"/>
      <w:lvlText w:val="o"/>
      <w:lvlJc w:val="left"/>
      <w:pPr>
        <w:tabs>
          <w:tab w:val="num" w:pos="5709"/>
        </w:tabs>
        <w:ind w:left="5709" w:hanging="360"/>
      </w:pPr>
      <w:rPr>
        <w:rFonts w:ascii="Courier New" w:hAnsi="Courier New" w:cs="Courier New" w:hint="default"/>
      </w:rPr>
    </w:lvl>
    <w:lvl w:ilvl="8" w:tplc="A12A39A8" w:tentative="1">
      <w:start w:val="1"/>
      <w:numFmt w:val="bullet"/>
      <w:lvlText w:val=""/>
      <w:lvlJc w:val="left"/>
      <w:pPr>
        <w:tabs>
          <w:tab w:val="num" w:pos="6429"/>
        </w:tabs>
        <w:ind w:left="6429" w:hanging="360"/>
      </w:pPr>
      <w:rPr>
        <w:rFonts w:ascii="Wingdings" w:hAnsi="Wingdings" w:hint="default"/>
      </w:rPr>
    </w:lvl>
  </w:abstractNum>
  <w:abstractNum w:abstractNumId="54" w15:restartNumberingAfterBreak="0">
    <w:nsid w:val="52F96D50"/>
    <w:multiLevelType w:val="hybridMultilevel"/>
    <w:tmpl w:val="EF74B752"/>
    <w:lvl w:ilvl="0" w:tplc="FFFFFFFF">
      <w:start w:val="3"/>
      <w:numFmt w:val="bullet"/>
      <w:lvlText w:val="-"/>
      <w:lvlJc w:val="left"/>
      <w:pPr>
        <w:tabs>
          <w:tab w:val="num" w:pos="1440"/>
        </w:tabs>
        <w:ind w:left="1440" w:hanging="360"/>
      </w:pPr>
      <w:rPr>
        <w:rFonts w:ascii="Arial" w:eastAsia="Times New Roman" w:hAnsi="Arial" w:cs="Arial" w:hint="default"/>
      </w:rPr>
    </w:lvl>
    <w:lvl w:ilvl="1" w:tplc="FFFFFFFF">
      <w:start w:val="1"/>
      <w:numFmt w:val="bullet"/>
      <w:lvlText w:val="o"/>
      <w:lvlJc w:val="left"/>
      <w:pPr>
        <w:tabs>
          <w:tab w:val="num" w:pos="1389"/>
        </w:tabs>
        <w:ind w:left="1389" w:hanging="360"/>
      </w:pPr>
      <w:rPr>
        <w:rFonts w:ascii="Courier New" w:hAnsi="Courier New" w:cs="Courier New" w:hint="default"/>
      </w:rPr>
    </w:lvl>
    <w:lvl w:ilvl="2" w:tplc="FFFFFFFF" w:tentative="1">
      <w:start w:val="1"/>
      <w:numFmt w:val="bullet"/>
      <w:lvlText w:val=""/>
      <w:lvlJc w:val="left"/>
      <w:pPr>
        <w:tabs>
          <w:tab w:val="num" w:pos="2109"/>
        </w:tabs>
        <w:ind w:left="2109" w:hanging="360"/>
      </w:pPr>
      <w:rPr>
        <w:rFonts w:ascii="Wingdings" w:hAnsi="Wingdings" w:hint="default"/>
      </w:rPr>
    </w:lvl>
    <w:lvl w:ilvl="3" w:tplc="FFFFFFFF" w:tentative="1">
      <w:start w:val="1"/>
      <w:numFmt w:val="bullet"/>
      <w:lvlText w:val=""/>
      <w:lvlJc w:val="left"/>
      <w:pPr>
        <w:tabs>
          <w:tab w:val="num" w:pos="2829"/>
        </w:tabs>
        <w:ind w:left="2829" w:hanging="360"/>
      </w:pPr>
      <w:rPr>
        <w:rFonts w:ascii="Symbol" w:hAnsi="Symbol" w:hint="default"/>
      </w:rPr>
    </w:lvl>
    <w:lvl w:ilvl="4" w:tplc="FFFFFFFF" w:tentative="1">
      <w:start w:val="1"/>
      <w:numFmt w:val="bullet"/>
      <w:lvlText w:val="o"/>
      <w:lvlJc w:val="left"/>
      <w:pPr>
        <w:tabs>
          <w:tab w:val="num" w:pos="3549"/>
        </w:tabs>
        <w:ind w:left="3549" w:hanging="360"/>
      </w:pPr>
      <w:rPr>
        <w:rFonts w:ascii="Courier New" w:hAnsi="Courier New" w:cs="Courier New" w:hint="default"/>
      </w:rPr>
    </w:lvl>
    <w:lvl w:ilvl="5" w:tplc="FFFFFFFF" w:tentative="1">
      <w:start w:val="1"/>
      <w:numFmt w:val="bullet"/>
      <w:lvlText w:val=""/>
      <w:lvlJc w:val="left"/>
      <w:pPr>
        <w:tabs>
          <w:tab w:val="num" w:pos="4269"/>
        </w:tabs>
        <w:ind w:left="4269" w:hanging="360"/>
      </w:pPr>
      <w:rPr>
        <w:rFonts w:ascii="Wingdings" w:hAnsi="Wingdings" w:hint="default"/>
      </w:rPr>
    </w:lvl>
    <w:lvl w:ilvl="6" w:tplc="FFFFFFFF" w:tentative="1">
      <w:start w:val="1"/>
      <w:numFmt w:val="bullet"/>
      <w:lvlText w:val=""/>
      <w:lvlJc w:val="left"/>
      <w:pPr>
        <w:tabs>
          <w:tab w:val="num" w:pos="4989"/>
        </w:tabs>
        <w:ind w:left="4989" w:hanging="360"/>
      </w:pPr>
      <w:rPr>
        <w:rFonts w:ascii="Symbol" w:hAnsi="Symbol" w:hint="default"/>
      </w:rPr>
    </w:lvl>
    <w:lvl w:ilvl="7" w:tplc="FFFFFFFF" w:tentative="1">
      <w:start w:val="1"/>
      <w:numFmt w:val="bullet"/>
      <w:lvlText w:val="o"/>
      <w:lvlJc w:val="left"/>
      <w:pPr>
        <w:tabs>
          <w:tab w:val="num" w:pos="5709"/>
        </w:tabs>
        <w:ind w:left="5709" w:hanging="360"/>
      </w:pPr>
      <w:rPr>
        <w:rFonts w:ascii="Courier New" w:hAnsi="Courier New" w:cs="Courier New" w:hint="default"/>
      </w:rPr>
    </w:lvl>
    <w:lvl w:ilvl="8" w:tplc="FFFFFFFF" w:tentative="1">
      <w:start w:val="1"/>
      <w:numFmt w:val="bullet"/>
      <w:lvlText w:val=""/>
      <w:lvlJc w:val="left"/>
      <w:pPr>
        <w:tabs>
          <w:tab w:val="num" w:pos="6429"/>
        </w:tabs>
        <w:ind w:left="6429" w:hanging="360"/>
      </w:pPr>
      <w:rPr>
        <w:rFonts w:ascii="Wingdings" w:hAnsi="Wingdings" w:hint="default"/>
      </w:rPr>
    </w:lvl>
  </w:abstractNum>
  <w:abstractNum w:abstractNumId="55" w15:restartNumberingAfterBreak="0">
    <w:nsid w:val="532F0885"/>
    <w:multiLevelType w:val="multilevel"/>
    <w:tmpl w:val="7A8AA192"/>
    <w:lvl w:ilvl="0">
      <w:start w:val="7"/>
      <w:numFmt w:val="decimal"/>
      <w:lvlText w:val="%1"/>
      <w:lvlJc w:val="left"/>
      <w:pPr>
        <w:tabs>
          <w:tab w:val="num" w:pos="1770"/>
        </w:tabs>
        <w:ind w:left="1770" w:hanging="1770"/>
      </w:pPr>
      <w:rPr>
        <w:rFonts w:hint="default"/>
      </w:rPr>
    </w:lvl>
    <w:lvl w:ilvl="1">
      <w:start w:val="1"/>
      <w:numFmt w:val="decimal"/>
      <w:lvlText w:val="%1.%2"/>
      <w:lvlJc w:val="left"/>
      <w:pPr>
        <w:tabs>
          <w:tab w:val="num" w:pos="2310"/>
        </w:tabs>
        <w:ind w:left="2310" w:hanging="1770"/>
      </w:pPr>
      <w:rPr>
        <w:rFonts w:hint="default"/>
        <w:b/>
      </w:rPr>
    </w:lvl>
    <w:lvl w:ilvl="2">
      <w:start w:val="1"/>
      <w:numFmt w:val="decimal"/>
      <w:lvlText w:val="%1.%2.%3"/>
      <w:lvlJc w:val="left"/>
      <w:pPr>
        <w:tabs>
          <w:tab w:val="num" w:pos="2490"/>
        </w:tabs>
        <w:ind w:left="2490" w:hanging="1770"/>
      </w:pPr>
      <w:rPr>
        <w:rFonts w:hint="default"/>
      </w:rPr>
    </w:lvl>
    <w:lvl w:ilvl="3">
      <w:start w:val="1"/>
      <w:numFmt w:val="decimal"/>
      <w:lvlText w:val="%1.%2.%3.%4"/>
      <w:lvlJc w:val="left"/>
      <w:pPr>
        <w:tabs>
          <w:tab w:val="num" w:pos="2850"/>
        </w:tabs>
        <w:ind w:left="2850" w:hanging="1770"/>
      </w:pPr>
      <w:rPr>
        <w:rFonts w:hint="default"/>
      </w:rPr>
    </w:lvl>
    <w:lvl w:ilvl="4">
      <w:start w:val="1"/>
      <w:numFmt w:val="decimal"/>
      <w:lvlText w:val="%1.%2.%3.%4.%5"/>
      <w:lvlJc w:val="left"/>
      <w:pPr>
        <w:tabs>
          <w:tab w:val="num" w:pos="3210"/>
        </w:tabs>
        <w:ind w:left="3210" w:hanging="1770"/>
      </w:pPr>
      <w:rPr>
        <w:rFonts w:hint="default"/>
      </w:rPr>
    </w:lvl>
    <w:lvl w:ilvl="5">
      <w:start w:val="1"/>
      <w:numFmt w:val="decimal"/>
      <w:lvlText w:val="%1.%2.%3.%4.%5.%6"/>
      <w:lvlJc w:val="left"/>
      <w:pPr>
        <w:tabs>
          <w:tab w:val="num" w:pos="3570"/>
        </w:tabs>
        <w:ind w:left="3570" w:hanging="1770"/>
      </w:pPr>
      <w:rPr>
        <w:rFonts w:hint="default"/>
      </w:rPr>
    </w:lvl>
    <w:lvl w:ilvl="6">
      <w:start w:val="1"/>
      <w:numFmt w:val="decimal"/>
      <w:lvlText w:val="%1.%2.%3.%4.%5.%6.%7"/>
      <w:lvlJc w:val="left"/>
      <w:pPr>
        <w:tabs>
          <w:tab w:val="num" w:pos="3930"/>
        </w:tabs>
        <w:ind w:left="3930" w:hanging="177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6" w15:restartNumberingAfterBreak="0">
    <w:nsid w:val="58366AF0"/>
    <w:multiLevelType w:val="multilevel"/>
    <w:tmpl w:val="C9AC55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3"/>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597B0347"/>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8" w15:restartNumberingAfterBreak="0">
    <w:nsid w:val="5BD36822"/>
    <w:multiLevelType w:val="hybridMultilevel"/>
    <w:tmpl w:val="6470A270"/>
    <w:lvl w:ilvl="0" w:tplc="FFFFFFFF">
      <w:start w:val="3"/>
      <w:numFmt w:val="bullet"/>
      <w:lvlText w:val="-"/>
      <w:lvlJc w:val="left"/>
      <w:pPr>
        <w:tabs>
          <w:tab w:val="num" w:pos="1440"/>
        </w:tabs>
        <w:ind w:left="1440" w:hanging="360"/>
      </w:pPr>
      <w:rPr>
        <w:rFonts w:ascii="Arial" w:eastAsia="Times New Roman" w:hAnsi="Arial" w:cs="Arial" w:hint="default"/>
      </w:rPr>
    </w:lvl>
    <w:lvl w:ilvl="1" w:tplc="FFFFFFFF">
      <w:start w:val="1"/>
      <w:numFmt w:val="bullet"/>
      <w:lvlText w:val="o"/>
      <w:lvlJc w:val="left"/>
      <w:pPr>
        <w:tabs>
          <w:tab w:val="num" w:pos="1389"/>
        </w:tabs>
        <w:ind w:left="1389" w:hanging="360"/>
      </w:pPr>
      <w:rPr>
        <w:rFonts w:ascii="Courier New" w:hAnsi="Courier New" w:cs="Courier New" w:hint="default"/>
      </w:rPr>
    </w:lvl>
    <w:lvl w:ilvl="2" w:tplc="FFFFFFFF" w:tentative="1">
      <w:start w:val="1"/>
      <w:numFmt w:val="bullet"/>
      <w:lvlText w:val=""/>
      <w:lvlJc w:val="left"/>
      <w:pPr>
        <w:tabs>
          <w:tab w:val="num" w:pos="2109"/>
        </w:tabs>
        <w:ind w:left="2109" w:hanging="360"/>
      </w:pPr>
      <w:rPr>
        <w:rFonts w:ascii="Wingdings" w:hAnsi="Wingdings" w:hint="default"/>
      </w:rPr>
    </w:lvl>
    <w:lvl w:ilvl="3" w:tplc="FFFFFFFF" w:tentative="1">
      <w:start w:val="1"/>
      <w:numFmt w:val="bullet"/>
      <w:lvlText w:val=""/>
      <w:lvlJc w:val="left"/>
      <w:pPr>
        <w:tabs>
          <w:tab w:val="num" w:pos="2829"/>
        </w:tabs>
        <w:ind w:left="2829" w:hanging="360"/>
      </w:pPr>
      <w:rPr>
        <w:rFonts w:ascii="Symbol" w:hAnsi="Symbol" w:hint="default"/>
      </w:rPr>
    </w:lvl>
    <w:lvl w:ilvl="4" w:tplc="FFFFFFFF" w:tentative="1">
      <w:start w:val="1"/>
      <w:numFmt w:val="bullet"/>
      <w:lvlText w:val="o"/>
      <w:lvlJc w:val="left"/>
      <w:pPr>
        <w:tabs>
          <w:tab w:val="num" w:pos="3549"/>
        </w:tabs>
        <w:ind w:left="3549" w:hanging="360"/>
      </w:pPr>
      <w:rPr>
        <w:rFonts w:ascii="Courier New" w:hAnsi="Courier New" w:cs="Courier New" w:hint="default"/>
      </w:rPr>
    </w:lvl>
    <w:lvl w:ilvl="5" w:tplc="FFFFFFFF" w:tentative="1">
      <w:start w:val="1"/>
      <w:numFmt w:val="bullet"/>
      <w:lvlText w:val=""/>
      <w:lvlJc w:val="left"/>
      <w:pPr>
        <w:tabs>
          <w:tab w:val="num" w:pos="4269"/>
        </w:tabs>
        <w:ind w:left="4269" w:hanging="360"/>
      </w:pPr>
      <w:rPr>
        <w:rFonts w:ascii="Wingdings" w:hAnsi="Wingdings" w:hint="default"/>
      </w:rPr>
    </w:lvl>
    <w:lvl w:ilvl="6" w:tplc="FFFFFFFF" w:tentative="1">
      <w:start w:val="1"/>
      <w:numFmt w:val="bullet"/>
      <w:lvlText w:val=""/>
      <w:lvlJc w:val="left"/>
      <w:pPr>
        <w:tabs>
          <w:tab w:val="num" w:pos="4989"/>
        </w:tabs>
        <w:ind w:left="4989" w:hanging="360"/>
      </w:pPr>
      <w:rPr>
        <w:rFonts w:ascii="Symbol" w:hAnsi="Symbol" w:hint="default"/>
      </w:rPr>
    </w:lvl>
    <w:lvl w:ilvl="7" w:tplc="FFFFFFFF" w:tentative="1">
      <w:start w:val="1"/>
      <w:numFmt w:val="bullet"/>
      <w:lvlText w:val="o"/>
      <w:lvlJc w:val="left"/>
      <w:pPr>
        <w:tabs>
          <w:tab w:val="num" w:pos="5709"/>
        </w:tabs>
        <w:ind w:left="5709" w:hanging="360"/>
      </w:pPr>
      <w:rPr>
        <w:rFonts w:ascii="Courier New" w:hAnsi="Courier New" w:cs="Courier New" w:hint="default"/>
      </w:rPr>
    </w:lvl>
    <w:lvl w:ilvl="8" w:tplc="FFFFFFFF" w:tentative="1">
      <w:start w:val="1"/>
      <w:numFmt w:val="bullet"/>
      <w:lvlText w:val=""/>
      <w:lvlJc w:val="left"/>
      <w:pPr>
        <w:tabs>
          <w:tab w:val="num" w:pos="6429"/>
        </w:tabs>
        <w:ind w:left="6429" w:hanging="360"/>
      </w:pPr>
      <w:rPr>
        <w:rFonts w:ascii="Wingdings" w:hAnsi="Wingdings" w:hint="default"/>
      </w:rPr>
    </w:lvl>
  </w:abstractNum>
  <w:abstractNum w:abstractNumId="59" w15:restartNumberingAfterBreak="0">
    <w:nsid w:val="5E8E49D3"/>
    <w:multiLevelType w:val="multilevel"/>
    <w:tmpl w:val="A7061CE8"/>
    <w:lvl w:ilvl="0">
      <w:start w:val="1"/>
      <w:numFmt w:val="decimal"/>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60" w15:restartNumberingAfterBreak="0">
    <w:nsid w:val="620B0B07"/>
    <w:multiLevelType w:val="hybridMultilevel"/>
    <w:tmpl w:val="61A2E07E"/>
    <w:lvl w:ilvl="0" w:tplc="FFFFFFFF">
      <w:start w:val="1"/>
      <w:numFmt w:val="lowerLetter"/>
      <w:lvlText w:val="%1)"/>
      <w:lvlJc w:val="left"/>
      <w:pPr>
        <w:tabs>
          <w:tab w:val="num" w:pos="2880"/>
        </w:tabs>
        <w:ind w:left="2880" w:hanging="360"/>
      </w:pPr>
    </w:lvl>
    <w:lvl w:ilvl="1" w:tplc="FFFFFFFF" w:tentative="1">
      <w:start w:val="1"/>
      <w:numFmt w:val="lowerLetter"/>
      <w:lvlText w:val="%2."/>
      <w:lvlJc w:val="left"/>
      <w:pPr>
        <w:tabs>
          <w:tab w:val="num" w:pos="3600"/>
        </w:tabs>
        <w:ind w:left="3600" w:hanging="360"/>
      </w:pPr>
    </w:lvl>
    <w:lvl w:ilvl="2" w:tplc="FFFFFFFF" w:tentative="1">
      <w:start w:val="1"/>
      <w:numFmt w:val="lowerRoman"/>
      <w:lvlText w:val="%3."/>
      <w:lvlJc w:val="right"/>
      <w:pPr>
        <w:tabs>
          <w:tab w:val="num" w:pos="4320"/>
        </w:tabs>
        <w:ind w:left="4320" w:hanging="180"/>
      </w:pPr>
    </w:lvl>
    <w:lvl w:ilvl="3" w:tplc="FFFFFFFF" w:tentative="1">
      <w:start w:val="1"/>
      <w:numFmt w:val="decimal"/>
      <w:lvlText w:val="%4."/>
      <w:lvlJc w:val="left"/>
      <w:pPr>
        <w:tabs>
          <w:tab w:val="num" w:pos="5040"/>
        </w:tabs>
        <w:ind w:left="5040" w:hanging="360"/>
      </w:pPr>
    </w:lvl>
    <w:lvl w:ilvl="4" w:tplc="FFFFFFFF" w:tentative="1">
      <w:start w:val="1"/>
      <w:numFmt w:val="lowerLetter"/>
      <w:lvlText w:val="%5."/>
      <w:lvlJc w:val="left"/>
      <w:pPr>
        <w:tabs>
          <w:tab w:val="num" w:pos="5760"/>
        </w:tabs>
        <w:ind w:left="5760" w:hanging="360"/>
      </w:pPr>
    </w:lvl>
    <w:lvl w:ilvl="5" w:tplc="FFFFFFFF" w:tentative="1">
      <w:start w:val="1"/>
      <w:numFmt w:val="lowerRoman"/>
      <w:lvlText w:val="%6."/>
      <w:lvlJc w:val="right"/>
      <w:pPr>
        <w:tabs>
          <w:tab w:val="num" w:pos="6480"/>
        </w:tabs>
        <w:ind w:left="6480" w:hanging="180"/>
      </w:pPr>
    </w:lvl>
    <w:lvl w:ilvl="6" w:tplc="FFFFFFFF" w:tentative="1">
      <w:start w:val="1"/>
      <w:numFmt w:val="decimal"/>
      <w:lvlText w:val="%7."/>
      <w:lvlJc w:val="left"/>
      <w:pPr>
        <w:tabs>
          <w:tab w:val="num" w:pos="7200"/>
        </w:tabs>
        <w:ind w:left="7200" w:hanging="360"/>
      </w:pPr>
    </w:lvl>
    <w:lvl w:ilvl="7" w:tplc="FFFFFFFF" w:tentative="1">
      <w:start w:val="1"/>
      <w:numFmt w:val="lowerLetter"/>
      <w:lvlText w:val="%8."/>
      <w:lvlJc w:val="left"/>
      <w:pPr>
        <w:tabs>
          <w:tab w:val="num" w:pos="7920"/>
        </w:tabs>
        <w:ind w:left="7920" w:hanging="360"/>
      </w:pPr>
    </w:lvl>
    <w:lvl w:ilvl="8" w:tplc="FFFFFFFF" w:tentative="1">
      <w:start w:val="1"/>
      <w:numFmt w:val="lowerRoman"/>
      <w:lvlText w:val="%9."/>
      <w:lvlJc w:val="right"/>
      <w:pPr>
        <w:tabs>
          <w:tab w:val="num" w:pos="8640"/>
        </w:tabs>
        <w:ind w:left="8640" w:hanging="180"/>
      </w:pPr>
    </w:lvl>
  </w:abstractNum>
  <w:abstractNum w:abstractNumId="61" w15:restartNumberingAfterBreak="0">
    <w:nsid w:val="659E34AE"/>
    <w:multiLevelType w:val="singleLevel"/>
    <w:tmpl w:val="00BC9D90"/>
    <w:lvl w:ilvl="0">
      <w:numFmt w:val="none"/>
      <w:pStyle w:val="Marktabelle"/>
      <w:lvlText w:val="- "/>
      <w:lvlJc w:val="left"/>
      <w:pPr>
        <w:tabs>
          <w:tab w:val="num" w:pos="360"/>
        </w:tabs>
        <w:ind w:left="357" w:hanging="357"/>
      </w:pPr>
      <w:rPr>
        <w:rFonts w:ascii="Times New Roman" w:hAnsi="Times New Roman" w:hint="default"/>
      </w:rPr>
    </w:lvl>
  </w:abstractNum>
  <w:abstractNum w:abstractNumId="62" w15:restartNumberingAfterBreak="0">
    <w:nsid w:val="65C162CB"/>
    <w:multiLevelType w:val="hybridMultilevel"/>
    <w:tmpl w:val="8FFC3E28"/>
    <w:lvl w:ilvl="0" w:tplc="FFFFFFFF">
      <w:start w:val="1"/>
      <w:numFmt w:val="lowerLetter"/>
      <w:lvlText w:val="%1)"/>
      <w:lvlJc w:val="left"/>
      <w:pPr>
        <w:tabs>
          <w:tab w:val="num" w:pos="1797"/>
        </w:tabs>
        <w:ind w:left="1797" w:hanging="360"/>
      </w:pPr>
    </w:lvl>
    <w:lvl w:ilvl="1" w:tplc="FFFFFFFF" w:tentative="1">
      <w:start w:val="1"/>
      <w:numFmt w:val="lowerLetter"/>
      <w:lvlText w:val="%2."/>
      <w:lvlJc w:val="left"/>
      <w:pPr>
        <w:tabs>
          <w:tab w:val="num" w:pos="2517"/>
        </w:tabs>
        <w:ind w:left="2517" w:hanging="360"/>
      </w:pPr>
    </w:lvl>
    <w:lvl w:ilvl="2" w:tplc="FFFFFFFF" w:tentative="1">
      <w:start w:val="1"/>
      <w:numFmt w:val="lowerRoman"/>
      <w:lvlText w:val="%3."/>
      <w:lvlJc w:val="right"/>
      <w:pPr>
        <w:tabs>
          <w:tab w:val="num" w:pos="3237"/>
        </w:tabs>
        <w:ind w:left="3237" w:hanging="180"/>
      </w:pPr>
    </w:lvl>
    <w:lvl w:ilvl="3" w:tplc="FFFFFFFF" w:tentative="1">
      <w:start w:val="1"/>
      <w:numFmt w:val="decimal"/>
      <w:lvlText w:val="%4."/>
      <w:lvlJc w:val="left"/>
      <w:pPr>
        <w:tabs>
          <w:tab w:val="num" w:pos="3957"/>
        </w:tabs>
        <w:ind w:left="3957" w:hanging="360"/>
      </w:pPr>
    </w:lvl>
    <w:lvl w:ilvl="4" w:tplc="FFFFFFFF" w:tentative="1">
      <w:start w:val="1"/>
      <w:numFmt w:val="lowerLetter"/>
      <w:lvlText w:val="%5."/>
      <w:lvlJc w:val="left"/>
      <w:pPr>
        <w:tabs>
          <w:tab w:val="num" w:pos="4677"/>
        </w:tabs>
        <w:ind w:left="4677" w:hanging="360"/>
      </w:pPr>
    </w:lvl>
    <w:lvl w:ilvl="5" w:tplc="FFFFFFFF" w:tentative="1">
      <w:start w:val="1"/>
      <w:numFmt w:val="lowerRoman"/>
      <w:lvlText w:val="%6."/>
      <w:lvlJc w:val="right"/>
      <w:pPr>
        <w:tabs>
          <w:tab w:val="num" w:pos="5397"/>
        </w:tabs>
        <w:ind w:left="5397" w:hanging="180"/>
      </w:pPr>
    </w:lvl>
    <w:lvl w:ilvl="6" w:tplc="FFFFFFFF" w:tentative="1">
      <w:start w:val="1"/>
      <w:numFmt w:val="decimal"/>
      <w:lvlText w:val="%7."/>
      <w:lvlJc w:val="left"/>
      <w:pPr>
        <w:tabs>
          <w:tab w:val="num" w:pos="6117"/>
        </w:tabs>
        <w:ind w:left="6117" w:hanging="360"/>
      </w:pPr>
    </w:lvl>
    <w:lvl w:ilvl="7" w:tplc="FFFFFFFF" w:tentative="1">
      <w:start w:val="1"/>
      <w:numFmt w:val="lowerLetter"/>
      <w:lvlText w:val="%8."/>
      <w:lvlJc w:val="left"/>
      <w:pPr>
        <w:tabs>
          <w:tab w:val="num" w:pos="6837"/>
        </w:tabs>
        <w:ind w:left="6837" w:hanging="360"/>
      </w:pPr>
    </w:lvl>
    <w:lvl w:ilvl="8" w:tplc="FFFFFFFF" w:tentative="1">
      <w:start w:val="1"/>
      <w:numFmt w:val="lowerRoman"/>
      <w:lvlText w:val="%9."/>
      <w:lvlJc w:val="right"/>
      <w:pPr>
        <w:tabs>
          <w:tab w:val="num" w:pos="7557"/>
        </w:tabs>
        <w:ind w:left="7557" w:hanging="180"/>
      </w:pPr>
    </w:lvl>
  </w:abstractNum>
  <w:abstractNum w:abstractNumId="63" w15:restartNumberingAfterBreak="0">
    <w:nsid w:val="661911BA"/>
    <w:multiLevelType w:val="singleLevel"/>
    <w:tmpl w:val="DA92D3DE"/>
    <w:lvl w:ilvl="0">
      <w:start w:val="1"/>
      <w:numFmt w:val="decimal"/>
      <w:pStyle w:val="Gliederung3"/>
      <w:lvlText w:val="%1."/>
      <w:lvlJc w:val="left"/>
      <w:pPr>
        <w:tabs>
          <w:tab w:val="num" w:pos="1211"/>
        </w:tabs>
        <w:ind w:left="1208" w:hanging="357"/>
      </w:pPr>
    </w:lvl>
  </w:abstractNum>
  <w:abstractNum w:abstractNumId="64" w15:restartNumberingAfterBreak="0">
    <w:nsid w:val="699F55E2"/>
    <w:multiLevelType w:val="hybridMultilevel"/>
    <w:tmpl w:val="143E0F0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6AF345FE"/>
    <w:multiLevelType w:val="hybridMultilevel"/>
    <w:tmpl w:val="B6ECE8D0"/>
    <w:lvl w:ilvl="0" w:tplc="04100017">
      <w:start w:val="1"/>
      <w:numFmt w:val="decimal"/>
      <w:lvlText w:val="%1."/>
      <w:lvlJc w:val="left"/>
      <w:pPr>
        <w:tabs>
          <w:tab w:val="num" w:pos="1800"/>
        </w:tabs>
        <w:ind w:left="1800" w:hanging="360"/>
      </w:pPr>
    </w:lvl>
    <w:lvl w:ilvl="1" w:tplc="04100019">
      <w:numFmt w:val="none"/>
      <w:lvlText w:val=""/>
      <w:lvlJc w:val="left"/>
      <w:pPr>
        <w:tabs>
          <w:tab w:val="num" w:pos="360"/>
        </w:tabs>
      </w:pPr>
    </w:lvl>
    <w:lvl w:ilvl="2" w:tplc="0410001B">
      <w:numFmt w:val="none"/>
      <w:lvlText w:val=""/>
      <w:lvlJc w:val="left"/>
      <w:pPr>
        <w:tabs>
          <w:tab w:val="num" w:pos="360"/>
        </w:tabs>
      </w:pPr>
    </w:lvl>
    <w:lvl w:ilvl="3" w:tplc="0410000F">
      <w:numFmt w:val="none"/>
      <w:lvlText w:val=""/>
      <w:lvlJc w:val="left"/>
      <w:pPr>
        <w:tabs>
          <w:tab w:val="num" w:pos="360"/>
        </w:tabs>
      </w:pPr>
    </w:lvl>
    <w:lvl w:ilvl="4" w:tplc="04100019">
      <w:numFmt w:val="none"/>
      <w:lvlText w:val=""/>
      <w:lvlJc w:val="left"/>
      <w:pPr>
        <w:tabs>
          <w:tab w:val="num" w:pos="360"/>
        </w:tabs>
      </w:pPr>
    </w:lvl>
    <w:lvl w:ilvl="5" w:tplc="0410001B">
      <w:numFmt w:val="none"/>
      <w:lvlText w:val=""/>
      <w:lvlJc w:val="left"/>
      <w:pPr>
        <w:tabs>
          <w:tab w:val="num" w:pos="360"/>
        </w:tabs>
      </w:pPr>
    </w:lvl>
    <w:lvl w:ilvl="6" w:tplc="0410000F">
      <w:numFmt w:val="none"/>
      <w:lvlText w:val=""/>
      <w:lvlJc w:val="left"/>
      <w:pPr>
        <w:tabs>
          <w:tab w:val="num" w:pos="360"/>
        </w:tabs>
      </w:pPr>
    </w:lvl>
    <w:lvl w:ilvl="7" w:tplc="04100019">
      <w:numFmt w:val="none"/>
      <w:lvlText w:val=""/>
      <w:lvlJc w:val="left"/>
      <w:pPr>
        <w:tabs>
          <w:tab w:val="num" w:pos="360"/>
        </w:tabs>
      </w:pPr>
    </w:lvl>
    <w:lvl w:ilvl="8" w:tplc="0410001B">
      <w:numFmt w:val="none"/>
      <w:lvlText w:val=""/>
      <w:lvlJc w:val="left"/>
      <w:pPr>
        <w:tabs>
          <w:tab w:val="num" w:pos="360"/>
        </w:tabs>
      </w:pPr>
    </w:lvl>
  </w:abstractNum>
  <w:abstractNum w:abstractNumId="66" w15:restartNumberingAfterBreak="0">
    <w:nsid w:val="6C402B42"/>
    <w:multiLevelType w:val="multilevel"/>
    <w:tmpl w:val="534E2C82"/>
    <w:lvl w:ilvl="0">
      <w:start w:val="3"/>
      <w:numFmt w:val="bullet"/>
      <w:lvlText w:val="-"/>
      <w:lvlJc w:val="left"/>
      <w:pPr>
        <w:tabs>
          <w:tab w:val="num" w:pos="1428"/>
        </w:tabs>
        <w:ind w:left="1428" w:hanging="360"/>
      </w:pPr>
      <w:rPr>
        <w:rFonts w:ascii="Arial" w:eastAsia="Times New Roman" w:hAnsi="Arial" w:cs="Arial" w:hint="default"/>
      </w:rPr>
    </w:lvl>
    <w:lvl w:ilvl="1">
      <w:start w:val="1"/>
      <w:numFmt w:val="bullet"/>
      <w:lvlText w:val="o"/>
      <w:lvlJc w:val="left"/>
      <w:pPr>
        <w:tabs>
          <w:tab w:val="num" w:pos="1377"/>
        </w:tabs>
        <w:ind w:left="1377" w:hanging="360"/>
      </w:pPr>
      <w:rPr>
        <w:rFonts w:ascii="Courier New" w:hAnsi="Courier New" w:cs="Courier New" w:hint="default"/>
      </w:rPr>
    </w:lvl>
    <w:lvl w:ilvl="2">
      <w:start w:val="1"/>
      <w:numFmt w:val="bullet"/>
      <w:lvlText w:val=""/>
      <w:lvlJc w:val="left"/>
      <w:pPr>
        <w:tabs>
          <w:tab w:val="num" w:pos="2097"/>
        </w:tabs>
        <w:ind w:left="2097" w:hanging="360"/>
      </w:pPr>
      <w:rPr>
        <w:rFonts w:ascii="Wingdings" w:hAnsi="Wingdings" w:hint="default"/>
      </w:rPr>
    </w:lvl>
    <w:lvl w:ilvl="3">
      <w:start w:val="1"/>
      <w:numFmt w:val="bullet"/>
      <w:lvlText w:val=""/>
      <w:lvlJc w:val="left"/>
      <w:pPr>
        <w:tabs>
          <w:tab w:val="num" w:pos="2817"/>
        </w:tabs>
        <w:ind w:left="2817" w:hanging="360"/>
      </w:pPr>
      <w:rPr>
        <w:rFonts w:ascii="Symbol" w:hAnsi="Symbol" w:hint="default"/>
      </w:rPr>
    </w:lvl>
    <w:lvl w:ilvl="4">
      <w:start w:val="1"/>
      <w:numFmt w:val="bullet"/>
      <w:lvlText w:val="o"/>
      <w:lvlJc w:val="left"/>
      <w:pPr>
        <w:tabs>
          <w:tab w:val="num" w:pos="3537"/>
        </w:tabs>
        <w:ind w:left="3537" w:hanging="360"/>
      </w:pPr>
      <w:rPr>
        <w:rFonts w:ascii="Courier New" w:hAnsi="Courier New" w:cs="Courier New" w:hint="default"/>
      </w:rPr>
    </w:lvl>
    <w:lvl w:ilvl="5">
      <w:start w:val="1"/>
      <w:numFmt w:val="bullet"/>
      <w:lvlText w:val=""/>
      <w:lvlJc w:val="left"/>
      <w:pPr>
        <w:tabs>
          <w:tab w:val="num" w:pos="4257"/>
        </w:tabs>
        <w:ind w:left="4257" w:hanging="360"/>
      </w:pPr>
      <w:rPr>
        <w:rFonts w:ascii="Wingdings" w:hAnsi="Wingdings" w:hint="default"/>
      </w:rPr>
    </w:lvl>
    <w:lvl w:ilvl="6">
      <w:start w:val="1"/>
      <w:numFmt w:val="bullet"/>
      <w:lvlText w:val=""/>
      <w:lvlJc w:val="left"/>
      <w:pPr>
        <w:tabs>
          <w:tab w:val="num" w:pos="4977"/>
        </w:tabs>
        <w:ind w:left="4977" w:hanging="360"/>
      </w:pPr>
      <w:rPr>
        <w:rFonts w:ascii="Symbol" w:hAnsi="Symbol" w:hint="default"/>
      </w:rPr>
    </w:lvl>
    <w:lvl w:ilvl="7">
      <w:start w:val="1"/>
      <w:numFmt w:val="bullet"/>
      <w:lvlText w:val="o"/>
      <w:lvlJc w:val="left"/>
      <w:pPr>
        <w:tabs>
          <w:tab w:val="num" w:pos="5697"/>
        </w:tabs>
        <w:ind w:left="5697" w:hanging="360"/>
      </w:pPr>
      <w:rPr>
        <w:rFonts w:ascii="Courier New" w:hAnsi="Courier New" w:cs="Courier New" w:hint="default"/>
      </w:rPr>
    </w:lvl>
    <w:lvl w:ilvl="8">
      <w:start w:val="1"/>
      <w:numFmt w:val="bullet"/>
      <w:lvlText w:val=""/>
      <w:lvlJc w:val="left"/>
      <w:pPr>
        <w:tabs>
          <w:tab w:val="num" w:pos="6417"/>
        </w:tabs>
        <w:ind w:left="6417" w:hanging="360"/>
      </w:pPr>
      <w:rPr>
        <w:rFonts w:ascii="Wingdings" w:hAnsi="Wingdings" w:hint="default"/>
      </w:rPr>
    </w:lvl>
  </w:abstractNum>
  <w:abstractNum w:abstractNumId="67" w15:restartNumberingAfterBreak="0">
    <w:nsid w:val="6F346D74"/>
    <w:multiLevelType w:val="hybridMultilevel"/>
    <w:tmpl w:val="AAF298EA"/>
    <w:lvl w:ilvl="0" w:tplc="04100017">
      <w:start w:val="3"/>
      <w:numFmt w:val="bullet"/>
      <w:lvlText w:val="-"/>
      <w:lvlJc w:val="left"/>
      <w:pPr>
        <w:tabs>
          <w:tab w:val="num" w:pos="2571"/>
        </w:tabs>
        <w:ind w:left="2571" w:hanging="360"/>
      </w:pPr>
      <w:rPr>
        <w:rFonts w:ascii="Arial" w:eastAsia="Times New Roman" w:hAnsi="Arial" w:cs="Arial" w:hint="default"/>
      </w:rPr>
    </w:lvl>
    <w:lvl w:ilvl="1" w:tplc="04100019">
      <w:start w:val="1"/>
      <w:numFmt w:val="bullet"/>
      <w:lvlText w:val="o"/>
      <w:lvlJc w:val="left"/>
      <w:pPr>
        <w:tabs>
          <w:tab w:val="num" w:pos="2520"/>
        </w:tabs>
        <w:ind w:left="2520" w:hanging="360"/>
      </w:pPr>
      <w:rPr>
        <w:rFonts w:ascii="Courier New" w:hAnsi="Courier New" w:cs="Courier New" w:hint="default"/>
      </w:rPr>
    </w:lvl>
    <w:lvl w:ilvl="2" w:tplc="0410001B" w:tentative="1">
      <w:start w:val="1"/>
      <w:numFmt w:val="bullet"/>
      <w:lvlText w:val=""/>
      <w:lvlJc w:val="left"/>
      <w:pPr>
        <w:tabs>
          <w:tab w:val="num" w:pos="3240"/>
        </w:tabs>
        <w:ind w:left="3240" w:hanging="360"/>
      </w:pPr>
      <w:rPr>
        <w:rFonts w:ascii="Wingdings" w:hAnsi="Wingdings" w:hint="default"/>
      </w:rPr>
    </w:lvl>
    <w:lvl w:ilvl="3" w:tplc="0410000F" w:tentative="1">
      <w:start w:val="1"/>
      <w:numFmt w:val="bullet"/>
      <w:lvlText w:val=""/>
      <w:lvlJc w:val="left"/>
      <w:pPr>
        <w:tabs>
          <w:tab w:val="num" w:pos="3960"/>
        </w:tabs>
        <w:ind w:left="3960" w:hanging="360"/>
      </w:pPr>
      <w:rPr>
        <w:rFonts w:ascii="Symbol" w:hAnsi="Symbol" w:hint="default"/>
      </w:rPr>
    </w:lvl>
    <w:lvl w:ilvl="4" w:tplc="04100019" w:tentative="1">
      <w:start w:val="1"/>
      <w:numFmt w:val="bullet"/>
      <w:lvlText w:val="o"/>
      <w:lvlJc w:val="left"/>
      <w:pPr>
        <w:tabs>
          <w:tab w:val="num" w:pos="4680"/>
        </w:tabs>
        <w:ind w:left="4680" w:hanging="360"/>
      </w:pPr>
      <w:rPr>
        <w:rFonts w:ascii="Courier New" w:hAnsi="Courier New" w:cs="Courier New" w:hint="default"/>
      </w:rPr>
    </w:lvl>
    <w:lvl w:ilvl="5" w:tplc="0410001B" w:tentative="1">
      <w:start w:val="1"/>
      <w:numFmt w:val="bullet"/>
      <w:lvlText w:val=""/>
      <w:lvlJc w:val="left"/>
      <w:pPr>
        <w:tabs>
          <w:tab w:val="num" w:pos="5400"/>
        </w:tabs>
        <w:ind w:left="5400" w:hanging="360"/>
      </w:pPr>
      <w:rPr>
        <w:rFonts w:ascii="Wingdings" w:hAnsi="Wingdings" w:hint="default"/>
      </w:rPr>
    </w:lvl>
    <w:lvl w:ilvl="6" w:tplc="0410000F" w:tentative="1">
      <w:start w:val="1"/>
      <w:numFmt w:val="bullet"/>
      <w:lvlText w:val=""/>
      <w:lvlJc w:val="left"/>
      <w:pPr>
        <w:tabs>
          <w:tab w:val="num" w:pos="6120"/>
        </w:tabs>
        <w:ind w:left="6120" w:hanging="360"/>
      </w:pPr>
      <w:rPr>
        <w:rFonts w:ascii="Symbol" w:hAnsi="Symbol" w:hint="default"/>
      </w:rPr>
    </w:lvl>
    <w:lvl w:ilvl="7" w:tplc="04100019" w:tentative="1">
      <w:start w:val="1"/>
      <w:numFmt w:val="bullet"/>
      <w:lvlText w:val="o"/>
      <w:lvlJc w:val="left"/>
      <w:pPr>
        <w:tabs>
          <w:tab w:val="num" w:pos="6840"/>
        </w:tabs>
        <w:ind w:left="6840" w:hanging="360"/>
      </w:pPr>
      <w:rPr>
        <w:rFonts w:ascii="Courier New" w:hAnsi="Courier New" w:cs="Courier New" w:hint="default"/>
      </w:rPr>
    </w:lvl>
    <w:lvl w:ilvl="8" w:tplc="0410001B" w:tentative="1">
      <w:start w:val="1"/>
      <w:numFmt w:val="bullet"/>
      <w:lvlText w:val=""/>
      <w:lvlJc w:val="left"/>
      <w:pPr>
        <w:tabs>
          <w:tab w:val="num" w:pos="7560"/>
        </w:tabs>
        <w:ind w:left="7560" w:hanging="360"/>
      </w:pPr>
      <w:rPr>
        <w:rFonts w:ascii="Wingdings" w:hAnsi="Wingdings" w:hint="default"/>
      </w:rPr>
    </w:lvl>
  </w:abstractNum>
  <w:abstractNum w:abstractNumId="68" w15:restartNumberingAfterBreak="0">
    <w:nsid w:val="71A519E4"/>
    <w:multiLevelType w:val="hybridMultilevel"/>
    <w:tmpl w:val="DB668C96"/>
    <w:lvl w:ilvl="0" w:tplc="140444C2">
      <w:start w:val="1"/>
      <w:numFmt w:val="lowerLetter"/>
      <w:lvlText w:val="%1)"/>
      <w:lvlJc w:val="left"/>
      <w:pPr>
        <w:tabs>
          <w:tab w:val="num" w:pos="1776"/>
        </w:tabs>
        <w:ind w:left="1776" w:hanging="360"/>
      </w:pPr>
      <w:rPr>
        <w:rFonts w:hint="default"/>
      </w:rPr>
    </w:lvl>
    <w:lvl w:ilvl="1" w:tplc="1BC82B34" w:tentative="1">
      <w:start w:val="1"/>
      <w:numFmt w:val="bullet"/>
      <w:lvlText w:val="o"/>
      <w:lvlJc w:val="left"/>
      <w:pPr>
        <w:tabs>
          <w:tab w:val="num" w:pos="2855"/>
        </w:tabs>
        <w:ind w:left="2855" w:hanging="360"/>
      </w:pPr>
      <w:rPr>
        <w:rFonts w:ascii="Courier New" w:hAnsi="Courier New" w:cs="Courier New" w:hint="default"/>
      </w:rPr>
    </w:lvl>
    <w:lvl w:ilvl="2" w:tplc="CD443E22" w:tentative="1">
      <w:start w:val="1"/>
      <w:numFmt w:val="bullet"/>
      <w:lvlText w:val=""/>
      <w:lvlJc w:val="left"/>
      <w:pPr>
        <w:tabs>
          <w:tab w:val="num" w:pos="3575"/>
        </w:tabs>
        <w:ind w:left="3575" w:hanging="360"/>
      </w:pPr>
      <w:rPr>
        <w:rFonts w:ascii="Wingdings" w:hAnsi="Wingdings" w:hint="default"/>
      </w:rPr>
    </w:lvl>
    <w:lvl w:ilvl="3" w:tplc="0BECA1FE" w:tentative="1">
      <w:start w:val="1"/>
      <w:numFmt w:val="bullet"/>
      <w:lvlText w:val=""/>
      <w:lvlJc w:val="left"/>
      <w:pPr>
        <w:tabs>
          <w:tab w:val="num" w:pos="4295"/>
        </w:tabs>
        <w:ind w:left="4295" w:hanging="360"/>
      </w:pPr>
      <w:rPr>
        <w:rFonts w:ascii="Symbol" w:hAnsi="Symbol" w:hint="default"/>
      </w:rPr>
    </w:lvl>
    <w:lvl w:ilvl="4" w:tplc="030EB2DA" w:tentative="1">
      <w:start w:val="1"/>
      <w:numFmt w:val="bullet"/>
      <w:lvlText w:val="o"/>
      <w:lvlJc w:val="left"/>
      <w:pPr>
        <w:tabs>
          <w:tab w:val="num" w:pos="5015"/>
        </w:tabs>
        <w:ind w:left="5015" w:hanging="360"/>
      </w:pPr>
      <w:rPr>
        <w:rFonts w:ascii="Courier New" w:hAnsi="Courier New" w:cs="Courier New" w:hint="default"/>
      </w:rPr>
    </w:lvl>
    <w:lvl w:ilvl="5" w:tplc="E57680CA" w:tentative="1">
      <w:start w:val="1"/>
      <w:numFmt w:val="bullet"/>
      <w:lvlText w:val=""/>
      <w:lvlJc w:val="left"/>
      <w:pPr>
        <w:tabs>
          <w:tab w:val="num" w:pos="5735"/>
        </w:tabs>
        <w:ind w:left="5735" w:hanging="360"/>
      </w:pPr>
      <w:rPr>
        <w:rFonts w:ascii="Wingdings" w:hAnsi="Wingdings" w:hint="default"/>
      </w:rPr>
    </w:lvl>
    <w:lvl w:ilvl="6" w:tplc="5510B1CA" w:tentative="1">
      <w:start w:val="1"/>
      <w:numFmt w:val="bullet"/>
      <w:lvlText w:val=""/>
      <w:lvlJc w:val="left"/>
      <w:pPr>
        <w:tabs>
          <w:tab w:val="num" w:pos="6455"/>
        </w:tabs>
        <w:ind w:left="6455" w:hanging="360"/>
      </w:pPr>
      <w:rPr>
        <w:rFonts w:ascii="Symbol" w:hAnsi="Symbol" w:hint="default"/>
      </w:rPr>
    </w:lvl>
    <w:lvl w:ilvl="7" w:tplc="47EA2BCE" w:tentative="1">
      <w:start w:val="1"/>
      <w:numFmt w:val="bullet"/>
      <w:lvlText w:val="o"/>
      <w:lvlJc w:val="left"/>
      <w:pPr>
        <w:tabs>
          <w:tab w:val="num" w:pos="7175"/>
        </w:tabs>
        <w:ind w:left="7175" w:hanging="360"/>
      </w:pPr>
      <w:rPr>
        <w:rFonts w:ascii="Courier New" w:hAnsi="Courier New" w:cs="Courier New" w:hint="default"/>
      </w:rPr>
    </w:lvl>
    <w:lvl w:ilvl="8" w:tplc="E00E315A" w:tentative="1">
      <w:start w:val="1"/>
      <w:numFmt w:val="bullet"/>
      <w:lvlText w:val=""/>
      <w:lvlJc w:val="left"/>
      <w:pPr>
        <w:tabs>
          <w:tab w:val="num" w:pos="7895"/>
        </w:tabs>
        <w:ind w:left="7895" w:hanging="360"/>
      </w:pPr>
      <w:rPr>
        <w:rFonts w:ascii="Wingdings" w:hAnsi="Wingdings" w:hint="default"/>
      </w:rPr>
    </w:lvl>
  </w:abstractNum>
  <w:abstractNum w:abstractNumId="69" w15:restartNumberingAfterBreak="0">
    <w:nsid w:val="72C0044F"/>
    <w:multiLevelType w:val="hybridMultilevel"/>
    <w:tmpl w:val="E21CFF10"/>
    <w:lvl w:ilvl="0" w:tplc="FFFFFFFF">
      <w:start w:val="3"/>
      <w:numFmt w:val="bullet"/>
      <w:lvlText w:val="-"/>
      <w:lvlJc w:val="left"/>
      <w:pPr>
        <w:tabs>
          <w:tab w:val="num" w:pos="1440"/>
        </w:tabs>
        <w:ind w:left="1440" w:hanging="360"/>
      </w:pPr>
      <w:rPr>
        <w:rFonts w:ascii="Arial" w:eastAsia="Times New Roman" w:hAnsi="Arial" w:cs="Arial" w:hint="default"/>
      </w:rPr>
    </w:lvl>
    <w:lvl w:ilvl="1" w:tplc="FFFFFFFF">
      <w:start w:val="1"/>
      <w:numFmt w:val="bullet"/>
      <w:lvlText w:val="o"/>
      <w:lvlJc w:val="left"/>
      <w:pPr>
        <w:tabs>
          <w:tab w:val="num" w:pos="1389"/>
        </w:tabs>
        <w:ind w:left="1389" w:hanging="360"/>
      </w:pPr>
      <w:rPr>
        <w:rFonts w:ascii="Courier New" w:hAnsi="Courier New" w:cs="Courier New" w:hint="default"/>
      </w:rPr>
    </w:lvl>
    <w:lvl w:ilvl="2" w:tplc="FFFFFFFF" w:tentative="1">
      <w:start w:val="1"/>
      <w:numFmt w:val="bullet"/>
      <w:lvlText w:val=""/>
      <w:lvlJc w:val="left"/>
      <w:pPr>
        <w:tabs>
          <w:tab w:val="num" w:pos="2109"/>
        </w:tabs>
        <w:ind w:left="2109" w:hanging="360"/>
      </w:pPr>
      <w:rPr>
        <w:rFonts w:ascii="Wingdings" w:hAnsi="Wingdings" w:hint="default"/>
      </w:rPr>
    </w:lvl>
    <w:lvl w:ilvl="3" w:tplc="FFFFFFFF" w:tentative="1">
      <w:start w:val="1"/>
      <w:numFmt w:val="bullet"/>
      <w:lvlText w:val=""/>
      <w:lvlJc w:val="left"/>
      <w:pPr>
        <w:tabs>
          <w:tab w:val="num" w:pos="2829"/>
        </w:tabs>
        <w:ind w:left="2829" w:hanging="360"/>
      </w:pPr>
      <w:rPr>
        <w:rFonts w:ascii="Symbol" w:hAnsi="Symbol" w:hint="default"/>
      </w:rPr>
    </w:lvl>
    <w:lvl w:ilvl="4" w:tplc="FFFFFFFF" w:tentative="1">
      <w:start w:val="1"/>
      <w:numFmt w:val="bullet"/>
      <w:lvlText w:val="o"/>
      <w:lvlJc w:val="left"/>
      <w:pPr>
        <w:tabs>
          <w:tab w:val="num" w:pos="3549"/>
        </w:tabs>
        <w:ind w:left="3549" w:hanging="360"/>
      </w:pPr>
      <w:rPr>
        <w:rFonts w:ascii="Courier New" w:hAnsi="Courier New" w:cs="Courier New" w:hint="default"/>
      </w:rPr>
    </w:lvl>
    <w:lvl w:ilvl="5" w:tplc="FFFFFFFF" w:tentative="1">
      <w:start w:val="1"/>
      <w:numFmt w:val="bullet"/>
      <w:lvlText w:val=""/>
      <w:lvlJc w:val="left"/>
      <w:pPr>
        <w:tabs>
          <w:tab w:val="num" w:pos="4269"/>
        </w:tabs>
        <w:ind w:left="4269" w:hanging="360"/>
      </w:pPr>
      <w:rPr>
        <w:rFonts w:ascii="Wingdings" w:hAnsi="Wingdings" w:hint="default"/>
      </w:rPr>
    </w:lvl>
    <w:lvl w:ilvl="6" w:tplc="FFFFFFFF" w:tentative="1">
      <w:start w:val="1"/>
      <w:numFmt w:val="bullet"/>
      <w:lvlText w:val=""/>
      <w:lvlJc w:val="left"/>
      <w:pPr>
        <w:tabs>
          <w:tab w:val="num" w:pos="4989"/>
        </w:tabs>
        <w:ind w:left="4989" w:hanging="360"/>
      </w:pPr>
      <w:rPr>
        <w:rFonts w:ascii="Symbol" w:hAnsi="Symbol" w:hint="default"/>
      </w:rPr>
    </w:lvl>
    <w:lvl w:ilvl="7" w:tplc="FFFFFFFF" w:tentative="1">
      <w:start w:val="1"/>
      <w:numFmt w:val="bullet"/>
      <w:lvlText w:val="o"/>
      <w:lvlJc w:val="left"/>
      <w:pPr>
        <w:tabs>
          <w:tab w:val="num" w:pos="5709"/>
        </w:tabs>
        <w:ind w:left="5709" w:hanging="360"/>
      </w:pPr>
      <w:rPr>
        <w:rFonts w:ascii="Courier New" w:hAnsi="Courier New" w:cs="Courier New" w:hint="default"/>
      </w:rPr>
    </w:lvl>
    <w:lvl w:ilvl="8" w:tplc="FFFFFFFF" w:tentative="1">
      <w:start w:val="1"/>
      <w:numFmt w:val="bullet"/>
      <w:lvlText w:val=""/>
      <w:lvlJc w:val="left"/>
      <w:pPr>
        <w:tabs>
          <w:tab w:val="num" w:pos="6429"/>
        </w:tabs>
        <w:ind w:left="6429" w:hanging="360"/>
      </w:pPr>
      <w:rPr>
        <w:rFonts w:ascii="Wingdings" w:hAnsi="Wingdings" w:hint="default"/>
      </w:rPr>
    </w:lvl>
  </w:abstractNum>
  <w:abstractNum w:abstractNumId="70" w15:restartNumberingAfterBreak="0">
    <w:nsid w:val="731E274F"/>
    <w:multiLevelType w:val="hybridMultilevel"/>
    <w:tmpl w:val="534E2C82"/>
    <w:lvl w:ilvl="0" w:tplc="1ADE0120">
      <w:start w:val="3"/>
      <w:numFmt w:val="bullet"/>
      <w:lvlText w:val="-"/>
      <w:lvlJc w:val="left"/>
      <w:pPr>
        <w:tabs>
          <w:tab w:val="num" w:pos="1770"/>
        </w:tabs>
        <w:ind w:left="1770" w:hanging="360"/>
      </w:pPr>
      <w:rPr>
        <w:rFonts w:ascii="Arial" w:eastAsia="Times New Roman" w:hAnsi="Arial" w:cs="Arial" w:hint="default"/>
      </w:rPr>
    </w:lvl>
    <w:lvl w:ilvl="1" w:tplc="04100003">
      <w:start w:val="1"/>
      <w:numFmt w:val="bullet"/>
      <w:lvlText w:val="o"/>
      <w:lvlJc w:val="left"/>
      <w:pPr>
        <w:tabs>
          <w:tab w:val="num" w:pos="1719"/>
        </w:tabs>
        <w:ind w:left="1719" w:hanging="360"/>
      </w:pPr>
      <w:rPr>
        <w:rFonts w:ascii="Courier New" w:hAnsi="Courier New" w:cs="Courier New" w:hint="default"/>
      </w:rPr>
    </w:lvl>
    <w:lvl w:ilvl="2" w:tplc="04100005">
      <w:start w:val="1"/>
      <w:numFmt w:val="bullet"/>
      <w:lvlText w:val=""/>
      <w:lvlJc w:val="left"/>
      <w:pPr>
        <w:tabs>
          <w:tab w:val="num" w:pos="2439"/>
        </w:tabs>
        <w:ind w:left="2439" w:hanging="360"/>
      </w:pPr>
      <w:rPr>
        <w:rFonts w:ascii="Wingdings" w:hAnsi="Wingdings" w:hint="default"/>
      </w:rPr>
    </w:lvl>
    <w:lvl w:ilvl="3" w:tplc="04100001" w:tentative="1">
      <w:start w:val="1"/>
      <w:numFmt w:val="bullet"/>
      <w:lvlText w:val=""/>
      <w:lvlJc w:val="left"/>
      <w:pPr>
        <w:tabs>
          <w:tab w:val="num" w:pos="3159"/>
        </w:tabs>
        <w:ind w:left="3159" w:hanging="360"/>
      </w:pPr>
      <w:rPr>
        <w:rFonts w:ascii="Symbol" w:hAnsi="Symbol" w:hint="default"/>
      </w:rPr>
    </w:lvl>
    <w:lvl w:ilvl="4" w:tplc="04100003" w:tentative="1">
      <w:start w:val="1"/>
      <w:numFmt w:val="bullet"/>
      <w:lvlText w:val="o"/>
      <w:lvlJc w:val="left"/>
      <w:pPr>
        <w:tabs>
          <w:tab w:val="num" w:pos="3879"/>
        </w:tabs>
        <w:ind w:left="3879" w:hanging="360"/>
      </w:pPr>
      <w:rPr>
        <w:rFonts w:ascii="Courier New" w:hAnsi="Courier New" w:cs="Courier New" w:hint="default"/>
      </w:rPr>
    </w:lvl>
    <w:lvl w:ilvl="5" w:tplc="04100005" w:tentative="1">
      <w:start w:val="1"/>
      <w:numFmt w:val="bullet"/>
      <w:lvlText w:val=""/>
      <w:lvlJc w:val="left"/>
      <w:pPr>
        <w:tabs>
          <w:tab w:val="num" w:pos="4599"/>
        </w:tabs>
        <w:ind w:left="4599" w:hanging="360"/>
      </w:pPr>
      <w:rPr>
        <w:rFonts w:ascii="Wingdings" w:hAnsi="Wingdings" w:hint="default"/>
      </w:rPr>
    </w:lvl>
    <w:lvl w:ilvl="6" w:tplc="04100001" w:tentative="1">
      <w:start w:val="1"/>
      <w:numFmt w:val="bullet"/>
      <w:lvlText w:val=""/>
      <w:lvlJc w:val="left"/>
      <w:pPr>
        <w:tabs>
          <w:tab w:val="num" w:pos="5319"/>
        </w:tabs>
        <w:ind w:left="5319" w:hanging="360"/>
      </w:pPr>
      <w:rPr>
        <w:rFonts w:ascii="Symbol" w:hAnsi="Symbol" w:hint="default"/>
      </w:rPr>
    </w:lvl>
    <w:lvl w:ilvl="7" w:tplc="04100003" w:tentative="1">
      <w:start w:val="1"/>
      <w:numFmt w:val="bullet"/>
      <w:lvlText w:val="o"/>
      <w:lvlJc w:val="left"/>
      <w:pPr>
        <w:tabs>
          <w:tab w:val="num" w:pos="6039"/>
        </w:tabs>
        <w:ind w:left="6039" w:hanging="360"/>
      </w:pPr>
      <w:rPr>
        <w:rFonts w:ascii="Courier New" w:hAnsi="Courier New" w:cs="Courier New" w:hint="default"/>
      </w:rPr>
    </w:lvl>
    <w:lvl w:ilvl="8" w:tplc="04100005" w:tentative="1">
      <w:start w:val="1"/>
      <w:numFmt w:val="bullet"/>
      <w:lvlText w:val=""/>
      <w:lvlJc w:val="left"/>
      <w:pPr>
        <w:tabs>
          <w:tab w:val="num" w:pos="6759"/>
        </w:tabs>
        <w:ind w:left="6759" w:hanging="360"/>
      </w:pPr>
      <w:rPr>
        <w:rFonts w:ascii="Wingdings" w:hAnsi="Wingdings" w:hint="default"/>
      </w:rPr>
    </w:lvl>
  </w:abstractNum>
  <w:abstractNum w:abstractNumId="71" w15:restartNumberingAfterBreak="0">
    <w:nsid w:val="7424587D"/>
    <w:multiLevelType w:val="hybridMultilevel"/>
    <w:tmpl w:val="DA98B24C"/>
    <w:lvl w:ilvl="0" w:tplc="04100017">
      <w:start w:val="3"/>
      <w:numFmt w:val="bullet"/>
      <w:lvlText w:val="-"/>
      <w:lvlJc w:val="left"/>
      <w:pPr>
        <w:tabs>
          <w:tab w:val="num" w:pos="1776"/>
        </w:tabs>
        <w:ind w:left="1776" w:hanging="360"/>
      </w:pPr>
      <w:rPr>
        <w:rFonts w:ascii="Arial" w:eastAsia="Times New Roman" w:hAnsi="Arial" w:cs="Arial" w:hint="default"/>
      </w:rPr>
    </w:lvl>
    <w:lvl w:ilvl="1" w:tplc="04100003">
      <w:start w:val="1"/>
      <w:numFmt w:val="bullet"/>
      <w:lvlText w:val="o"/>
      <w:lvlJc w:val="left"/>
      <w:pPr>
        <w:tabs>
          <w:tab w:val="num" w:pos="1725"/>
        </w:tabs>
        <w:ind w:left="1725" w:hanging="360"/>
      </w:pPr>
      <w:rPr>
        <w:rFonts w:ascii="Courier New" w:hAnsi="Courier New" w:cs="Courier New" w:hint="default"/>
      </w:rPr>
    </w:lvl>
    <w:lvl w:ilvl="2" w:tplc="04100005">
      <w:start w:val="1"/>
      <w:numFmt w:val="bullet"/>
      <w:lvlText w:val=""/>
      <w:lvlJc w:val="left"/>
      <w:pPr>
        <w:tabs>
          <w:tab w:val="num" w:pos="2445"/>
        </w:tabs>
        <w:ind w:left="2445" w:hanging="360"/>
      </w:pPr>
      <w:rPr>
        <w:rFonts w:ascii="Wingdings" w:hAnsi="Wingdings" w:hint="default"/>
      </w:rPr>
    </w:lvl>
    <w:lvl w:ilvl="3" w:tplc="04100001" w:tentative="1">
      <w:start w:val="1"/>
      <w:numFmt w:val="bullet"/>
      <w:lvlText w:val=""/>
      <w:lvlJc w:val="left"/>
      <w:pPr>
        <w:tabs>
          <w:tab w:val="num" w:pos="3165"/>
        </w:tabs>
        <w:ind w:left="3165" w:hanging="360"/>
      </w:pPr>
      <w:rPr>
        <w:rFonts w:ascii="Symbol" w:hAnsi="Symbol" w:hint="default"/>
      </w:rPr>
    </w:lvl>
    <w:lvl w:ilvl="4" w:tplc="04100003" w:tentative="1">
      <w:start w:val="1"/>
      <w:numFmt w:val="bullet"/>
      <w:lvlText w:val="o"/>
      <w:lvlJc w:val="left"/>
      <w:pPr>
        <w:tabs>
          <w:tab w:val="num" w:pos="3885"/>
        </w:tabs>
        <w:ind w:left="3885" w:hanging="360"/>
      </w:pPr>
      <w:rPr>
        <w:rFonts w:ascii="Courier New" w:hAnsi="Courier New" w:cs="Courier New" w:hint="default"/>
      </w:rPr>
    </w:lvl>
    <w:lvl w:ilvl="5" w:tplc="04100005" w:tentative="1">
      <w:start w:val="1"/>
      <w:numFmt w:val="bullet"/>
      <w:lvlText w:val=""/>
      <w:lvlJc w:val="left"/>
      <w:pPr>
        <w:tabs>
          <w:tab w:val="num" w:pos="4605"/>
        </w:tabs>
        <w:ind w:left="4605" w:hanging="360"/>
      </w:pPr>
      <w:rPr>
        <w:rFonts w:ascii="Wingdings" w:hAnsi="Wingdings" w:hint="default"/>
      </w:rPr>
    </w:lvl>
    <w:lvl w:ilvl="6" w:tplc="04100001" w:tentative="1">
      <w:start w:val="1"/>
      <w:numFmt w:val="bullet"/>
      <w:lvlText w:val=""/>
      <w:lvlJc w:val="left"/>
      <w:pPr>
        <w:tabs>
          <w:tab w:val="num" w:pos="5325"/>
        </w:tabs>
        <w:ind w:left="5325" w:hanging="360"/>
      </w:pPr>
      <w:rPr>
        <w:rFonts w:ascii="Symbol" w:hAnsi="Symbol" w:hint="default"/>
      </w:rPr>
    </w:lvl>
    <w:lvl w:ilvl="7" w:tplc="04100003" w:tentative="1">
      <w:start w:val="1"/>
      <w:numFmt w:val="bullet"/>
      <w:lvlText w:val="o"/>
      <w:lvlJc w:val="left"/>
      <w:pPr>
        <w:tabs>
          <w:tab w:val="num" w:pos="6045"/>
        </w:tabs>
        <w:ind w:left="6045" w:hanging="360"/>
      </w:pPr>
      <w:rPr>
        <w:rFonts w:ascii="Courier New" w:hAnsi="Courier New" w:cs="Courier New" w:hint="default"/>
      </w:rPr>
    </w:lvl>
    <w:lvl w:ilvl="8" w:tplc="04100005" w:tentative="1">
      <w:start w:val="1"/>
      <w:numFmt w:val="bullet"/>
      <w:lvlText w:val=""/>
      <w:lvlJc w:val="left"/>
      <w:pPr>
        <w:tabs>
          <w:tab w:val="num" w:pos="6765"/>
        </w:tabs>
        <w:ind w:left="6765" w:hanging="360"/>
      </w:pPr>
      <w:rPr>
        <w:rFonts w:ascii="Wingdings" w:hAnsi="Wingdings" w:hint="default"/>
      </w:rPr>
    </w:lvl>
  </w:abstractNum>
  <w:abstractNum w:abstractNumId="72" w15:restartNumberingAfterBreak="0">
    <w:nsid w:val="757153EC"/>
    <w:multiLevelType w:val="multilevel"/>
    <w:tmpl w:val="B600CC8C"/>
    <w:lvl w:ilvl="0">
      <w:start w:val="12"/>
      <w:numFmt w:val="decimal"/>
      <w:lvlText w:val="%1"/>
      <w:lvlJc w:val="left"/>
      <w:pPr>
        <w:tabs>
          <w:tab w:val="num" w:pos="1080"/>
        </w:tabs>
        <w:ind w:left="1080" w:hanging="1080"/>
      </w:pPr>
      <w:rPr>
        <w:rFonts w:hint="default"/>
      </w:rPr>
    </w:lvl>
    <w:lvl w:ilvl="1">
      <w:start w:val="10"/>
      <w:numFmt w:val="decimal"/>
      <w:lvlText w:val="%1.%2"/>
      <w:lvlJc w:val="left"/>
      <w:pPr>
        <w:tabs>
          <w:tab w:val="num" w:pos="1800"/>
        </w:tabs>
        <w:ind w:left="1800" w:hanging="1080"/>
      </w:pPr>
      <w:rPr>
        <w:rFonts w:hint="default"/>
        <w:b/>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3" w15:restartNumberingAfterBreak="0">
    <w:nsid w:val="76706F97"/>
    <w:multiLevelType w:val="hybridMultilevel"/>
    <w:tmpl w:val="77DA7108"/>
    <w:lvl w:ilvl="0" w:tplc="1ADE0120">
      <w:start w:val="1"/>
      <w:numFmt w:val="lowerLetter"/>
      <w:lvlText w:val="%1)"/>
      <w:lvlJc w:val="left"/>
      <w:pPr>
        <w:tabs>
          <w:tab w:val="num" w:pos="1440"/>
        </w:tabs>
        <w:ind w:left="1440" w:hanging="360"/>
      </w:pPr>
    </w:lvl>
    <w:lvl w:ilvl="1" w:tplc="04100003" w:tentative="1">
      <w:start w:val="1"/>
      <w:numFmt w:val="lowerLetter"/>
      <w:lvlText w:val="%2."/>
      <w:lvlJc w:val="left"/>
      <w:pPr>
        <w:tabs>
          <w:tab w:val="num" w:pos="2160"/>
        </w:tabs>
        <w:ind w:left="2160" w:hanging="360"/>
      </w:pPr>
    </w:lvl>
    <w:lvl w:ilvl="2" w:tplc="04100005" w:tentative="1">
      <w:start w:val="1"/>
      <w:numFmt w:val="lowerRoman"/>
      <w:lvlText w:val="%3."/>
      <w:lvlJc w:val="right"/>
      <w:pPr>
        <w:tabs>
          <w:tab w:val="num" w:pos="2880"/>
        </w:tabs>
        <w:ind w:left="2880" w:hanging="180"/>
      </w:pPr>
    </w:lvl>
    <w:lvl w:ilvl="3" w:tplc="04100001" w:tentative="1">
      <w:start w:val="1"/>
      <w:numFmt w:val="decimal"/>
      <w:lvlText w:val="%4."/>
      <w:lvlJc w:val="left"/>
      <w:pPr>
        <w:tabs>
          <w:tab w:val="num" w:pos="3600"/>
        </w:tabs>
        <w:ind w:left="3600" w:hanging="360"/>
      </w:pPr>
    </w:lvl>
    <w:lvl w:ilvl="4" w:tplc="04100003" w:tentative="1">
      <w:start w:val="1"/>
      <w:numFmt w:val="lowerLetter"/>
      <w:lvlText w:val="%5."/>
      <w:lvlJc w:val="left"/>
      <w:pPr>
        <w:tabs>
          <w:tab w:val="num" w:pos="4320"/>
        </w:tabs>
        <w:ind w:left="4320" w:hanging="360"/>
      </w:pPr>
    </w:lvl>
    <w:lvl w:ilvl="5" w:tplc="04100005" w:tentative="1">
      <w:start w:val="1"/>
      <w:numFmt w:val="lowerRoman"/>
      <w:lvlText w:val="%6."/>
      <w:lvlJc w:val="right"/>
      <w:pPr>
        <w:tabs>
          <w:tab w:val="num" w:pos="5040"/>
        </w:tabs>
        <w:ind w:left="5040" w:hanging="180"/>
      </w:pPr>
    </w:lvl>
    <w:lvl w:ilvl="6" w:tplc="04100001" w:tentative="1">
      <w:start w:val="1"/>
      <w:numFmt w:val="decimal"/>
      <w:lvlText w:val="%7."/>
      <w:lvlJc w:val="left"/>
      <w:pPr>
        <w:tabs>
          <w:tab w:val="num" w:pos="5760"/>
        </w:tabs>
        <w:ind w:left="5760" w:hanging="360"/>
      </w:pPr>
    </w:lvl>
    <w:lvl w:ilvl="7" w:tplc="04100003" w:tentative="1">
      <w:start w:val="1"/>
      <w:numFmt w:val="lowerLetter"/>
      <w:lvlText w:val="%8."/>
      <w:lvlJc w:val="left"/>
      <w:pPr>
        <w:tabs>
          <w:tab w:val="num" w:pos="6480"/>
        </w:tabs>
        <w:ind w:left="6480" w:hanging="360"/>
      </w:pPr>
    </w:lvl>
    <w:lvl w:ilvl="8" w:tplc="04100005" w:tentative="1">
      <w:start w:val="1"/>
      <w:numFmt w:val="lowerRoman"/>
      <w:lvlText w:val="%9."/>
      <w:lvlJc w:val="right"/>
      <w:pPr>
        <w:tabs>
          <w:tab w:val="num" w:pos="7200"/>
        </w:tabs>
        <w:ind w:left="7200" w:hanging="180"/>
      </w:pPr>
    </w:lvl>
  </w:abstractNum>
  <w:abstractNum w:abstractNumId="74" w15:restartNumberingAfterBreak="0">
    <w:nsid w:val="77AF5295"/>
    <w:multiLevelType w:val="hybridMultilevel"/>
    <w:tmpl w:val="B5BEB94E"/>
    <w:lvl w:ilvl="0" w:tplc="1ADE0120">
      <w:start w:val="2"/>
      <w:numFmt w:val="decimal"/>
      <w:lvlText w:val="%1."/>
      <w:lvlJc w:val="left"/>
      <w:pPr>
        <w:tabs>
          <w:tab w:val="num" w:pos="1770"/>
        </w:tabs>
        <w:ind w:left="1770" w:hanging="1410"/>
      </w:pPr>
      <w:rPr>
        <w:rFonts w:hint="default"/>
        <w:u w:val="none"/>
      </w:rPr>
    </w:lvl>
    <w:lvl w:ilvl="1" w:tplc="04100003">
      <w:numFmt w:val="none"/>
      <w:lvlText w:val=""/>
      <w:lvlJc w:val="left"/>
      <w:pPr>
        <w:tabs>
          <w:tab w:val="num" w:pos="360"/>
        </w:tabs>
      </w:pPr>
    </w:lvl>
    <w:lvl w:ilvl="2" w:tplc="04100005">
      <w:numFmt w:val="none"/>
      <w:lvlText w:val=""/>
      <w:lvlJc w:val="left"/>
      <w:pPr>
        <w:tabs>
          <w:tab w:val="num" w:pos="360"/>
        </w:tabs>
      </w:pPr>
    </w:lvl>
    <w:lvl w:ilvl="3" w:tplc="04100001">
      <w:numFmt w:val="none"/>
      <w:lvlText w:val=""/>
      <w:lvlJc w:val="left"/>
      <w:pPr>
        <w:tabs>
          <w:tab w:val="num" w:pos="360"/>
        </w:tabs>
      </w:pPr>
    </w:lvl>
    <w:lvl w:ilvl="4" w:tplc="04100003">
      <w:numFmt w:val="none"/>
      <w:lvlText w:val=""/>
      <w:lvlJc w:val="left"/>
      <w:pPr>
        <w:tabs>
          <w:tab w:val="num" w:pos="360"/>
        </w:tabs>
      </w:pPr>
    </w:lvl>
    <w:lvl w:ilvl="5" w:tplc="04100005">
      <w:numFmt w:val="none"/>
      <w:lvlText w:val=""/>
      <w:lvlJc w:val="left"/>
      <w:pPr>
        <w:tabs>
          <w:tab w:val="num" w:pos="360"/>
        </w:tabs>
      </w:pPr>
    </w:lvl>
    <w:lvl w:ilvl="6" w:tplc="04100001">
      <w:numFmt w:val="none"/>
      <w:lvlText w:val=""/>
      <w:lvlJc w:val="left"/>
      <w:pPr>
        <w:tabs>
          <w:tab w:val="num" w:pos="360"/>
        </w:tabs>
      </w:pPr>
    </w:lvl>
    <w:lvl w:ilvl="7" w:tplc="04100003">
      <w:numFmt w:val="none"/>
      <w:lvlText w:val=""/>
      <w:lvlJc w:val="left"/>
      <w:pPr>
        <w:tabs>
          <w:tab w:val="num" w:pos="360"/>
        </w:tabs>
      </w:pPr>
    </w:lvl>
    <w:lvl w:ilvl="8" w:tplc="04100005">
      <w:numFmt w:val="none"/>
      <w:lvlText w:val=""/>
      <w:lvlJc w:val="left"/>
      <w:pPr>
        <w:tabs>
          <w:tab w:val="num" w:pos="360"/>
        </w:tabs>
      </w:pPr>
    </w:lvl>
  </w:abstractNum>
  <w:abstractNum w:abstractNumId="75" w15:restartNumberingAfterBreak="0">
    <w:nsid w:val="78EA70AB"/>
    <w:multiLevelType w:val="hybridMultilevel"/>
    <w:tmpl w:val="2A02EA66"/>
    <w:lvl w:ilvl="0" w:tplc="FFFFFFFF">
      <w:start w:val="3"/>
      <w:numFmt w:val="bullet"/>
      <w:lvlText w:val="-"/>
      <w:lvlJc w:val="left"/>
      <w:pPr>
        <w:tabs>
          <w:tab w:val="num" w:pos="1440"/>
        </w:tabs>
        <w:ind w:left="1440" w:hanging="360"/>
      </w:pPr>
      <w:rPr>
        <w:rFonts w:ascii="Arial" w:eastAsia="Times New Roman" w:hAnsi="Arial" w:cs="Arial" w:hint="default"/>
      </w:rPr>
    </w:lvl>
    <w:lvl w:ilvl="1" w:tplc="FFFFFFFF">
      <w:start w:val="1"/>
      <w:numFmt w:val="bullet"/>
      <w:lvlText w:val="o"/>
      <w:lvlJc w:val="left"/>
      <w:pPr>
        <w:tabs>
          <w:tab w:val="num" w:pos="1389"/>
        </w:tabs>
        <w:ind w:left="1389" w:hanging="360"/>
      </w:pPr>
      <w:rPr>
        <w:rFonts w:ascii="Courier New" w:hAnsi="Courier New" w:cs="Courier New" w:hint="default"/>
      </w:rPr>
    </w:lvl>
    <w:lvl w:ilvl="2" w:tplc="FFFFFFFF" w:tentative="1">
      <w:start w:val="1"/>
      <w:numFmt w:val="bullet"/>
      <w:lvlText w:val=""/>
      <w:lvlJc w:val="left"/>
      <w:pPr>
        <w:tabs>
          <w:tab w:val="num" w:pos="2109"/>
        </w:tabs>
        <w:ind w:left="2109" w:hanging="360"/>
      </w:pPr>
      <w:rPr>
        <w:rFonts w:ascii="Wingdings" w:hAnsi="Wingdings" w:hint="default"/>
      </w:rPr>
    </w:lvl>
    <w:lvl w:ilvl="3" w:tplc="FFFFFFFF" w:tentative="1">
      <w:start w:val="1"/>
      <w:numFmt w:val="bullet"/>
      <w:lvlText w:val=""/>
      <w:lvlJc w:val="left"/>
      <w:pPr>
        <w:tabs>
          <w:tab w:val="num" w:pos="2829"/>
        </w:tabs>
        <w:ind w:left="2829" w:hanging="360"/>
      </w:pPr>
      <w:rPr>
        <w:rFonts w:ascii="Symbol" w:hAnsi="Symbol" w:hint="default"/>
      </w:rPr>
    </w:lvl>
    <w:lvl w:ilvl="4" w:tplc="FFFFFFFF" w:tentative="1">
      <w:start w:val="1"/>
      <w:numFmt w:val="bullet"/>
      <w:lvlText w:val="o"/>
      <w:lvlJc w:val="left"/>
      <w:pPr>
        <w:tabs>
          <w:tab w:val="num" w:pos="3549"/>
        </w:tabs>
        <w:ind w:left="3549" w:hanging="360"/>
      </w:pPr>
      <w:rPr>
        <w:rFonts w:ascii="Courier New" w:hAnsi="Courier New" w:cs="Courier New" w:hint="default"/>
      </w:rPr>
    </w:lvl>
    <w:lvl w:ilvl="5" w:tplc="FFFFFFFF" w:tentative="1">
      <w:start w:val="1"/>
      <w:numFmt w:val="bullet"/>
      <w:lvlText w:val=""/>
      <w:lvlJc w:val="left"/>
      <w:pPr>
        <w:tabs>
          <w:tab w:val="num" w:pos="4269"/>
        </w:tabs>
        <w:ind w:left="4269" w:hanging="360"/>
      </w:pPr>
      <w:rPr>
        <w:rFonts w:ascii="Wingdings" w:hAnsi="Wingdings" w:hint="default"/>
      </w:rPr>
    </w:lvl>
    <w:lvl w:ilvl="6" w:tplc="FFFFFFFF" w:tentative="1">
      <w:start w:val="1"/>
      <w:numFmt w:val="bullet"/>
      <w:lvlText w:val=""/>
      <w:lvlJc w:val="left"/>
      <w:pPr>
        <w:tabs>
          <w:tab w:val="num" w:pos="4989"/>
        </w:tabs>
        <w:ind w:left="4989" w:hanging="360"/>
      </w:pPr>
      <w:rPr>
        <w:rFonts w:ascii="Symbol" w:hAnsi="Symbol" w:hint="default"/>
      </w:rPr>
    </w:lvl>
    <w:lvl w:ilvl="7" w:tplc="FFFFFFFF" w:tentative="1">
      <w:start w:val="1"/>
      <w:numFmt w:val="bullet"/>
      <w:lvlText w:val="o"/>
      <w:lvlJc w:val="left"/>
      <w:pPr>
        <w:tabs>
          <w:tab w:val="num" w:pos="5709"/>
        </w:tabs>
        <w:ind w:left="5709" w:hanging="360"/>
      </w:pPr>
      <w:rPr>
        <w:rFonts w:ascii="Courier New" w:hAnsi="Courier New" w:cs="Courier New" w:hint="default"/>
      </w:rPr>
    </w:lvl>
    <w:lvl w:ilvl="8" w:tplc="FFFFFFFF" w:tentative="1">
      <w:start w:val="1"/>
      <w:numFmt w:val="bullet"/>
      <w:lvlText w:val=""/>
      <w:lvlJc w:val="left"/>
      <w:pPr>
        <w:tabs>
          <w:tab w:val="num" w:pos="6429"/>
        </w:tabs>
        <w:ind w:left="6429" w:hanging="360"/>
      </w:pPr>
      <w:rPr>
        <w:rFonts w:ascii="Wingdings" w:hAnsi="Wingdings" w:hint="default"/>
      </w:rPr>
    </w:lvl>
  </w:abstractNum>
  <w:abstractNum w:abstractNumId="76" w15:restartNumberingAfterBreak="0">
    <w:nsid w:val="7AD16C5F"/>
    <w:multiLevelType w:val="multilevel"/>
    <w:tmpl w:val="0410001F"/>
    <w:styleLink w:val="Formatvorlage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7" w15:restartNumberingAfterBreak="0">
    <w:nsid w:val="7B1A64F8"/>
    <w:multiLevelType w:val="multilevel"/>
    <w:tmpl w:val="9788A71C"/>
    <w:lvl w:ilvl="0">
      <w:start w:val="2"/>
      <w:numFmt w:val="decimal"/>
      <w:lvlText w:val="%1"/>
      <w:lvlJc w:val="left"/>
      <w:pPr>
        <w:tabs>
          <w:tab w:val="num" w:pos="1080"/>
        </w:tabs>
        <w:ind w:left="1080" w:hanging="1080"/>
      </w:pPr>
      <w:rPr>
        <w:rFonts w:hint="default"/>
        <w:b/>
      </w:rPr>
    </w:lvl>
    <w:lvl w:ilvl="1">
      <w:start w:val="3"/>
      <w:numFmt w:val="decimal"/>
      <w:lvlText w:val="%1.%2"/>
      <w:lvlJc w:val="left"/>
      <w:pPr>
        <w:tabs>
          <w:tab w:val="num" w:pos="1080"/>
        </w:tabs>
        <w:ind w:left="1080" w:hanging="1080"/>
      </w:pPr>
      <w:rPr>
        <w:rFonts w:hint="default"/>
        <w:b/>
      </w:rPr>
    </w:lvl>
    <w:lvl w:ilvl="2">
      <w:start w:val="6"/>
      <w:numFmt w:val="decimal"/>
      <w:lvlText w:val="%1.%2.%3"/>
      <w:lvlJc w:val="left"/>
      <w:pPr>
        <w:tabs>
          <w:tab w:val="num" w:pos="1080"/>
        </w:tabs>
        <w:ind w:left="1080" w:hanging="1080"/>
      </w:pPr>
      <w:rPr>
        <w:rFonts w:hint="default"/>
        <w:b/>
      </w:rPr>
    </w:lvl>
    <w:lvl w:ilvl="3">
      <w:start w:val="3"/>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8" w15:restartNumberingAfterBreak="0">
    <w:nsid w:val="7C2F78EA"/>
    <w:multiLevelType w:val="multilevel"/>
    <w:tmpl w:val="DC449D12"/>
    <w:lvl w:ilvl="0">
      <w:start w:val="1"/>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3"/>
      <w:numFmt w:val="decimal"/>
      <w:lvlText w:val="%1.%2.%3"/>
      <w:lvlJc w:val="left"/>
      <w:pPr>
        <w:tabs>
          <w:tab w:val="num" w:pos="990"/>
        </w:tabs>
        <w:ind w:left="990" w:hanging="990"/>
      </w:pPr>
      <w:rPr>
        <w:rFonts w:hint="default"/>
      </w:rPr>
    </w:lvl>
    <w:lvl w:ilvl="3">
      <w:start w:val="14"/>
      <w:numFmt w:val="decimal"/>
      <w:pStyle w:val="TextkrperArial"/>
      <w:lvlText w:val="%1.%2.%3.%4"/>
      <w:lvlJc w:val="left"/>
      <w:pPr>
        <w:tabs>
          <w:tab w:val="num" w:pos="2690"/>
        </w:tabs>
        <w:ind w:left="26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7C744FBD"/>
    <w:multiLevelType w:val="multilevel"/>
    <w:tmpl w:val="092C4B1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8"/>
      <w:numFmt w:val="decimal"/>
      <w:lvlText w:val="%1.%2.%3"/>
      <w:lvlJc w:val="left"/>
      <w:pPr>
        <w:tabs>
          <w:tab w:val="num" w:pos="720"/>
        </w:tabs>
        <w:ind w:left="720" w:hanging="720"/>
      </w:pPr>
      <w:rPr>
        <w:rFonts w:hint="default"/>
      </w:rPr>
    </w:lvl>
    <w:lvl w:ilvl="3">
      <w:start w:val="3"/>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7E3D4B49"/>
    <w:multiLevelType w:val="hybridMultilevel"/>
    <w:tmpl w:val="E8C21518"/>
    <w:lvl w:ilvl="0" w:tplc="FFFFFFFF">
      <w:start w:val="3"/>
      <w:numFmt w:val="bullet"/>
      <w:lvlText w:val="-"/>
      <w:lvlJc w:val="left"/>
      <w:pPr>
        <w:tabs>
          <w:tab w:val="num" w:pos="1440"/>
        </w:tabs>
        <w:ind w:left="1440" w:hanging="360"/>
      </w:pPr>
      <w:rPr>
        <w:rFonts w:ascii="Arial" w:eastAsia="Times New Roman" w:hAnsi="Arial" w:cs="Arial" w:hint="default"/>
      </w:rPr>
    </w:lvl>
    <w:lvl w:ilvl="1" w:tplc="FFFFFFFF">
      <w:start w:val="1"/>
      <w:numFmt w:val="bullet"/>
      <w:lvlText w:val="o"/>
      <w:lvlJc w:val="left"/>
      <w:pPr>
        <w:tabs>
          <w:tab w:val="num" w:pos="1389"/>
        </w:tabs>
        <w:ind w:left="1389" w:hanging="360"/>
      </w:pPr>
      <w:rPr>
        <w:rFonts w:ascii="Courier New" w:hAnsi="Courier New" w:cs="Courier New" w:hint="default"/>
      </w:rPr>
    </w:lvl>
    <w:lvl w:ilvl="2" w:tplc="FFFFFFFF" w:tentative="1">
      <w:start w:val="1"/>
      <w:numFmt w:val="bullet"/>
      <w:lvlText w:val=""/>
      <w:lvlJc w:val="left"/>
      <w:pPr>
        <w:tabs>
          <w:tab w:val="num" w:pos="2109"/>
        </w:tabs>
        <w:ind w:left="2109" w:hanging="360"/>
      </w:pPr>
      <w:rPr>
        <w:rFonts w:ascii="Wingdings" w:hAnsi="Wingdings" w:hint="default"/>
      </w:rPr>
    </w:lvl>
    <w:lvl w:ilvl="3" w:tplc="FFFFFFFF" w:tentative="1">
      <w:start w:val="1"/>
      <w:numFmt w:val="bullet"/>
      <w:lvlText w:val=""/>
      <w:lvlJc w:val="left"/>
      <w:pPr>
        <w:tabs>
          <w:tab w:val="num" w:pos="2829"/>
        </w:tabs>
        <w:ind w:left="2829" w:hanging="360"/>
      </w:pPr>
      <w:rPr>
        <w:rFonts w:ascii="Symbol" w:hAnsi="Symbol" w:hint="default"/>
      </w:rPr>
    </w:lvl>
    <w:lvl w:ilvl="4" w:tplc="FFFFFFFF" w:tentative="1">
      <w:start w:val="1"/>
      <w:numFmt w:val="bullet"/>
      <w:lvlText w:val="o"/>
      <w:lvlJc w:val="left"/>
      <w:pPr>
        <w:tabs>
          <w:tab w:val="num" w:pos="3549"/>
        </w:tabs>
        <w:ind w:left="3549" w:hanging="360"/>
      </w:pPr>
      <w:rPr>
        <w:rFonts w:ascii="Courier New" w:hAnsi="Courier New" w:cs="Courier New" w:hint="default"/>
      </w:rPr>
    </w:lvl>
    <w:lvl w:ilvl="5" w:tplc="FFFFFFFF" w:tentative="1">
      <w:start w:val="1"/>
      <w:numFmt w:val="bullet"/>
      <w:lvlText w:val=""/>
      <w:lvlJc w:val="left"/>
      <w:pPr>
        <w:tabs>
          <w:tab w:val="num" w:pos="4269"/>
        </w:tabs>
        <w:ind w:left="4269" w:hanging="360"/>
      </w:pPr>
      <w:rPr>
        <w:rFonts w:ascii="Wingdings" w:hAnsi="Wingdings" w:hint="default"/>
      </w:rPr>
    </w:lvl>
    <w:lvl w:ilvl="6" w:tplc="FFFFFFFF" w:tentative="1">
      <w:start w:val="1"/>
      <w:numFmt w:val="bullet"/>
      <w:lvlText w:val=""/>
      <w:lvlJc w:val="left"/>
      <w:pPr>
        <w:tabs>
          <w:tab w:val="num" w:pos="4989"/>
        </w:tabs>
        <w:ind w:left="4989" w:hanging="360"/>
      </w:pPr>
      <w:rPr>
        <w:rFonts w:ascii="Symbol" w:hAnsi="Symbol" w:hint="default"/>
      </w:rPr>
    </w:lvl>
    <w:lvl w:ilvl="7" w:tplc="FFFFFFFF" w:tentative="1">
      <w:start w:val="1"/>
      <w:numFmt w:val="bullet"/>
      <w:lvlText w:val="o"/>
      <w:lvlJc w:val="left"/>
      <w:pPr>
        <w:tabs>
          <w:tab w:val="num" w:pos="5709"/>
        </w:tabs>
        <w:ind w:left="5709" w:hanging="360"/>
      </w:pPr>
      <w:rPr>
        <w:rFonts w:ascii="Courier New" w:hAnsi="Courier New" w:cs="Courier New" w:hint="default"/>
      </w:rPr>
    </w:lvl>
    <w:lvl w:ilvl="8" w:tplc="FFFFFFFF" w:tentative="1">
      <w:start w:val="1"/>
      <w:numFmt w:val="bullet"/>
      <w:lvlText w:val=""/>
      <w:lvlJc w:val="left"/>
      <w:pPr>
        <w:tabs>
          <w:tab w:val="num" w:pos="6429"/>
        </w:tabs>
        <w:ind w:left="6429" w:hanging="360"/>
      </w:pPr>
      <w:rPr>
        <w:rFonts w:ascii="Wingdings" w:hAnsi="Wingdings" w:hint="default"/>
      </w:rPr>
    </w:lvl>
  </w:abstractNum>
  <w:num w:numId="1" w16cid:durableId="296299019">
    <w:abstractNumId w:val="3"/>
  </w:num>
  <w:num w:numId="2" w16cid:durableId="856044727">
    <w:abstractNumId w:val="9"/>
  </w:num>
  <w:num w:numId="3" w16cid:durableId="500858321">
    <w:abstractNumId w:val="43"/>
  </w:num>
  <w:num w:numId="4" w16cid:durableId="177231948">
    <w:abstractNumId w:val="71"/>
  </w:num>
  <w:num w:numId="5" w16cid:durableId="375469864">
    <w:abstractNumId w:val="27"/>
  </w:num>
  <w:num w:numId="6" w16cid:durableId="1128473237">
    <w:abstractNumId w:val="70"/>
  </w:num>
  <w:num w:numId="7" w16cid:durableId="1630279044">
    <w:abstractNumId w:val="45"/>
  </w:num>
  <w:num w:numId="8" w16cid:durableId="703142391">
    <w:abstractNumId w:val="5"/>
  </w:num>
  <w:num w:numId="9" w16cid:durableId="1063482244">
    <w:abstractNumId w:val="66"/>
  </w:num>
  <w:num w:numId="10" w16cid:durableId="1919946263">
    <w:abstractNumId w:val="37"/>
  </w:num>
  <w:num w:numId="11" w16cid:durableId="1212695343">
    <w:abstractNumId w:val="6"/>
  </w:num>
  <w:num w:numId="12" w16cid:durableId="459231167">
    <w:abstractNumId w:val="34"/>
  </w:num>
  <w:num w:numId="13" w16cid:durableId="414595744">
    <w:abstractNumId w:val="12"/>
  </w:num>
  <w:num w:numId="14" w16cid:durableId="1321034419">
    <w:abstractNumId w:val="24"/>
  </w:num>
  <w:num w:numId="15" w16cid:durableId="1157459885">
    <w:abstractNumId w:val="15"/>
  </w:num>
  <w:num w:numId="16" w16cid:durableId="475529637">
    <w:abstractNumId w:val="30"/>
  </w:num>
  <w:num w:numId="17" w16cid:durableId="1198814677">
    <w:abstractNumId w:val="75"/>
  </w:num>
  <w:num w:numId="18" w16cid:durableId="1293364363">
    <w:abstractNumId w:val="54"/>
  </w:num>
  <w:num w:numId="19" w16cid:durableId="122041760">
    <w:abstractNumId w:val="65"/>
  </w:num>
  <w:num w:numId="20" w16cid:durableId="139200418">
    <w:abstractNumId w:val="46"/>
  </w:num>
  <w:num w:numId="21" w16cid:durableId="1993367475">
    <w:abstractNumId w:val="53"/>
  </w:num>
  <w:num w:numId="22" w16cid:durableId="540820928">
    <w:abstractNumId w:val="69"/>
  </w:num>
  <w:num w:numId="23" w16cid:durableId="126558902">
    <w:abstractNumId w:val="4"/>
  </w:num>
  <w:num w:numId="24" w16cid:durableId="1260260406">
    <w:abstractNumId w:val="62"/>
  </w:num>
  <w:num w:numId="25" w16cid:durableId="450515767">
    <w:abstractNumId w:val="58"/>
  </w:num>
  <w:num w:numId="26" w16cid:durableId="656962261">
    <w:abstractNumId w:val="8"/>
  </w:num>
  <w:num w:numId="27" w16cid:durableId="841049826">
    <w:abstractNumId w:val="59"/>
  </w:num>
  <w:num w:numId="28" w16cid:durableId="1050111276">
    <w:abstractNumId w:val="73"/>
  </w:num>
  <w:num w:numId="29" w16cid:durableId="1897086274">
    <w:abstractNumId w:val="67"/>
  </w:num>
  <w:num w:numId="30" w16cid:durableId="1564170832">
    <w:abstractNumId w:val="60"/>
  </w:num>
  <w:num w:numId="31" w16cid:durableId="1996032347">
    <w:abstractNumId w:val="64"/>
  </w:num>
  <w:num w:numId="32" w16cid:durableId="155190145">
    <w:abstractNumId w:val="77"/>
  </w:num>
  <w:num w:numId="33" w16cid:durableId="308554116">
    <w:abstractNumId w:val="48"/>
  </w:num>
  <w:num w:numId="34" w16cid:durableId="1544249438">
    <w:abstractNumId w:val="51"/>
  </w:num>
  <w:num w:numId="35" w16cid:durableId="898587709">
    <w:abstractNumId w:val="40"/>
  </w:num>
  <w:num w:numId="36" w16cid:durableId="1354192381">
    <w:abstractNumId w:val="7"/>
  </w:num>
  <w:num w:numId="37" w16cid:durableId="220681199">
    <w:abstractNumId w:val="80"/>
  </w:num>
  <w:num w:numId="38" w16cid:durableId="1066343735">
    <w:abstractNumId w:val="2"/>
  </w:num>
  <w:num w:numId="39" w16cid:durableId="2119712023">
    <w:abstractNumId w:val="22"/>
  </w:num>
  <w:num w:numId="40" w16cid:durableId="1791851011">
    <w:abstractNumId w:val="38"/>
  </w:num>
  <w:num w:numId="41" w16cid:durableId="556933456">
    <w:abstractNumId w:val="31"/>
  </w:num>
  <w:num w:numId="42" w16cid:durableId="603807265">
    <w:abstractNumId w:val="20"/>
  </w:num>
  <w:num w:numId="43" w16cid:durableId="1892577034">
    <w:abstractNumId w:val="68"/>
  </w:num>
  <w:num w:numId="44" w16cid:durableId="296764100">
    <w:abstractNumId w:val="56"/>
  </w:num>
  <w:num w:numId="45" w16cid:durableId="710031704">
    <w:abstractNumId w:val="52"/>
  </w:num>
  <w:num w:numId="46" w16cid:durableId="582182229">
    <w:abstractNumId w:val="47"/>
  </w:num>
  <w:num w:numId="47" w16cid:durableId="976879938">
    <w:abstractNumId w:val="79"/>
  </w:num>
  <w:num w:numId="48" w16cid:durableId="1605769392">
    <w:abstractNumId w:val="49"/>
  </w:num>
  <w:num w:numId="49" w16cid:durableId="1184512630">
    <w:abstractNumId w:val="36"/>
  </w:num>
  <w:num w:numId="50" w16cid:durableId="1905486870">
    <w:abstractNumId w:val="0"/>
  </w:num>
  <w:num w:numId="51" w16cid:durableId="1370959266">
    <w:abstractNumId w:val="63"/>
  </w:num>
  <w:num w:numId="52" w16cid:durableId="1536501295">
    <w:abstractNumId w:val="18"/>
  </w:num>
  <w:num w:numId="53" w16cid:durableId="612399877">
    <w:abstractNumId w:val="41"/>
  </w:num>
  <w:num w:numId="54" w16cid:durableId="1089621502">
    <w:abstractNumId w:val="13"/>
  </w:num>
  <w:num w:numId="55" w16cid:durableId="1631741631">
    <w:abstractNumId w:val="32"/>
  </w:num>
  <w:num w:numId="56" w16cid:durableId="1868373051">
    <w:abstractNumId w:val="29"/>
  </w:num>
  <w:num w:numId="57" w16cid:durableId="1243298758">
    <w:abstractNumId w:val="14"/>
  </w:num>
  <w:num w:numId="58" w16cid:durableId="1312636024">
    <w:abstractNumId w:val="44"/>
  </w:num>
  <w:num w:numId="59" w16cid:durableId="2083327760">
    <w:abstractNumId w:val="16"/>
  </w:num>
  <w:num w:numId="60" w16cid:durableId="203716150">
    <w:abstractNumId w:val="25"/>
  </w:num>
  <w:num w:numId="61" w16cid:durableId="1488473402">
    <w:abstractNumId w:val="21"/>
  </w:num>
  <w:num w:numId="62" w16cid:durableId="1873881620">
    <w:abstractNumId w:val="61"/>
  </w:num>
  <w:num w:numId="63" w16cid:durableId="1982271236">
    <w:abstractNumId w:val="17"/>
  </w:num>
  <w:num w:numId="64" w16cid:durableId="1370300136">
    <w:abstractNumId w:val="33"/>
  </w:num>
  <w:num w:numId="65" w16cid:durableId="1406100316">
    <w:abstractNumId w:val="28"/>
  </w:num>
  <w:num w:numId="66" w16cid:durableId="69039824">
    <w:abstractNumId w:val="78"/>
  </w:num>
  <w:num w:numId="67" w16cid:durableId="1690525294">
    <w:abstractNumId w:val="26"/>
  </w:num>
  <w:num w:numId="68" w16cid:durableId="2062365576">
    <w:abstractNumId w:val="57"/>
  </w:num>
  <w:num w:numId="69" w16cid:durableId="364015991">
    <w:abstractNumId w:val="76"/>
  </w:num>
  <w:num w:numId="70" w16cid:durableId="628168194">
    <w:abstractNumId w:val="42"/>
  </w:num>
  <w:num w:numId="71" w16cid:durableId="7144484">
    <w:abstractNumId w:val="74"/>
  </w:num>
  <w:num w:numId="72" w16cid:durableId="39481025">
    <w:abstractNumId w:val="35"/>
  </w:num>
  <w:num w:numId="73" w16cid:durableId="678775422">
    <w:abstractNumId w:val="11"/>
  </w:num>
  <w:num w:numId="74" w16cid:durableId="300118089">
    <w:abstractNumId w:val="55"/>
  </w:num>
  <w:num w:numId="75" w16cid:durableId="1590000132">
    <w:abstractNumId w:val="19"/>
  </w:num>
  <w:num w:numId="76" w16cid:durableId="901674326">
    <w:abstractNumId w:val="50"/>
  </w:num>
  <w:num w:numId="77" w16cid:durableId="841163674">
    <w:abstractNumId w:val="72"/>
  </w:num>
  <w:num w:numId="78" w16cid:durableId="47072597">
    <w:abstractNumId w:val="10"/>
  </w:num>
  <w:num w:numId="79" w16cid:durableId="409278848">
    <w:abstractNumId w:val="1"/>
  </w:num>
  <w:num w:numId="80" w16cid:durableId="17896572">
    <w:abstractNumId w:val="39"/>
  </w:num>
  <w:num w:numId="81" w16cid:durableId="210013271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629"/>
    <w:rsid w:val="00194A43"/>
    <w:rsid w:val="001C188B"/>
    <w:rsid w:val="0021306B"/>
    <w:rsid w:val="0035114A"/>
    <w:rsid w:val="003B7763"/>
    <w:rsid w:val="006D702C"/>
    <w:rsid w:val="007331B1"/>
    <w:rsid w:val="00733629"/>
    <w:rsid w:val="00902969"/>
    <w:rsid w:val="00A07566"/>
    <w:rsid w:val="00AA0E18"/>
    <w:rsid w:val="00BD3AD5"/>
    <w:rsid w:val="00D51BBA"/>
    <w:rsid w:val="00DA61AB"/>
    <w:rsid w:val="00E54439"/>
  </w:rsids>
  <m:mathPr>
    <m:mathFont m:val="Cambria Math"/>
    <m:brkBin m:val="before"/>
    <m:brkBinSub m:val="--"/>
    <m:smallFrac m:val="0"/>
    <m:dispDef/>
    <m:lMargin m:val="0"/>
    <m:rMargin m:val="0"/>
    <m:defJc m:val="centerGroup"/>
    <m:wrapIndent m:val="1440"/>
    <m:intLim m:val="subSup"/>
    <m:naryLim m:val="undOvr"/>
  </m:mathPr>
  <w:themeFontLang w:val="de-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202FFE"/>
  <w15:chartTrackingRefBased/>
  <w15:docId w15:val="{2EB7C56A-6D4F-CB48-8220-FDCDB9F4D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I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1306B"/>
    <w:rPr>
      <w:rFonts w:ascii="Arial" w:hAnsi="Arial"/>
      <w:sz w:val="22"/>
      <w:szCs w:val="24"/>
      <w:lang w:val="it-IT" w:eastAsia="it-IT"/>
    </w:rPr>
  </w:style>
  <w:style w:type="paragraph" w:styleId="berschrift1">
    <w:name w:val="heading 1"/>
    <w:basedOn w:val="Standard"/>
    <w:next w:val="Standard"/>
    <w:link w:val="berschrift1Zchn"/>
    <w:qFormat/>
    <w:rsid w:val="0021306B"/>
    <w:pPr>
      <w:keepNext/>
      <w:spacing w:before="240" w:after="60"/>
      <w:outlineLvl w:val="0"/>
    </w:pPr>
    <w:rPr>
      <w:b/>
      <w:kern w:val="28"/>
      <w:sz w:val="28"/>
    </w:rPr>
  </w:style>
  <w:style w:type="paragraph" w:styleId="berschrift2">
    <w:name w:val="heading 2"/>
    <w:basedOn w:val="Standard"/>
    <w:next w:val="Standard"/>
    <w:link w:val="berschrift2Zchn"/>
    <w:qFormat/>
    <w:rsid w:val="0021306B"/>
    <w:pPr>
      <w:keepNext/>
      <w:spacing w:before="240" w:after="60"/>
      <w:outlineLvl w:val="1"/>
    </w:pPr>
    <w:rPr>
      <w:rFonts w:cs="Arial"/>
      <w:b/>
      <w:bCs/>
      <w:i/>
      <w:iCs/>
      <w:sz w:val="28"/>
      <w:szCs w:val="28"/>
    </w:rPr>
  </w:style>
  <w:style w:type="paragraph" w:styleId="berschrift3">
    <w:name w:val="heading 3"/>
    <w:basedOn w:val="Standard"/>
    <w:next w:val="Standard"/>
    <w:qFormat/>
    <w:rsid w:val="0021306B"/>
    <w:pPr>
      <w:keepNext/>
      <w:tabs>
        <w:tab w:val="num" w:pos="5451"/>
      </w:tabs>
      <w:spacing w:before="240" w:after="60"/>
      <w:ind w:left="5451" w:hanging="851"/>
      <w:outlineLvl w:val="2"/>
    </w:pPr>
    <w:rPr>
      <w:rFonts w:ascii="Times New Roman" w:hAnsi="Times New Roman"/>
      <w:b/>
      <w:sz w:val="20"/>
      <w:szCs w:val="20"/>
    </w:rPr>
  </w:style>
  <w:style w:type="paragraph" w:styleId="berschrift4">
    <w:name w:val="heading 4"/>
    <w:basedOn w:val="Standard"/>
    <w:next w:val="Standard"/>
    <w:qFormat/>
    <w:rsid w:val="0021306B"/>
    <w:pPr>
      <w:keepNext/>
      <w:tabs>
        <w:tab w:val="num" w:pos="1464"/>
      </w:tabs>
      <w:ind w:left="1464" w:hanging="864"/>
      <w:outlineLvl w:val="3"/>
    </w:pPr>
    <w:rPr>
      <w:rFonts w:ascii="Times New Roman" w:hAnsi="Times New Roman"/>
      <w:sz w:val="32"/>
      <w:szCs w:val="20"/>
    </w:rPr>
  </w:style>
  <w:style w:type="paragraph" w:styleId="berschrift5">
    <w:name w:val="heading 5"/>
    <w:basedOn w:val="Standard"/>
    <w:next w:val="Standard"/>
    <w:qFormat/>
    <w:rsid w:val="0021306B"/>
    <w:pPr>
      <w:keepNext/>
      <w:tabs>
        <w:tab w:val="num" w:pos="2008"/>
      </w:tabs>
      <w:ind w:left="2008" w:hanging="1008"/>
      <w:outlineLvl w:val="4"/>
    </w:pPr>
    <w:rPr>
      <w:rFonts w:ascii="Times New Roman" w:hAnsi="Times New Roman"/>
      <w:b/>
      <w:bCs/>
      <w:sz w:val="20"/>
      <w:szCs w:val="20"/>
    </w:rPr>
  </w:style>
  <w:style w:type="paragraph" w:styleId="berschrift6">
    <w:name w:val="heading 6"/>
    <w:basedOn w:val="Standard"/>
    <w:next w:val="Standard"/>
    <w:qFormat/>
    <w:rsid w:val="0021306B"/>
    <w:pPr>
      <w:spacing w:before="240" w:after="60"/>
      <w:outlineLvl w:val="5"/>
    </w:pPr>
    <w:rPr>
      <w:rFonts w:ascii="Times New Roman" w:hAnsi="Times New Roman"/>
      <w:b/>
      <w:bCs/>
      <w:szCs w:val="22"/>
    </w:rPr>
  </w:style>
  <w:style w:type="paragraph" w:styleId="berschrift7">
    <w:name w:val="heading 7"/>
    <w:basedOn w:val="Standard"/>
    <w:next w:val="Standard"/>
    <w:qFormat/>
    <w:rsid w:val="0021306B"/>
    <w:pPr>
      <w:spacing w:before="240" w:after="60"/>
      <w:outlineLvl w:val="6"/>
    </w:pPr>
    <w:rPr>
      <w:rFonts w:ascii="Times New Roman" w:hAnsi="Times New Roman"/>
      <w:sz w:val="24"/>
    </w:rPr>
  </w:style>
  <w:style w:type="paragraph" w:styleId="berschrift8">
    <w:name w:val="heading 8"/>
    <w:basedOn w:val="Standard"/>
    <w:next w:val="Standard"/>
    <w:qFormat/>
    <w:rsid w:val="0021306B"/>
    <w:pPr>
      <w:keepNext/>
      <w:tabs>
        <w:tab w:val="num" w:pos="1440"/>
      </w:tabs>
      <w:ind w:left="1440" w:hanging="1440"/>
      <w:outlineLvl w:val="7"/>
    </w:pPr>
    <w:rPr>
      <w:b/>
      <w:bCs/>
      <w:sz w:val="24"/>
      <w:u w:val="single"/>
      <w:lang w:val="de-DE" w:eastAsia="de-DE"/>
    </w:rPr>
  </w:style>
  <w:style w:type="paragraph" w:styleId="berschrift9">
    <w:name w:val="heading 9"/>
    <w:basedOn w:val="Standard"/>
    <w:next w:val="Standard"/>
    <w:qFormat/>
    <w:rsid w:val="0021306B"/>
    <w:pPr>
      <w:spacing w:before="240" w:after="60"/>
      <w:outlineLvl w:val="8"/>
    </w:pPr>
    <w:rPr>
      <w:rFonts w:cs="Arial"/>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rsid w:val="0021306B"/>
    <w:pPr>
      <w:tabs>
        <w:tab w:val="center" w:pos="4819"/>
        <w:tab w:val="right" w:pos="9638"/>
      </w:tabs>
    </w:pPr>
  </w:style>
  <w:style w:type="character" w:styleId="Seitenzahl">
    <w:name w:val="page number"/>
    <w:basedOn w:val="Absatz-Standardschriftart"/>
    <w:rsid w:val="0021306B"/>
  </w:style>
  <w:style w:type="paragraph" w:styleId="Fuzeile">
    <w:name w:val="footer"/>
    <w:basedOn w:val="Standard"/>
    <w:rsid w:val="0021306B"/>
    <w:pPr>
      <w:tabs>
        <w:tab w:val="center" w:pos="4819"/>
        <w:tab w:val="right" w:pos="9638"/>
      </w:tabs>
    </w:pPr>
  </w:style>
  <w:style w:type="character" w:customStyle="1" w:styleId="berschrift1Zchn">
    <w:name w:val="Überschrift 1 Zchn"/>
    <w:basedOn w:val="Absatz-Standardschriftart"/>
    <w:link w:val="berschrift1"/>
    <w:rsid w:val="0021306B"/>
    <w:rPr>
      <w:rFonts w:ascii="Arial" w:hAnsi="Arial"/>
      <w:b/>
      <w:kern w:val="28"/>
      <w:sz w:val="28"/>
      <w:szCs w:val="24"/>
      <w:lang w:val="it-IT" w:eastAsia="it-IT" w:bidi="ar-SA"/>
    </w:rPr>
  </w:style>
  <w:style w:type="paragraph" w:customStyle="1" w:styleId="xl26">
    <w:name w:val="xl26"/>
    <w:basedOn w:val="Standard"/>
    <w:semiHidden/>
    <w:rsid w:val="0021306B"/>
    <w:pPr>
      <w:spacing w:before="100" w:beforeAutospacing="1" w:after="100" w:afterAutospacing="1"/>
    </w:pPr>
    <w:rPr>
      <w:rFonts w:eastAsia="Arial Unicode MS" w:cs="Arial"/>
      <w:sz w:val="24"/>
      <w:lang w:val="de-CH" w:eastAsia="de-DE"/>
    </w:rPr>
  </w:style>
  <w:style w:type="paragraph" w:customStyle="1" w:styleId="Gliederung1">
    <w:name w:val="Gliederung 1"/>
    <w:basedOn w:val="Standard"/>
    <w:rsid w:val="0021306B"/>
    <w:rPr>
      <w:rFonts w:ascii="Times New Roman" w:hAnsi="Times New Roman"/>
      <w:sz w:val="20"/>
      <w:szCs w:val="20"/>
    </w:rPr>
  </w:style>
  <w:style w:type="paragraph" w:customStyle="1" w:styleId="Gliederung2">
    <w:name w:val="Gliederung 2"/>
    <w:basedOn w:val="Standard"/>
    <w:rsid w:val="0021306B"/>
    <w:pPr>
      <w:numPr>
        <w:ilvl w:val="1"/>
        <w:numId w:val="1"/>
      </w:numPr>
    </w:pPr>
    <w:rPr>
      <w:rFonts w:ascii="Times New Roman" w:hAnsi="Times New Roman"/>
      <w:sz w:val="20"/>
      <w:szCs w:val="20"/>
    </w:rPr>
  </w:style>
  <w:style w:type="paragraph" w:customStyle="1" w:styleId="Gliederung30">
    <w:name w:val="Gliederung 3"/>
    <w:basedOn w:val="Standard"/>
    <w:link w:val="Gliederung3Char"/>
    <w:rsid w:val="0021306B"/>
    <w:pPr>
      <w:numPr>
        <w:ilvl w:val="2"/>
        <w:numId w:val="1"/>
      </w:numPr>
      <w:spacing w:before="60" w:after="120"/>
    </w:pPr>
    <w:rPr>
      <w:lang w:val="de-CH"/>
    </w:rPr>
  </w:style>
  <w:style w:type="character" w:customStyle="1" w:styleId="Gliederung3Char">
    <w:name w:val="Gliederung 3 Char"/>
    <w:basedOn w:val="Absatz-Standardschriftart"/>
    <w:link w:val="Gliederung30"/>
    <w:rsid w:val="0021306B"/>
    <w:rPr>
      <w:rFonts w:ascii="Arial" w:hAnsi="Arial"/>
      <w:sz w:val="22"/>
      <w:szCs w:val="24"/>
      <w:lang w:val="de-CH" w:eastAsia="it-IT" w:bidi="ar-SA"/>
    </w:rPr>
  </w:style>
  <w:style w:type="paragraph" w:customStyle="1" w:styleId="Abstand">
    <w:name w:val="Abstand"/>
    <w:basedOn w:val="Standard"/>
    <w:rsid w:val="0021306B"/>
    <w:pPr>
      <w:ind w:left="851"/>
    </w:pPr>
    <w:rPr>
      <w:rFonts w:ascii="Times New Roman" w:hAnsi="Times New Roman"/>
      <w:sz w:val="20"/>
      <w:szCs w:val="20"/>
    </w:rPr>
  </w:style>
  <w:style w:type="paragraph" w:customStyle="1" w:styleId="ganzzahl">
    <w:name w:val="ganzzahl"/>
    <w:basedOn w:val="Standard"/>
    <w:rsid w:val="0021306B"/>
    <w:rPr>
      <w:rFonts w:ascii="Times New Roman" w:hAnsi="Times New Roman"/>
      <w:sz w:val="20"/>
      <w:szCs w:val="20"/>
    </w:rPr>
  </w:style>
  <w:style w:type="paragraph" w:customStyle="1" w:styleId="Gliederung10">
    <w:name w:val="Gliederung1"/>
    <w:basedOn w:val="Gliederung1"/>
    <w:link w:val="Gliederung1Char"/>
    <w:rsid w:val="0021306B"/>
    <w:pPr>
      <w:numPr>
        <w:numId w:val="18"/>
      </w:numPr>
      <w:spacing w:before="56"/>
    </w:pPr>
    <w:rPr>
      <w:rFonts w:ascii="Arial" w:hAnsi="Arial"/>
      <w:sz w:val="24"/>
      <w:szCs w:val="24"/>
    </w:rPr>
  </w:style>
  <w:style w:type="character" w:customStyle="1" w:styleId="Gliederung1Char">
    <w:name w:val="Gliederung1 Char"/>
    <w:basedOn w:val="Absatz-Standardschriftart"/>
    <w:link w:val="Gliederung10"/>
    <w:rsid w:val="0021306B"/>
    <w:rPr>
      <w:rFonts w:ascii="Arial" w:hAnsi="Arial"/>
      <w:sz w:val="24"/>
      <w:szCs w:val="24"/>
      <w:lang w:val="it-IT" w:eastAsia="it-IT" w:bidi="ar-SA"/>
    </w:rPr>
  </w:style>
  <w:style w:type="paragraph" w:customStyle="1" w:styleId="Gliederung20">
    <w:name w:val="Gliederung2"/>
    <w:basedOn w:val="Gliederung2"/>
    <w:link w:val="Gliederung2Char"/>
    <w:rsid w:val="0021306B"/>
    <w:pPr>
      <w:numPr>
        <w:numId w:val="18"/>
      </w:numPr>
    </w:pPr>
    <w:rPr>
      <w:rFonts w:ascii="Arial" w:hAnsi="Arial"/>
      <w:sz w:val="24"/>
      <w:szCs w:val="24"/>
    </w:rPr>
  </w:style>
  <w:style w:type="character" w:customStyle="1" w:styleId="Gliederung2Char">
    <w:name w:val="Gliederung2 Char"/>
    <w:basedOn w:val="Gliederung1Char"/>
    <w:link w:val="Gliederung20"/>
    <w:rsid w:val="0021306B"/>
    <w:rPr>
      <w:rFonts w:ascii="Arial" w:hAnsi="Arial"/>
      <w:sz w:val="24"/>
      <w:szCs w:val="24"/>
      <w:lang w:val="it-IT" w:eastAsia="it-IT" w:bidi="ar-SA"/>
    </w:rPr>
  </w:style>
  <w:style w:type="paragraph" w:customStyle="1" w:styleId="Gliederung3">
    <w:name w:val="Gliederung3"/>
    <w:basedOn w:val="Gliederung30"/>
    <w:link w:val="Gliederung3Char0"/>
    <w:semiHidden/>
    <w:rsid w:val="0021306B"/>
    <w:pPr>
      <w:numPr>
        <w:ilvl w:val="0"/>
        <w:numId w:val="51"/>
      </w:numPr>
      <w:tabs>
        <w:tab w:val="clear" w:pos="1211"/>
        <w:tab w:val="num" w:pos="360"/>
        <w:tab w:val="num" w:pos="1729"/>
        <w:tab w:val="num" w:pos="1776"/>
      </w:tabs>
      <w:ind w:left="1729" w:hanging="1429"/>
    </w:pPr>
    <w:rPr>
      <w:sz w:val="24"/>
    </w:rPr>
  </w:style>
  <w:style w:type="character" w:customStyle="1" w:styleId="Gliederung3Char0">
    <w:name w:val="Gliederung3 Char"/>
    <w:basedOn w:val="Gliederung3Char"/>
    <w:link w:val="Gliederung3"/>
    <w:rsid w:val="0021306B"/>
    <w:rPr>
      <w:rFonts w:ascii="Arial" w:hAnsi="Arial"/>
      <w:sz w:val="24"/>
      <w:szCs w:val="24"/>
      <w:lang w:val="de-CH" w:eastAsia="it-IT" w:bidi="ar-SA"/>
    </w:rPr>
  </w:style>
  <w:style w:type="paragraph" w:customStyle="1" w:styleId="Gliederung4">
    <w:name w:val="Gliederung4"/>
    <w:basedOn w:val="Gliederung10"/>
    <w:link w:val="Gliederung4Char"/>
    <w:semiHidden/>
    <w:rsid w:val="0021306B"/>
    <w:pPr>
      <w:numPr>
        <w:numId w:val="52"/>
      </w:numPr>
      <w:tabs>
        <w:tab w:val="clear" w:pos="1211"/>
        <w:tab w:val="num" w:pos="360"/>
        <w:tab w:val="num" w:pos="1429"/>
        <w:tab w:val="num" w:pos="2455"/>
      </w:tabs>
      <w:ind w:left="1429" w:hanging="1429"/>
    </w:pPr>
  </w:style>
  <w:style w:type="character" w:customStyle="1" w:styleId="Gliederung4Char">
    <w:name w:val="Gliederung4 Char"/>
    <w:basedOn w:val="Gliederung3Char0"/>
    <w:link w:val="Gliederung4"/>
    <w:rsid w:val="0021306B"/>
    <w:rPr>
      <w:rFonts w:ascii="Arial" w:hAnsi="Arial"/>
      <w:sz w:val="24"/>
      <w:szCs w:val="24"/>
      <w:lang w:val="it-IT" w:eastAsia="it-IT" w:bidi="ar-SA"/>
    </w:rPr>
  </w:style>
  <w:style w:type="paragraph" w:customStyle="1" w:styleId="Mark1">
    <w:name w:val="Mark1."/>
    <w:basedOn w:val="Standard"/>
    <w:rsid w:val="0021306B"/>
    <w:pPr>
      <w:numPr>
        <w:numId w:val="53"/>
      </w:numPr>
      <w:tabs>
        <w:tab w:val="clear" w:pos="360"/>
        <w:tab w:val="num" w:pos="1211"/>
      </w:tabs>
      <w:ind w:left="1208" w:hanging="357"/>
    </w:pPr>
    <w:rPr>
      <w:rFonts w:ascii="Times New Roman" w:hAnsi="Times New Roman"/>
      <w:sz w:val="20"/>
      <w:szCs w:val="20"/>
    </w:rPr>
  </w:style>
  <w:style w:type="paragraph" w:customStyle="1" w:styleId="Markierung">
    <w:name w:val="Markierung"/>
    <w:basedOn w:val="Standard"/>
    <w:rsid w:val="0021306B"/>
    <w:pPr>
      <w:numPr>
        <w:numId w:val="54"/>
      </w:numPr>
      <w:tabs>
        <w:tab w:val="clear" w:pos="624"/>
        <w:tab w:val="num" w:pos="360"/>
      </w:tabs>
      <w:ind w:left="360" w:hanging="360"/>
    </w:pPr>
    <w:rPr>
      <w:rFonts w:ascii="LetterGothic" w:hAnsi="LetterGothic"/>
      <w:sz w:val="20"/>
      <w:szCs w:val="20"/>
    </w:rPr>
  </w:style>
  <w:style w:type="paragraph" w:customStyle="1" w:styleId="Markierung-">
    <w:name w:val="Markierung -"/>
    <w:basedOn w:val="Standard"/>
    <w:rsid w:val="0021306B"/>
    <w:pPr>
      <w:numPr>
        <w:numId w:val="55"/>
      </w:numPr>
      <w:tabs>
        <w:tab w:val="clear" w:pos="1080"/>
        <w:tab w:val="num" w:pos="1211"/>
      </w:tabs>
      <w:ind w:left="1208" w:hanging="357"/>
    </w:pPr>
    <w:rPr>
      <w:rFonts w:ascii="Times New Roman" w:hAnsi="Times New Roman"/>
      <w:sz w:val="20"/>
      <w:szCs w:val="20"/>
    </w:rPr>
  </w:style>
  <w:style w:type="paragraph" w:customStyle="1" w:styleId="Markierung0">
    <w:name w:val="Markierung ."/>
    <w:basedOn w:val="Standard"/>
    <w:rsid w:val="0021306B"/>
    <w:pPr>
      <w:numPr>
        <w:numId w:val="56"/>
      </w:numPr>
      <w:tabs>
        <w:tab w:val="clear" w:pos="700"/>
        <w:tab w:val="num" w:pos="2061"/>
      </w:tabs>
      <w:ind w:left="2041" w:hanging="340"/>
    </w:pPr>
    <w:rPr>
      <w:rFonts w:ascii="Times New Roman" w:hAnsi="Times New Roman"/>
      <w:sz w:val="20"/>
      <w:szCs w:val="20"/>
    </w:rPr>
  </w:style>
  <w:style w:type="paragraph" w:customStyle="1" w:styleId="Markierung10">
    <w:name w:val="Markierung 1"/>
    <w:basedOn w:val="Standard"/>
    <w:rsid w:val="0021306B"/>
    <w:pPr>
      <w:numPr>
        <w:numId w:val="58"/>
      </w:numPr>
      <w:tabs>
        <w:tab w:val="clear" w:pos="2061"/>
        <w:tab w:val="num" w:pos="717"/>
      </w:tabs>
      <w:ind w:left="714" w:hanging="357"/>
    </w:pPr>
    <w:rPr>
      <w:rFonts w:ascii="LetterGothic" w:hAnsi="LetterGothic"/>
      <w:sz w:val="20"/>
      <w:szCs w:val="20"/>
    </w:rPr>
  </w:style>
  <w:style w:type="paragraph" w:customStyle="1" w:styleId="Markierung1">
    <w:name w:val="Markierung1"/>
    <w:basedOn w:val="Standard"/>
    <w:rsid w:val="0021306B"/>
    <w:pPr>
      <w:numPr>
        <w:numId w:val="59"/>
      </w:numPr>
      <w:overflowPunct w:val="0"/>
      <w:autoSpaceDE w:val="0"/>
      <w:autoSpaceDN w:val="0"/>
      <w:adjustRightInd w:val="0"/>
      <w:textAlignment w:val="baseline"/>
    </w:pPr>
    <w:rPr>
      <w:rFonts w:ascii="Times New Roman" w:hAnsi="Times New Roman"/>
      <w:sz w:val="20"/>
      <w:szCs w:val="20"/>
    </w:rPr>
  </w:style>
  <w:style w:type="paragraph" w:customStyle="1" w:styleId="Markierung2">
    <w:name w:val="Markierung2"/>
    <w:basedOn w:val="Standard"/>
    <w:rsid w:val="0021306B"/>
    <w:pPr>
      <w:numPr>
        <w:numId w:val="7"/>
      </w:numPr>
      <w:overflowPunct w:val="0"/>
      <w:autoSpaceDE w:val="0"/>
      <w:autoSpaceDN w:val="0"/>
      <w:adjustRightInd w:val="0"/>
      <w:textAlignment w:val="baseline"/>
    </w:pPr>
    <w:rPr>
      <w:rFonts w:ascii="Times New Roman" w:hAnsi="Times New Roman"/>
      <w:sz w:val="20"/>
      <w:szCs w:val="20"/>
    </w:rPr>
  </w:style>
  <w:style w:type="paragraph" w:customStyle="1" w:styleId="Markierung3">
    <w:name w:val="Markierung3"/>
    <w:basedOn w:val="Standard"/>
    <w:rsid w:val="0021306B"/>
    <w:pPr>
      <w:numPr>
        <w:numId w:val="8"/>
      </w:numPr>
      <w:overflowPunct w:val="0"/>
      <w:autoSpaceDE w:val="0"/>
      <w:autoSpaceDN w:val="0"/>
      <w:adjustRightInd w:val="0"/>
      <w:textAlignment w:val="baseline"/>
    </w:pPr>
    <w:rPr>
      <w:rFonts w:ascii="Times New Roman" w:hAnsi="Times New Roman"/>
      <w:sz w:val="20"/>
      <w:szCs w:val="20"/>
    </w:rPr>
  </w:style>
  <w:style w:type="paragraph" w:customStyle="1" w:styleId="Markierung4">
    <w:name w:val="Markierung4"/>
    <w:basedOn w:val="Markierung2"/>
    <w:rsid w:val="0021306B"/>
    <w:pPr>
      <w:numPr>
        <w:numId w:val="60"/>
      </w:numPr>
      <w:tabs>
        <w:tab w:val="clear" w:pos="737"/>
        <w:tab w:val="num" w:pos="700"/>
      </w:tabs>
      <w:ind w:left="641" w:hanging="301"/>
    </w:pPr>
  </w:style>
  <w:style w:type="paragraph" w:customStyle="1" w:styleId="MarkierungO">
    <w:name w:val="MarkierungO"/>
    <w:basedOn w:val="Markierung-"/>
    <w:rsid w:val="0021306B"/>
    <w:pPr>
      <w:numPr>
        <w:numId w:val="61"/>
      </w:numPr>
      <w:tabs>
        <w:tab w:val="clear" w:pos="757"/>
        <w:tab w:val="num" w:pos="2061"/>
      </w:tabs>
      <w:ind w:left="2041"/>
    </w:pPr>
  </w:style>
  <w:style w:type="paragraph" w:customStyle="1" w:styleId="Marktabelle">
    <w:name w:val="Marktabelle"/>
    <w:basedOn w:val="Standard"/>
    <w:rsid w:val="0021306B"/>
    <w:pPr>
      <w:numPr>
        <w:numId w:val="62"/>
      </w:numPr>
      <w:ind w:left="340" w:hanging="340"/>
    </w:pPr>
    <w:rPr>
      <w:rFonts w:ascii="Helvetica" w:hAnsi="Helvetica"/>
      <w:sz w:val="20"/>
      <w:szCs w:val="20"/>
    </w:rPr>
  </w:style>
  <w:style w:type="paragraph" w:customStyle="1" w:styleId="TabellenText">
    <w:name w:val="Tabellen Text"/>
    <w:basedOn w:val="Standard"/>
    <w:rsid w:val="0021306B"/>
    <w:rPr>
      <w:rFonts w:ascii="Times New Roman" w:hAnsi="Times New Roman"/>
      <w:sz w:val="20"/>
      <w:szCs w:val="20"/>
    </w:rPr>
  </w:style>
  <w:style w:type="paragraph" w:customStyle="1" w:styleId="tab-mark">
    <w:name w:val="tab-mark"/>
    <w:basedOn w:val="Standard"/>
    <w:rsid w:val="0021306B"/>
    <w:pPr>
      <w:numPr>
        <w:numId w:val="14"/>
      </w:numPr>
      <w:tabs>
        <w:tab w:val="num" w:pos="737"/>
      </w:tabs>
      <w:ind w:left="737" w:hanging="380"/>
    </w:pPr>
    <w:rPr>
      <w:rFonts w:ascii="Times New Roman" w:hAnsi="Times New Roman"/>
      <w:sz w:val="20"/>
      <w:szCs w:val="20"/>
    </w:rPr>
  </w:style>
  <w:style w:type="paragraph" w:customStyle="1" w:styleId="TabMark3">
    <w:name w:val="TabMark3"/>
    <w:basedOn w:val="Markierung"/>
    <w:rsid w:val="0021306B"/>
    <w:pPr>
      <w:numPr>
        <w:numId w:val="14"/>
      </w:numPr>
      <w:spacing w:after="120"/>
    </w:pPr>
    <w:rPr>
      <w:rFonts w:ascii="Arial" w:hAnsi="Arial"/>
      <w:sz w:val="24"/>
    </w:rPr>
  </w:style>
  <w:style w:type="paragraph" w:customStyle="1" w:styleId="Tabmarkierung">
    <w:name w:val="Tabmarkierung"/>
    <w:basedOn w:val="Standard"/>
    <w:rsid w:val="0021306B"/>
    <w:pPr>
      <w:tabs>
        <w:tab w:val="num" w:pos="360"/>
      </w:tabs>
      <w:ind w:left="357" w:hanging="357"/>
    </w:pPr>
    <w:rPr>
      <w:rFonts w:ascii="Times New Roman" w:hAnsi="Times New Roman"/>
      <w:sz w:val="20"/>
      <w:szCs w:val="20"/>
    </w:rPr>
  </w:style>
  <w:style w:type="paragraph" w:customStyle="1" w:styleId="TabtextMarkierung">
    <w:name w:val="Tabtext Markierung"/>
    <w:basedOn w:val="TabellenText"/>
    <w:rsid w:val="0021306B"/>
    <w:pPr>
      <w:numPr>
        <w:numId w:val="15"/>
      </w:numPr>
      <w:overflowPunct w:val="0"/>
      <w:autoSpaceDE w:val="0"/>
      <w:autoSpaceDN w:val="0"/>
      <w:adjustRightInd w:val="0"/>
      <w:textAlignment w:val="baseline"/>
    </w:pPr>
  </w:style>
  <w:style w:type="paragraph" w:styleId="Textkrper">
    <w:name w:val="Body Text"/>
    <w:basedOn w:val="Standard"/>
    <w:semiHidden/>
    <w:rsid w:val="0021306B"/>
    <w:rPr>
      <w:rFonts w:ascii="Times New Roman" w:hAnsi="Times New Roman"/>
      <w:sz w:val="16"/>
      <w:szCs w:val="20"/>
    </w:rPr>
  </w:style>
  <w:style w:type="paragraph" w:styleId="Titel">
    <w:name w:val="Title"/>
    <w:basedOn w:val="Standard"/>
    <w:qFormat/>
    <w:rsid w:val="0021306B"/>
    <w:pPr>
      <w:numPr>
        <w:numId w:val="16"/>
      </w:numPr>
      <w:spacing w:before="240" w:after="160"/>
      <w:outlineLvl w:val="0"/>
    </w:pPr>
    <w:rPr>
      <w:rFonts w:ascii="Times New Roman" w:hAnsi="Times New Roman"/>
      <w:b/>
      <w:kern w:val="28"/>
      <w:sz w:val="28"/>
      <w:szCs w:val="20"/>
    </w:rPr>
  </w:style>
  <w:style w:type="paragraph" w:styleId="Verzeichnis1">
    <w:name w:val="toc 1"/>
    <w:basedOn w:val="Standard"/>
    <w:next w:val="Standard"/>
    <w:autoRedefine/>
    <w:semiHidden/>
    <w:rsid w:val="0021306B"/>
    <w:pPr>
      <w:numPr>
        <w:numId w:val="50"/>
      </w:numPr>
      <w:tabs>
        <w:tab w:val="clear" w:pos="360"/>
        <w:tab w:val="left" w:pos="851"/>
        <w:tab w:val="left" w:pos="1985"/>
        <w:tab w:val="left" w:pos="8789"/>
      </w:tabs>
      <w:spacing w:before="120" w:after="120"/>
      <w:ind w:left="0" w:firstLine="0"/>
    </w:pPr>
    <w:rPr>
      <w:b/>
      <w:noProof/>
      <w:szCs w:val="20"/>
    </w:rPr>
  </w:style>
  <w:style w:type="paragraph" w:styleId="Verzeichnis2">
    <w:name w:val="toc 2"/>
    <w:basedOn w:val="Standard"/>
    <w:next w:val="Standard"/>
    <w:autoRedefine/>
    <w:semiHidden/>
    <w:rsid w:val="0021306B"/>
    <w:pPr>
      <w:tabs>
        <w:tab w:val="left" w:pos="720"/>
        <w:tab w:val="left" w:pos="851"/>
        <w:tab w:val="left" w:pos="8789"/>
      </w:tabs>
    </w:pPr>
    <w:rPr>
      <w:rFonts w:ascii="Times New Roman" w:hAnsi="Times New Roman"/>
      <w:b/>
      <w:bCs/>
      <w:noProof/>
      <w:sz w:val="20"/>
    </w:rPr>
  </w:style>
  <w:style w:type="paragraph" w:styleId="Verzeichnis3">
    <w:name w:val="toc 3"/>
    <w:basedOn w:val="Standard"/>
    <w:next w:val="Standard"/>
    <w:autoRedefine/>
    <w:semiHidden/>
    <w:rsid w:val="0021306B"/>
    <w:pPr>
      <w:tabs>
        <w:tab w:val="left" w:pos="851"/>
        <w:tab w:val="left" w:pos="8789"/>
      </w:tabs>
    </w:pPr>
    <w:rPr>
      <w:rFonts w:ascii="Times New Roman" w:hAnsi="Times New Roman"/>
      <w:noProof/>
      <w:sz w:val="20"/>
      <w:szCs w:val="20"/>
    </w:rPr>
  </w:style>
  <w:style w:type="paragraph" w:customStyle="1" w:styleId="Vorgabetext">
    <w:name w:val="Vorgabetext"/>
    <w:basedOn w:val="Standard"/>
    <w:rsid w:val="0021306B"/>
    <w:rPr>
      <w:rFonts w:ascii="LetterGothic" w:hAnsi="LetterGothic"/>
      <w:sz w:val="20"/>
      <w:szCs w:val="20"/>
    </w:rPr>
  </w:style>
  <w:style w:type="paragraph" w:customStyle="1" w:styleId="Abbildung">
    <w:name w:val="Abbildung"/>
    <w:basedOn w:val="Standard"/>
    <w:rsid w:val="0021306B"/>
    <w:pPr>
      <w:ind w:left="851"/>
    </w:pPr>
    <w:rPr>
      <w:rFonts w:ascii="Times New Roman" w:hAnsi="Times New Roman"/>
      <w:sz w:val="16"/>
      <w:szCs w:val="20"/>
    </w:rPr>
  </w:style>
  <w:style w:type="paragraph" w:styleId="Aufzhlungszeichen">
    <w:name w:val="List Bullet"/>
    <w:basedOn w:val="Standard"/>
    <w:autoRedefine/>
    <w:rsid w:val="0021306B"/>
    <w:pPr>
      <w:numPr>
        <w:numId w:val="2"/>
      </w:numPr>
    </w:pPr>
    <w:rPr>
      <w:rFonts w:ascii="LetterGothic" w:hAnsi="LetterGothic"/>
      <w:sz w:val="20"/>
      <w:szCs w:val="20"/>
    </w:rPr>
  </w:style>
  <w:style w:type="character" w:styleId="BesuchterLink">
    <w:name w:val="FollowedHyperlink"/>
    <w:basedOn w:val="Absatz-Standardschriftart"/>
    <w:rsid w:val="0021306B"/>
    <w:rPr>
      <w:color w:val="800080"/>
      <w:u w:val="single"/>
    </w:rPr>
  </w:style>
  <w:style w:type="paragraph" w:customStyle="1" w:styleId="Corpotesto">
    <w:name w:val="Corpo testo"/>
    <w:basedOn w:val="Standard"/>
    <w:rsid w:val="0021306B"/>
    <w:rPr>
      <w:rFonts w:ascii="LetterGothic" w:hAnsi="LetterGothic"/>
      <w:sz w:val="20"/>
      <w:szCs w:val="20"/>
    </w:rPr>
  </w:style>
  <w:style w:type="paragraph" w:styleId="Dokumentstruktur">
    <w:name w:val="Document Map"/>
    <w:basedOn w:val="Standard"/>
    <w:semiHidden/>
    <w:rsid w:val="0021306B"/>
    <w:pPr>
      <w:numPr>
        <w:numId w:val="57"/>
      </w:numPr>
      <w:shd w:val="clear" w:color="auto" w:fill="000080"/>
      <w:tabs>
        <w:tab w:val="clear" w:pos="1211"/>
      </w:tabs>
      <w:ind w:left="0" w:firstLine="0"/>
    </w:pPr>
    <w:rPr>
      <w:rFonts w:ascii="Tahoma" w:hAnsi="Tahoma"/>
      <w:sz w:val="20"/>
      <w:szCs w:val="20"/>
    </w:rPr>
  </w:style>
  <w:style w:type="character" w:styleId="Fett">
    <w:name w:val="Strong"/>
    <w:basedOn w:val="Absatz-Standardschriftart"/>
    <w:qFormat/>
    <w:rsid w:val="0021306B"/>
    <w:rPr>
      <w:b/>
      <w:bCs/>
    </w:rPr>
  </w:style>
  <w:style w:type="paragraph" w:styleId="Funotentext">
    <w:name w:val="footnote text"/>
    <w:basedOn w:val="Standard"/>
    <w:semiHidden/>
    <w:rsid w:val="0021306B"/>
    <w:rPr>
      <w:rFonts w:ascii="Times New Roman" w:hAnsi="Times New Roman"/>
      <w:sz w:val="20"/>
      <w:szCs w:val="20"/>
    </w:rPr>
  </w:style>
  <w:style w:type="character" w:styleId="Funotenzeichen">
    <w:name w:val="footnote reference"/>
    <w:basedOn w:val="Absatz-Standardschriftart"/>
    <w:semiHidden/>
    <w:rsid w:val="0021306B"/>
    <w:rPr>
      <w:vertAlign w:val="superscript"/>
    </w:rPr>
  </w:style>
  <w:style w:type="character" w:styleId="Hyperlink">
    <w:name w:val="Hyperlink"/>
    <w:basedOn w:val="Absatz-Standardschriftart"/>
    <w:rsid w:val="0021306B"/>
    <w:rPr>
      <w:color w:val="0000FF"/>
      <w:u w:val="single"/>
    </w:rPr>
  </w:style>
  <w:style w:type="paragraph" w:customStyle="1" w:styleId="Markierunga">
    <w:name w:val="Markierunga)"/>
    <w:basedOn w:val="Standard"/>
    <w:rsid w:val="0021306B"/>
    <w:pPr>
      <w:numPr>
        <w:numId w:val="10"/>
      </w:numPr>
    </w:pPr>
    <w:rPr>
      <w:rFonts w:ascii="Times New Roman" w:hAnsi="Times New Roman"/>
      <w:sz w:val="20"/>
      <w:szCs w:val="20"/>
    </w:rPr>
  </w:style>
  <w:style w:type="paragraph" w:customStyle="1" w:styleId="Marktab2">
    <w:name w:val="Marktab2"/>
    <w:basedOn w:val="Marktabelle"/>
    <w:rsid w:val="0021306B"/>
    <w:pPr>
      <w:numPr>
        <w:numId w:val="0"/>
      </w:numPr>
      <w:tabs>
        <w:tab w:val="num" w:pos="360"/>
      </w:tabs>
      <w:ind w:left="340" w:hanging="340"/>
    </w:pPr>
  </w:style>
  <w:style w:type="paragraph" w:styleId="Nachrichtenkopf">
    <w:name w:val="Message Header"/>
    <w:basedOn w:val="Standard"/>
    <w:rsid w:val="0021306B"/>
    <w:pPr>
      <w:pBdr>
        <w:top w:val="single" w:sz="6" w:space="1" w:color="auto"/>
        <w:left w:val="single" w:sz="6" w:space="1" w:color="auto"/>
        <w:bottom w:val="single" w:sz="6" w:space="1" w:color="auto"/>
        <w:right w:val="single" w:sz="6" w:space="1" w:color="auto"/>
      </w:pBdr>
      <w:shd w:val="pct20" w:color="auto" w:fill="auto"/>
      <w:ind w:left="1134" w:hanging="1134"/>
    </w:pPr>
    <w:rPr>
      <w:rFonts w:ascii="Times New Roman" w:hAnsi="Times New Roman"/>
      <w:sz w:val="20"/>
      <w:szCs w:val="20"/>
    </w:rPr>
  </w:style>
  <w:style w:type="paragraph" w:customStyle="1" w:styleId="Tabellentext2">
    <w:name w:val="Tabellentext2"/>
    <w:basedOn w:val="TabellenText"/>
    <w:rsid w:val="0021306B"/>
    <w:pPr>
      <w:overflowPunct w:val="0"/>
      <w:autoSpaceDE w:val="0"/>
      <w:autoSpaceDN w:val="0"/>
      <w:adjustRightInd w:val="0"/>
      <w:textAlignment w:val="baseline"/>
    </w:pPr>
    <w:rPr>
      <w:sz w:val="16"/>
    </w:rPr>
  </w:style>
  <w:style w:type="paragraph" w:customStyle="1" w:styleId="Tabelletexta">
    <w:name w:val="Tabelletexta"/>
    <w:basedOn w:val="Standard"/>
    <w:rsid w:val="0021306B"/>
    <w:pPr>
      <w:spacing w:line="277" w:lineRule="exact"/>
    </w:pPr>
    <w:rPr>
      <w:rFonts w:ascii="Times New Roman" w:hAnsi="Times New Roman"/>
      <w:sz w:val="20"/>
      <w:szCs w:val="20"/>
    </w:rPr>
  </w:style>
  <w:style w:type="paragraph" w:customStyle="1" w:styleId="Testotabella">
    <w:name w:val="Testo tabella"/>
    <w:basedOn w:val="Standard"/>
    <w:rsid w:val="0021306B"/>
    <w:rPr>
      <w:rFonts w:ascii="LetterGothic" w:hAnsi="LetterGothic"/>
      <w:sz w:val="20"/>
      <w:szCs w:val="20"/>
    </w:rPr>
  </w:style>
  <w:style w:type="paragraph" w:customStyle="1" w:styleId="TextAbstand">
    <w:name w:val="Text Abstand"/>
    <w:basedOn w:val="Standard"/>
    <w:rsid w:val="0021306B"/>
    <w:pPr>
      <w:spacing w:after="243"/>
    </w:pPr>
    <w:rPr>
      <w:rFonts w:ascii="LetterGothic" w:hAnsi="LetterGothic"/>
      <w:sz w:val="20"/>
      <w:szCs w:val="20"/>
    </w:rPr>
  </w:style>
  <w:style w:type="paragraph" w:customStyle="1" w:styleId="Texte">
    <w:name w:val="Texte"/>
    <w:basedOn w:val="Standard"/>
    <w:rsid w:val="0021306B"/>
    <w:rPr>
      <w:rFonts w:ascii="LetterGothic" w:hAnsi="LetterGothic"/>
      <w:sz w:val="20"/>
      <w:szCs w:val="20"/>
    </w:rPr>
  </w:style>
  <w:style w:type="paragraph" w:customStyle="1" w:styleId="Textetableau">
    <w:name w:val="Texte tableau"/>
    <w:basedOn w:val="Standard"/>
    <w:rsid w:val="0021306B"/>
    <w:rPr>
      <w:rFonts w:ascii="LetterGothic" w:hAnsi="LetterGothic"/>
      <w:sz w:val="20"/>
      <w:szCs w:val="20"/>
    </w:rPr>
  </w:style>
  <w:style w:type="paragraph" w:styleId="Textkrper-Zeileneinzug">
    <w:name w:val="Body Text Indent"/>
    <w:basedOn w:val="Standard"/>
    <w:semiHidden/>
    <w:rsid w:val="0021306B"/>
    <w:pPr>
      <w:spacing w:after="120"/>
      <w:ind w:left="283"/>
    </w:pPr>
    <w:rPr>
      <w:rFonts w:ascii="Times New Roman" w:hAnsi="Times New Roman"/>
      <w:sz w:val="20"/>
      <w:szCs w:val="20"/>
    </w:rPr>
  </w:style>
  <w:style w:type="paragraph" w:styleId="Textkrper-Erstzeileneinzug2">
    <w:name w:val="Body Text First Indent 2"/>
    <w:basedOn w:val="Textkrper-Zeileneinzug"/>
    <w:rsid w:val="0021306B"/>
    <w:pPr>
      <w:ind w:firstLine="210"/>
    </w:pPr>
  </w:style>
  <w:style w:type="paragraph" w:styleId="Verzeichnis4">
    <w:name w:val="toc 4"/>
    <w:basedOn w:val="Standard"/>
    <w:next w:val="Standard"/>
    <w:autoRedefine/>
    <w:semiHidden/>
    <w:rsid w:val="0021306B"/>
    <w:pPr>
      <w:ind w:left="720"/>
    </w:pPr>
    <w:rPr>
      <w:rFonts w:ascii="Times New Roman" w:hAnsi="Times New Roman"/>
      <w:sz w:val="20"/>
      <w:szCs w:val="20"/>
    </w:rPr>
  </w:style>
  <w:style w:type="paragraph" w:styleId="Verzeichnis5">
    <w:name w:val="toc 5"/>
    <w:basedOn w:val="Standard"/>
    <w:next w:val="Standard"/>
    <w:autoRedefine/>
    <w:semiHidden/>
    <w:rsid w:val="0021306B"/>
    <w:pPr>
      <w:ind w:left="960"/>
    </w:pPr>
    <w:rPr>
      <w:rFonts w:ascii="Times New Roman" w:hAnsi="Times New Roman"/>
      <w:sz w:val="20"/>
      <w:szCs w:val="20"/>
    </w:rPr>
  </w:style>
  <w:style w:type="paragraph" w:styleId="Verzeichnis6">
    <w:name w:val="toc 6"/>
    <w:basedOn w:val="Standard"/>
    <w:next w:val="Standard"/>
    <w:autoRedefine/>
    <w:semiHidden/>
    <w:rsid w:val="0021306B"/>
    <w:pPr>
      <w:ind w:left="1200"/>
    </w:pPr>
    <w:rPr>
      <w:rFonts w:ascii="Times New Roman" w:hAnsi="Times New Roman"/>
      <w:sz w:val="20"/>
      <w:szCs w:val="20"/>
    </w:rPr>
  </w:style>
  <w:style w:type="paragraph" w:styleId="Verzeichnis7">
    <w:name w:val="toc 7"/>
    <w:basedOn w:val="Standard"/>
    <w:next w:val="Standard"/>
    <w:autoRedefine/>
    <w:semiHidden/>
    <w:rsid w:val="0021306B"/>
    <w:pPr>
      <w:ind w:left="1440"/>
    </w:pPr>
    <w:rPr>
      <w:rFonts w:ascii="Times New Roman" w:hAnsi="Times New Roman"/>
      <w:sz w:val="20"/>
      <w:szCs w:val="20"/>
    </w:rPr>
  </w:style>
  <w:style w:type="paragraph" w:styleId="Verzeichnis8">
    <w:name w:val="toc 8"/>
    <w:basedOn w:val="Standard"/>
    <w:next w:val="Standard"/>
    <w:autoRedefine/>
    <w:semiHidden/>
    <w:rsid w:val="0021306B"/>
    <w:pPr>
      <w:ind w:left="1680"/>
    </w:pPr>
    <w:rPr>
      <w:rFonts w:ascii="Times New Roman" w:hAnsi="Times New Roman"/>
      <w:sz w:val="20"/>
      <w:szCs w:val="20"/>
    </w:rPr>
  </w:style>
  <w:style w:type="paragraph" w:styleId="Verzeichnis9">
    <w:name w:val="toc 9"/>
    <w:basedOn w:val="Standard"/>
    <w:next w:val="Standard"/>
    <w:autoRedefine/>
    <w:semiHidden/>
    <w:rsid w:val="0021306B"/>
    <w:pPr>
      <w:ind w:left="1920"/>
    </w:pPr>
    <w:rPr>
      <w:rFonts w:ascii="Times New Roman" w:hAnsi="Times New Roman"/>
      <w:sz w:val="20"/>
      <w:szCs w:val="20"/>
    </w:rPr>
  </w:style>
  <w:style w:type="character" w:styleId="Zeilennummer">
    <w:name w:val="line number"/>
    <w:basedOn w:val="Absatz-Standardschriftart"/>
    <w:rsid w:val="0021306B"/>
  </w:style>
  <w:style w:type="table" w:styleId="Tabellenraster">
    <w:name w:val="Table Grid"/>
    <w:basedOn w:val="NormaleTabelle"/>
    <w:semiHidden/>
    <w:rsid w:val="00213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Standard"/>
    <w:semiHidden/>
    <w:rsid w:val="0021306B"/>
    <w:pPr>
      <w:spacing w:before="100" w:beforeAutospacing="1" w:after="100" w:afterAutospacing="1"/>
    </w:pPr>
    <w:rPr>
      <w:rFonts w:eastAsia="Arial Unicode MS" w:cs="Arial"/>
      <w:sz w:val="16"/>
      <w:szCs w:val="16"/>
      <w:lang w:val="de-CH" w:eastAsia="de-DE"/>
    </w:rPr>
  </w:style>
  <w:style w:type="paragraph" w:customStyle="1" w:styleId="xl25">
    <w:name w:val="xl25"/>
    <w:basedOn w:val="Standard"/>
    <w:rsid w:val="0021306B"/>
    <w:pPr>
      <w:spacing w:before="100" w:beforeAutospacing="1" w:after="100" w:afterAutospacing="1"/>
      <w:jc w:val="center"/>
    </w:pPr>
    <w:rPr>
      <w:rFonts w:eastAsia="Arial Unicode MS" w:cs="Arial"/>
      <w:b/>
      <w:bCs/>
      <w:sz w:val="24"/>
      <w:lang w:val="de-CH" w:eastAsia="de-DE"/>
    </w:rPr>
  </w:style>
  <w:style w:type="paragraph" w:customStyle="1" w:styleId="xl27">
    <w:name w:val="xl27"/>
    <w:basedOn w:val="Standard"/>
    <w:rsid w:val="0021306B"/>
    <w:pPr>
      <w:spacing w:before="100" w:beforeAutospacing="1" w:after="100" w:afterAutospacing="1"/>
    </w:pPr>
    <w:rPr>
      <w:rFonts w:eastAsia="Arial Unicode MS" w:cs="Arial"/>
      <w:sz w:val="24"/>
      <w:lang w:val="de-CH" w:eastAsia="de-DE"/>
    </w:rPr>
  </w:style>
  <w:style w:type="paragraph" w:customStyle="1" w:styleId="xl28">
    <w:name w:val="xl28"/>
    <w:basedOn w:val="Standard"/>
    <w:rsid w:val="0021306B"/>
    <w:pPr>
      <w:spacing w:before="100" w:beforeAutospacing="1" w:after="100" w:afterAutospacing="1"/>
    </w:pPr>
    <w:rPr>
      <w:rFonts w:eastAsia="Arial Unicode MS" w:cs="Arial"/>
      <w:sz w:val="24"/>
      <w:lang w:val="de-CH" w:eastAsia="de-DE"/>
    </w:rPr>
  </w:style>
  <w:style w:type="paragraph" w:customStyle="1" w:styleId="xl29">
    <w:name w:val="xl29"/>
    <w:basedOn w:val="Standard"/>
    <w:semiHidden/>
    <w:rsid w:val="0021306B"/>
    <w:pPr>
      <w:spacing w:before="100" w:beforeAutospacing="1" w:after="100" w:afterAutospacing="1"/>
    </w:pPr>
    <w:rPr>
      <w:rFonts w:eastAsia="Arial Unicode MS" w:cs="Arial"/>
      <w:b/>
      <w:bCs/>
      <w:sz w:val="24"/>
      <w:lang w:val="de-CH" w:eastAsia="de-DE"/>
    </w:rPr>
  </w:style>
  <w:style w:type="paragraph" w:customStyle="1" w:styleId="xl30">
    <w:name w:val="xl30"/>
    <w:basedOn w:val="Standard"/>
    <w:semiHidden/>
    <w:rsid w:val="0021306B"/>
    <w:pPr>
      <w:spacing w:before="100" w:beforeAutospacing="1" w:after="100" w:afterAutospacing="1"/>
    </w:pPr>
    <w:rPr>
      <w:rFonts w:eastAsia="Arial Unicode MS" w:cs="Arial"/>
      <w:color w:val="FF0000"/>
      <w:sz w:val="24"/>
      <w:lang w:val="de-CH" w:eastAsia="de-DE"/>
    </w:rPr>
  </w:style>
  <w:style w:type="paragraph" w:customStyle="1" w:styleId="xl31">
    <w:name w:val="xl31"/>
    <w:basedOn w:val="Standard"/>
    <w:rsid w:val="0021306B"/>
    <w:pPr>
      <w:spacing w:before="100" w:beforeAutospacing="1" w:after="100" w:afterAutospacing="1"/>
    </w:pPr>
    <w:rPr>
      <w:rFonts w:eastAsia="Arial Unicode MS" w:cs="Arial"/>
      <w:color w:val="3366FF"/>
      <w:sz w:val="24"/>
      <w:lang w:val="de-CH" w:eastAsia="de-DE"/>
    </w:rPr>
  </w:style>
  <w:style w:type="paragraph" w:customStyle="1" w:styleId="xl32">
    <w:name w:val="xl32"/>
    <w:basedOn w:val="Standard"/>
    <w:rsid w:val="0021306B"/>
    <w:pPr>
      <w:spacing w:before="100" w:beforeAutospacing="1" w:after="100" w:afterAutospacing="1"/>
      <w:textAlignment w:val="top"/>
    </w:pPr>
    <w:rPr>
      <w:rFonts w:eastAsia="Arial Unicode MS" w:cs="Arial"/>
      <w:b/>
      <w:bCs/>
      <w:sz w:val="24"/>
      <w:lang w:val="de-CH" w:eastAsia="de-DE"/>
    </w:rPr>
  </w:style>
  <w:style w:type="paragraph" w:customStyle="1" w:styleId="xl33">
    <w:name w:val="xl33"/>
    <w:basedOn w:val="Standard"/>
    <w:rsid w:val="0021306B"/>
    <w:pPr>
      <w:pBdr>
        <w:left w:val="single" w:sz="4" w:space="0" w:color="auto"/>
      </w:pBdr>
      <w:spacing w:before="100" w:beforeAutospacing="1" w:after="100" w:afterAutospacing="1"/>
      <w:textAlignment w:val="top"/>
    </w:pPr>
    <w:rPr>
      <w:rFonts w:eastAsia="Arial Unicode MS" w:cs="Arial"/>
      <w:b/>
      <w:bCs/>
      <w:sz w:val="24"/>
      <w:lang w:val="de-CH" w:eastAsia="de-DE"/>
    </w:rPr>
  </w:style>
  <w:style w:type="paragraph" w:customStyle="1" w:styleId="xl34">
    <w:name w:val="xl34"/>
    <w:basedOn w:val="Standard"/>
    <w:rsid w:val="0021306B"/>
    <w:pPr>
      <w:pBdr>
        <w:left w:val="single" w:sz="4" w:space="0" w:color="auto"/>
        <w:bottom w:val="single" w:sz="4" w:space="0" w:color="auto"/>
      </w:pBdr>
      <w:spacing w:before="100" w:beforeAutospacing="1" w:after="100" w:afterAutospacing="1"/>
      <w:textAlignment w:val="top"/>
    </w:pPr>
    <w:rPr>
      <w:rFonts w:eastAsia="Arial Unicode MS" w:cs="Arial"/>
      <w:b/>
      <w:bCs/>
      <w:sz w:val="24"/>
      <w:lang w:val="de-CH" w:eastAsia="de-DE"/>
    </w:rPr>
  </w:style>
  <w:style w:type="paragraph" w:customStyle="1" w:styleId="xl35">
    <w:name w:val="xl35"/>
    <w:basedOn w:val="Standard"/>
    <w:rsid w:val="0021306B"/>
    <w:pPr>
      <w:spacing w:before="100" w:beforeAutospacing="1" w:after="100" w:afterAutospacing="1"/>
      <w:textAlignment w:val="top"/>
    </w:pPr>
    <w:rPr>
      <w:rFonts w:eastAsia="Arial Unicode MS" w:cs="Arial"/>
      <w:b/>
      <w:bCs/>
      <w:sz w:val="24"/>
      <w:lang w:val="de-CH" w:eastAsia="de-DE"/>
    </w:rPr>
  </w:style>
  <w:style w:type="paragraph" w:customStyle="1" w:styleId="xl36">
    <w:name w:val="xl36"/>
    <w:basedOn w:val="Standard"/>
    <w:rsid w:val="0021306B"/>
    <w:pPr>
      <w:spacing w:before="100" w:beforeAutospacing="1" w:after="100" w:afterAutospacing="1"/>
      <w:textAlignment w:val="top"/>
    </w:pPr>
    <w:rPr>
      <w:rFonts w:eastAsia="Arial Unicode MS" w:cs="Arial"/>
      <w:b/>
      <w:bCs/>
      <w:i/>
      <w:iCs/>
      <w:sz w:val="24"/>
      <w:lang w:val="de-CH" w:eastAsia="de-DE"/>
    </w:rPr>
  </w:style>
  <w:style w:type="paragraph" w:customStyle="1" w:styleId="xl37">
    <w:name w:val="xl37"/>
    <w:basedOn w:val="Standard"/>
    <w:rsid w:val="0021306B"/>
    <w:pPr>
      <w:spacing w:before="100" w:beforeAutospacing="1" w:after="100" w:afterAutospacing="1"/>
      <w:textAlignment w:val="top"/>
    </w:pPr>
    <w:rPr>
      <w:rFonts w:eastAsia="Arial Unicode MS" w:cs="Arial"/>
      <w:sz w:val="24"/>
      <w:lang w:val="de-CH" w:eastAsia="de-DE"/>
    </w:rPr>
  </w:style>
  <w:style w:type="paragraph" w:customStyle="1" w:styleId="Formatvorlage1">
    <w:name w:val="Formatvorlage1"/>
    <w:basedOn w:val="Gliederung1"/>
    <w:autoRedefine/>
    <w:rsid w:val="0021306B"/>
    <w:rPr>
      <w:rFonts w:ascii="Arial" w:hAnsi="Arial" w:cs="Arial"/>
      <w:sz w:val="24"/>
      <w:szCs w:val="24"/>
    </w:rPr>
  </w:style>
  <w:style w:type="paragraph" w:customStyle="1" w:styleId="Formatvorlage2">
    <w:name w:val="Formatvorlage2"/>
    <w:basedOn w:val="Gliederung30"/>
    <w:rsid w:val="0021306B"/>
    <w:rPr>
      <w:sz w:val="24"/>
    </w:rPr>
  </w:style>
  <w:style w:type="paragraph" w:customStyle="1" w:styleId="FormatvorlageGliederung1Arial12pt">
    <w:name w:val="Formatvorlage Gliederung1 + Arial 12 pt"/>
    <w:basedOn w:val="Gliederung10"/>
    <w:rsid w:val="0021306B"/>
  </w:style>
  <w:style w:type="paragraph" w:styleId="Textkrper-Einzug2">
    <w:name w:val="Body Text Indent 2"/>
    <w:basedOn w:val="Standard"/>
    <w:semiHidden/>
    <w:rsid w:val="0021306B"/>
    <w:pPr>
      <w:spacing w:after="120" w:line="480" w:lineRule="auto"/>
      <w:ind w:left="283"/>
    </w:pPr>
    <w:rPr>
      <w:rFonts w:ascii="Times New Roman" w:hAnsi="Times New Roman"/>
      <w:sz w:val="20"/>
      <w:szCs w:val="20"/>
    </w:rPr>
  </w:style>
  <w:style w:type="paragraph" w:styleId="Untertitel">
    <w:name w:val="Subtitle"/>
    <w:basedOn w:val="Standard"/>
    <w:qFormat/>
    <w:rsid w:val="0021306B"/>
    <w:pPr>
      <w:jc w:val="center"/>
    </w:pPr>
    <w:rPr>
      <w:b/>
      <w:caps/>
      <w:sz w:val="20"/>
      <w:szCs w:val="20"/>
      <w:lang w:val="de-DE" w:eastAsia="de-DE"/>
    </w:rPr>
  </w:style>
  <w:style w:type="paragraph" w:styleId="Textkrper2">
    <w:name w:val="Body Text 2"/>
    <w:basedOn w:val="Standard"/>
    <w:rsid w:val="0021306B"/>
    <w:pPr>
      <w:spacing w:after="120" w:line="480" w:lineRule="auto"/>
    </w:pPr>
    <w:rPr>
      <w:rFonts w:ascii="Times New Roman" w:hAnsi="Times New Roman"/>
      <w:sz w:val="20"/>
      <w:szCs w:val="20"/>
    </w:rPr>
  </w:style>
  <w:style w:type="paragraph" w:styleId="Textkrper3">
    <w:name w:val="Body Text 3"/>
    <w:basedOn w:val="Standard"/>
    <w:rsid w:val="0021306B"/>
    <w:pPr>
      <w:spacing w:after="120"/>
    </w:pPr>
    <w:rPr>
      <w:rFonts w:ascii="Times New Roman" w:hAnsi="Times New Roman"/>
      <w:sz w:val="16"/>
      <w:szCs w:val="16"/>
    </w:rPr>
  </w:style>
  <w:style w:type="paragraph" w:styleId="NurText">
    <w:name w:val="Plain Text"/>
    <w:basedOn w:val="Standard"/>
    <w:rsid w:val="0021306B"/>
    <w:rPr>
      <w:rFonts w:ascii="Courier New" w:hAnsi="Courier New"/>
      <w:sz w:val="20"/>
      <w:szCs w:val="20"/>
      <w:lang w:val="de-DE" w:eastAsia="de-DE"/>
    </w:rPr>
  </w:style>
  <w:style w:type="paragraph" w:customStyle="1" w:styleId="Gliederung5">
    <w:name w:val="Gliederung5"/>
    <w:basedOn w:val="Gliederung10"/>
    <w:link w:val="Gliederung5Char"/>
    <w:semiHidden/>
    <w:rsid w:val="0021306B"/>
    <w:pPr>
      <w:numPr>
        <w:numId w:val="0"/>
      </w:numPr>
    </w:pPr>
  </w:style>
  <w:style w:type="character" w:customStyle="1" w:styleId="Gliederung5Char">
    <w:name w:val="Gliederung5 Char"/>
    <w:basedOn w:val="Gliederung1Char"/>
    <w:link w:val="Gliederung5"/>
    <w:rsid w:val="0021306B"/>
    <w:rPr>
      <w:rFonts w:ascii="Arial" w:hAnsi="Arial"/>
      <w:sz w:val="24"/>
      <w:szCs w:val="24"/>
      <w:lang w:val="it-IT" w:eastAsia="it-IT" w:bidi="ar-SA"/>
    </w:rPr>
  </w:style>
  <w:style w:type="paragraph" w:customStyle="1" w:styleId="StandardArial12Einzug">
    <w:name w:val="Standard Arial 12 Einzug"/>
    <w:basedOn w:val="Gliederung20"/>
    <w:link w:val="StandardArial12EinzugChar"/>
    <w:rsid w:val="0021306B"/>
    <w:pPr>
      <w:numPr>
        <w:ilvl w:val="0"/>
        <w:numId w:val="0"/>
      </w:numPr>
      <w:ind w:left="1429"/>
    </w:pPr>
    <w:rPr>
      <w:lang w:val="de-CH"/>
    </w:rPr>
  </w:style>
  <w:style w:type="paragraph" w:styleId="Sprechblasentext">
    <w:name w:val="Balloon Text"/>
    <w:basedOn w:val="Standard"/>
    <w:semiHidden/>
    <w:rsid w:val="0021306B"/>
    <w:rPr>
      <w:rFonts w:ascii="Tahoma" w:hAnsi="Tahoma" w:cs="Tahoma"/>
      <w:sz w:val="16"/>
      <w:szCs w:val="16"/>
      <w:lang w:val="de-CH" w:eastAsia="de-CH"/>
    </w:rPr>
  </w:style>
  <w:style w:type="character" w:customStyle="1" w:styleId="StandardArial12EinzugChar">
    <w:name w:val="Standard Arial 12 Einzug Char"/>
    <w:basedOn w:val="Gliederung2Char"/>
    <w:link w:val="StandardArial12Einzug"/>
    <w:rsid w:val="0021306B"/>
    <w:rPr>
      <w:rFonts w:ascii="Arial" w:hAnsi="Arial"/>
      <w:sz w:val="24"/>
      <w:szCs w:val="24"/>
      <w:lang w:val="de-CH" w:eastAsia="it-IT" w:bidi="ar-SA"/>
    </w:rPr>
  </w:style>
  <w:style w:type="paragraph" w:styleId="Textkrper-Einzug3">
    <w:name w:val="Body Text Indent 3"/>
    <w:basedOn w:val="Standard"/>
    <w:rsid w:val="0021306B"/>
    <w:pPr>
      <w:spacing w:after="120"/>
      <w:ind w:left="283"/>
    </w:pPr>
    <w:rPr>
      <w:rFonts w:ascii="Times New Roman" w:hAnsi="Times New Roman"/>
      <w:sz w:val="16"/>
      <w:szCs w:val="16"/>
    </w:rPr>
  </w:style>
  <w:style w:type="paragraph" w:customStyle="1" w:styleId="xl42">
    <w:name w:val="xl42"/>
    <w:basedOn w:val="Standard"/>
    <w:rsid w:val="0021306B"/>
    <w:pPr>
      <w:pBdr>
        <w:left w:val="single" w:sz="4" w:space="0" w:color="auto"/>
      </w:pBdr>
      <w:spacing w:before="100" w:beforeAutospacing="1" w:after="100" w:afterAutospacing="1"/>
    </w:pPr>
    <w:rPr>
      <w:rFonts w:ascii="Arial Unicode MS" w:eastAsia="Arial Unicode MS" w:hAnsi="Arial Unicode MS" w:cs="Arial Unicode MS"/>
      <w:sz w:val="24"/>
      <w:lang w:val="en-GB" w:eastAsia="en-US"/>
    </w:rPr>
  </w:style>
  <w:style w:type="paragraph" w:customStyle="1" w:styleId="TextkrperArial">
    <w:name w:val="Textkörper + Arial"/>
    <w:aliases w:val="12 pt"/>
    <w:basedOn w:val="Textkrper2"/>
    <w:rsid w:val="0021306B"/>
    <w:pPr>
      <w:numPr>
        <w:ilvl w:val="3"/>
        <w:numId w:val="66"/>
      </w:numPr>
      <w:spacing w:after="0" w:line="240" w:lineRule="auto"/>
      <w:jc w:val="both"/>
    </w:pPr>
    <w:rPr>
      <w:rFonts w:ascii="Arial" w:hAnsi="Arial" w:cs="Arial"/>
      <w:sz w:val="24"/>
      <w:lang w:val="de-DE"/>
    </w:rPr>
  </w:style>
  <w:style w:type="paragraph" w:styleId="Liste">
    <w:name w:val="List"/>
    <w:basedOn w:val="Standard"/>
    <w:rsid w:val="0021306B"/>
    <w:pPr>
      <w:ind w:left="283" w:hanging="283"/>
    </w:pPr>
    <w:rPr>
      <w:rFonts w:ascii="Times New Roman" w:hAnsi="Times New Roman"/>
      <w:sz w:val="20"/>
      <w:szCs w:val="20"/>
    </w:rPr>
  </w:style>
  <w:style w:type="paragraph" w:styleId="Liste2">
    <w:name w:val="List 2"/>
    <w:basedOn w:val="Standard"/>
    <w:rsid w:val="0021306B"/>
    <w:pPr>
      <w:ind w:left="566" w:hanging="283"/>
    </w:pPr>
    <w:rPr>
      <w:rFonts w:ascii="Times New Roman" w:hAnsi="Times New Roman"/>
      <w:sz w:val="20"/>
      <w:szCs w:val="20"/>
    </w:rPr>
  </w:style>
  <w:style w:type="paragraph" w:styleId="Liste3">
    <w:name w:val="List 3"/>
    <w:basedOn w:val="Standard"/>
    <w:rsid w:val="0021306B"/>
    <w:pPr>
      <w:ind w:left="849" w:hanging="283"/>
    </w:pPr>
    <w:rPr>
      <w:rFonts w:ascii="Times New Roman" w:hAnsi="Times New Roman"/>
      <w:sz w:val="20"/>
      <w:szCs w:val="20"/>
    </w:rPr>
  </w:style>
  <w:style w:type="paragraph" w:styleId="Liste4">
    <w:name w:val="List 4"/>
    <w:basedOn w:val="Standard"/>
    <w:rsid w:val="0021306B"/>
    <w:pPr>
      <w:ind w:left="1132" w:hanging="283"/>
    </w:pPr>
    <w:rPr>
      <w:rFonts w:ascii="Times New Roman" w:hAnsi="Times New Roman"/>
      <w:sz w:val="20"/>
      <w:szCs w:val="20"/>
    </w:rPr>
  </w:style>
  <w:style w:type="paragraph" w:styleId="Listenfortsetzung3">
    <w:name w:val="List Continue 3"/>
    <w:basedOn w:val="Standard"/>
    <w:rsid w:val="0021306B"/>
    <w:pPr>
      <w:spacing w:after="120"/>
      <w:ind w:left="849"/>
    </w:pPr>
    <w:rPr>
      <w:rFonts w:ascii="Times New Roman" w:hAnsi="Times New Roman"/>
      <w:sz w:val="20"/>
      <w:szCs w:val="20"/>
    </w:rPr>
  </w:style>
  <w:style w:type="paragraph" w:styleId="Listenfortsetzung4">
    <w:name w:val="List Continue 4"/>
    <w:basedOn w:val="Standard"/>
    <w:rsid w:val="0021306B"/>
    <w:pPr>
      <w:spacing w:after="120"/>
      <w:ind w:left="1132"/>
    </w:pPr>
    <w:rPr>
      <w:rFonts w:ascii="Times New Roman" w:hAnsi="Times New Roman"/>
      <w:sz w:val="20"/>
      <w:szCs w:val="20"/>
    </w:rPr>
  </w:style>
  <w:style w:type="paragraph" w:customStyle="1" w:styleId="Anlage">
    <w:name w:val="Anlage"/>
    <w:basedOn w:val="Standard"/>
    <w:rsid w:val="0021306B"/>
    <w:rPr>
      <w:rFonts w:ascii="Times New Roman" w:hAnsi="Times New Roman"/>
      <w:sz w:val="20"/>
      <w:szCs w:val="20"/>
    </w:rPr>
  </w:style>
  <w:style w:type="paragraph" w:styleId="Listenfortsetzung">
    <w:name w:val="List Continue"/>
    <w:basedOn w:val="Standard"/>
    <w:rsid w:val="0021306B"/>
    <w:pPr>
      <w:spacing w:after="120"/>
      <w:ind w:left="283"/>
    </w:pPr>
    <w:rPr>
      <w:rFonts w:ascii="Times New Roman" w:hAnsi="Times New Roman"/>
      <w:sz w:val="20"/>
      <w:szCs w:val="20"/>
    </w:rPr>
  </w:style>
  <w:style w:type="numbering" w:styleId="111111">
    <w:name w:val="Outline List 2"/>
    <w:basedOn w:val="KeineListe"/>
    <w:rsid w:val="0021306B"/>
    <w:pPr>
      <w:numPr>
        <w:numId w:val="68"/>
      </w:numPr>
    </w:pPr>
  </w:style>
  <w:style w:type="table" w:styleId="TabelleProfessionell">
    <w:name w:val="Table Professional"/>
    <w:basedOn w:val="NormaleTabelle"/>
    <w:rsid w:val="0021306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Formatvorlage3">
    <w:name w:val="Formatvorlage3"/>
    <w:basedOn w:val="KeineListe"/>
    <w:rsid w:val="0021306B"/>
    <w:pPr>
      <w:numPr>
        <w:numId w:val="69"/>
      </w:numPr>
    </w:pPr>
  </w:style>
  <w:style w:type="character" w:customStyle="1" w:styleId="berschrift2Zchn">
    <w:name w:val="Überschrift 2 Zchn"/>
    <w:basedOn w:val="Absatz-Standardschriftart"/>
    <w:link w:val="berschrift2"/>
    <w:rsid w:val="0021306B"/>
    <w:rPr>
      <w:rFonts w:ascii="Arial" w:hAnsi="Arial" w:cs="Arial"/>
      <w:b/>
      <w:bCs/>
      <w:i/>
      <w:iCs/>
      <w:sz w:val="28"/>
      <w:szCs w:val="28"/>
      <w:lang w:val="it-IT" w:eastAsia="it-IT" w:bidi="ar-SA"/>
    </w:rPr>
  </w:style>
  <w:style w:type="paragraph" w:customStyle="1" w:styleId="xl38">
    <w:name w:val="xl38"/>
    <w:basedOn w:val="Standard"/>
    <w:rsid w:val="0021306B"/>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rFonts w:cs="Arial"/>
      <w:b/>
      <w:bCs/>
      <w:sz w:val="24"/>
    </w:rPr>
  </w:style>
  <w:style w:type="paragraph" w:customStyle="1" w:styleId="xl39">
    <w:name w:val="xl39"/>
    <w:basedOn w:val="Standard"/>
    <w:rsid w:val="0021306B"/>
    <w:pPr>
      <w:pBdr>
        <w:top w:val="single" w:sz="4" w:space="0" w:color="auto"/>
        <w:left w:val="single" w:sz="4" w:space="0" w:color="auto"/>
        <w:bottom w:val="single" w:sz="4" w:space="0" w:color="auto"/>
        <w:right w:val="single" w:sz="8" w:space="0" w:color="auto"/>
      </w:pBdr>
      <w:shd w:val="clear" w:color="auto" w:fill="FFCC00"/>
      <w:spacing w:before="100" w:beforeAutospacing="1" w:after="100" w:afterAutospacing="1"/>
      <w:jc w:val="center"/>
      <w:textAlignment w:val="center"/>
    </w:pPr>
    <w:rPr>
      <w:rFonts w:cs="Arial"/>
      <w:b/>
      <w:bCs/>
      <w:sz w:val="24"/>
    </w:rPr>
  </w:style>
  <w:style w:type="paragraph" w:customStyle="1" w:styleId="xl40">
    <w:name w:val="xl40"/>
    <w:basedOn w:val="Standard"/>
    <w:rsid w:val="0021306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41">
    <w:name w:val="xl41"/>
    <w:basedOn w:val="Standard"/>
    <w:rsid w:val="0021306B"/>
    <w:pPr>
      <w:pBdr>
        <w:top w:val="single" w:sz="4" w:space="0" w:color="auto"/>
        <w:left w:val="single" w:sz="4" w:space="0" w:color="auto"/>
        <w:bottom w:val="single" w:sz="8" w:space="0" w:color="auto"/>
        <w:right w:val="single" w:sz="8" w:space="0" w:color="auto"/>
      </w:pBdr>
      <w:shd w:val="clear" w:color="auto" w:fill="FFCC00"/>
      <w:spacing w:before="100" w:beforeAutospacing="1" w:after="100" w:afterAutospacing="1"/>
      <w:jc w:val="center"/>
      <w:textAlignment w:val="center"/>
    </w:pPr>
    <w:rPr>
      <w:rFonts w:cs="Arial"/>
      <w:b/>
      <w:bCs/>
      <w:sz w:val="24"/>
    </w:rPr>
  </w:style>
  <w:style w:type="paragraph" w:customStyle="1" w:styleId="xl43">
    <w:name w:val="xl43"/>
    <w:basedOn w:val="Standard"/>
    <w:rsid w:val="0021306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cs="Arial"/>
      <w:b/>
      <w:bCs/>
      <w:color w:val="FF0000"/>
      <w:sz w:val="18"/>
      <w:szCs w:val="18"/>
    </w:rPr>
  </w:style>
  <w:style w:type="paragraph" w:customStyle="1" w:styleId="xl44">
    <w:name w:val="xl44"/>
    <w:basedOn w:val="Standard"/>
    <w:rsid w:val="0021306B"/>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jc w:val="center"/>
      <w:textAlignment w:val="center"/>
    </w:pPr>
    <w:rPr>
      <w:rFonts w:cs="Arial"/>
      <w:b/>
      <w:bCs/>
      <w:sz w:val="18"/>
      <w:szCs w:val="18"/>
    </w:rPr>
  </w:style>
  <w:style w:type="paragraph" w:customStyle="1" w:styleId="xl45">
    <w:name w:val="xl45"/>
    <w:basedOn w:val="Standard"/>
    <w:rsid w:val="0021306B"/>
    <w:pPr>
      <w:pBdr>
        <w:top w:val="single" w:sz="4" w:space="0" w:color="auto"/>
        <w:left w:val="single" w:sz="4" w:space="0" w:color="auto"/>
        <w:bottom w:val="single" w:sz="4" w:space="0" w:color="auto"/>
        <w:right w:val="single" w:sz="4" w:space="0" w:color="auto"/>
      </w:pBdr>
      <w:shd w:val="clear" w:color="auto" w:fill="FF6600"/>
      <w:spacing w:before="100" w:beforeAutospacing="1" w:after="100" w:afterAutospacing="1"/>
      <w:jc w:val="center"/>
      <w:textAlignment w:val="center"/>
    </w:pPr>
    <w:rPr>
      <w:rFonts w:cs="Arial"/>
      <w:b/>
      <w:bCs/>
      <w:sz w:val="18"/>
      <w:szCs w:val="18"/>
    </w:rPr>
  </w:style>
  <w:style w:type="paragraph" w:customStyle="1" w:styleId="xl46">
    <w:name w:val="xl46"/>
    <w:basedOn w:val="Standard"/>
    <w:rsid w:val="0021306B"/>
    <w:pPr>
      <w:pBdr>
        <w:top w:val="single" w:sz="4" w:space="0" w:color="auto"/>
        <w:left w:val="single" w:sz="4" w:space="0" w:color="auto"/>
        <w:bottom w:val="single" w:sz="4" w:space="0" w:color="auto"/>
        <w:right w:val="single" w:sz="8" w:space="0" w:color="auto"/>
      </w:pBdr>
      <w:shd w:val="clear" w:color="auto" w:fill="FF0000"/>
      <w:spacing w:before="100" w:beforeAutospacing="1" w:after="100" w:afterAutospacing="1"/>
      <w:jc w:val="center"/>
      <w:textAlignment w:val="center"/>
    </w:pPr>
    <w:rPr>
      <w:rFonts w:cs="Arial"/>
      <w:b/>
      <w:bCs/>
      <w:sz w:val="18"/>
      <w:szCs w:val="18"/>
    </w:rPr>
  </w:style>
  <w:style w:type="paragraph" w:customStyle="1" w:styleId="xl47">
    <w:name w:val="xl47"/>
    <w:basedOn w:val="Standard"/>
    <w:rsid w:val="0021306B"/>
    <w:pPr>
      <w:pBdr>
        <w:top w:val="single" w:sz="4" w:space="0" w:color="auto"/>
        <w:left w:val="single" w:sz="4" w:space="0" w:color="auto"/>
        <w:bottom w:val="single" w:sz="4" w:space="0" w:color="auto"/>
        <w:right w:val="single" w:sz="8" w:space="0" w:color="auto"/>
      </w:pBdr>
      <w:shd w:val="clear" w:color="auto" w:fill="FF6600"/>
      <w:spacing w:before="100" w:beforeAutospacing="1" w:after="100" w:afterAutospacing="1"/>
      <w:jc w:val="center"/>
      <w:textAlignment w:val="center"/>
    </w:pPr>
    <w:rPr>
      <w:rFonts w:cs="Arial"/>
      <w:b/>
      <w:bCs/>
      <w:sz w:val="18"/>
      <w:szCs w:val="18"/>
    </w:rPr>
  </w:style>
  <w:style w:type="paragraph" w:customStyle="1" w:styleId="xl48">
    <w:name w:val="xl48"/>
    <w:basedOn w:val="Standard"/>
    <w:rsid w:val="0021306B"/>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cs="Arial"/>
      <w:b/>
      <w:bCs/>
      <w:sz w:val="18"/>
      <w:szCs w:val="18"/>
    </w:rPr>
  </w:style>
  <w:style w:type="paragraph" w:customStyle="1" w:styleId="xl49">
    <w:name w:val="xl49"/>
    <w:basedOn w:val="Standard"/>
    <w:rsid w:val="0021306B"/>
    <w:pPr>
      <w:pBdr>
        <w:top w:val="single" w:sz="4" w:space="0" w:color="auto"/>
        <w:left w:val="single" w:sz="4" w:space="0" w:color="auto"/>
        <w:bottom w:val="single" w:sz="4" w:space="0" w:color="auto"/>
        <w:right w:val="single" w:sz="8" w:space="0" w:color="auto"/>
      </w:pBdr>
      <w:shd w:val="clear" w:color="auto" w:fill="FF9900"/>
      <w:spacing w:before="100" w:beforeAutospacing="1" w:after="100" w:afterAutospacing="1"/>
      <w:jc w:val="center"/>
      <w:textAlignment w:val="center"/>
    </w:pPr>
    <w:rPr>
      <w:rFonts w:cs="Arial"/>
      <w:b/>
      <w:bCs/>
      <w:sz w:val="18"/>
      <w:szCs w:val="18"/>
    </w:rPr>
  </w:style>
  <w:style w:type="paragraph" w:customStyle="1" w:styleId="xl50">
    <w:name w:val="xl50"/>
    <w:basedOn w:val="Standard"/>
    <w:rsid w:val="0021306B"/>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rFonts w:cs="Arial"/>
      <w:b/>
      <w:bCs/>
      <w:sz w:val="18"/>
      <w:szCs w:val="18"/>
    </w:rPr>
  </w:style>
  <w:style w:type="paragraph" w:customStyle="1" w:styleId="xl51">
    <w:name w:val="xl51"/>
    <w:basedOn w:val="Standard"/>
    <w:rsid w:val="0021306B"/>
    <w:pPr>
      <w:pBdr>
        <w:top w:val="single" w:sz="4" w:space="0" w:color="auto"/>
        <w:left w:val="single" w:sz="4" w:space="0" w:color="auto"/>
        <w:bottom w:val="single" w:sz="4" w:space="0" w:color="auto"/>
        <w:right w:val="single" w:sz="8" w:space="0" w:color="auto"/>
      </w:pBdr>
      <w:shd w:val="clear" w:color="auto" w:fill="FFCC00"/>
      <w:spacing w:before="100" w:beforeAutospacing="1" w:after="100" w:afterAutospacing="1"/>
      <w:jc w:val="center"/>
      <w:textAlignment w:val="center"/>
    </w:pPr>
    <w:rPr>
      <w:rFonts w:cs="Arial"/>
      <w:b/>
      <w:bCs/>
      <w:sz w:val="18"/>
      <w:szCs w:val="18"/>
    </w:rPr>
  </w:style>
  <w:style w:type="paragraph" w:customStyle="1" w:styleId="xl52">
    <w:name w:val="xl52"/>
    <w:basedOn w:val="Standard"/>
    <w:rsid w:val="0021306B"/>
    <w:pPr>
      <w:pBdr>
        <w:top w:val="single" w:sz="4" w:space="0" w:color="auto"/>
        <w:left w:val="single" w:sz="4" w:space="0" w:color="auto"/>
        <w:bottom w:val="single" w:sz="8" w:space="0" w:color="auto"/>
        <w:right w:val="single" w:sz="8" w:space="0" w:color="auto"/>
      </w:pBdr>
      <w:shd w:val="clear" w:color="auto" w:fill="FFCC00"/>
      <w:spacing w:before="100" w:beforeAutospacing="1" w:after="100" w:afterAutospacing="1"/>
      <w:jc w:val="center"/>
      <w:textAlignment w:val="center"/>
    </w:pPr>
    <w:rPr>
      <w:rFonts w:cs="Arial"/>
      <w:b/>
      <w:bCs/>
      <w:sz w:val="18"/>
      <w:szCs w:val="18"/>
    </w:rPr>
  </w:style>
  <w:style w:type="paragraph" w:customStyle="1" w:styleId="xl53">
    <w:name w:val="xl53"/>
    <w:basedOn w:val="Standard"/>
    <w:rsid w:val="0021306B"/>
    <w:pPr>
      <w:spacing w:before="100" w:beforeAutospacing="1" w:after="100" w:afterAutospacing="1"/>
    </w:pPr>
    <w:rPr>
      <w:rFonts w:cs="Arial"/>
      <w:sz w:val="16"/>
      <w:szCs w:val="16"/>
    </w:rPr>
  </w:style>
  <w:style w:type="paragraph" w:customStyle="1" w:styleId="xl54">
    <w:name w:val="xl54"/>
    <w:basedOn w:val="Standard"/>
    <w:rsid w:val="0021306B"/>
    <w:pPr>
      <w:pBdr>
        <w:top w:val="single" w:sz="4" w:space="0" w:color="auto"/>
        <w:left w:val="single" w:sz="4" w:space="0" w:color="auto"/>
        <w:right w:val="single" w:sz="4" w:space="0" w:color="auto"/>
      </w:pBdr>
      <w:shd w:val="clear" w:color="auto" w:fill="FFCC00"/>
      <w:spacing w:before="100" w:beforeAutospacing="1" w:after="100" w:afterAutospacing="1"/>
      <w:jc w:val="center"/>
      <w:textAlignment w:val="center"/>
    </w:pPr>
    <w:rPr>
      <w:rFonts w:cs="Arial"/>
      <w:b/>
      <w:bCs/>
      <w:color w:val="FF0000"/>
      <w:sz w:val="16"/>
      <w:szCs w:val="16"/>
    </w:rPr>
  </w:style>
  <w:style w:type="paragraph" w:customStyle="1" w:styleId="xl55">
    <w:name w:val="xl55"/>
    <w:basedOn w:val="Standard"/>
    <w:rsid w:val="0021306B"/>
    <w:pPr>
      <w:pBdr>
        <w:top w:val="single" w:sz="12" w:space="0" w:color="auto"/>
        <w:left w:val="single" w:sz="4" w:space="0" w:color="auto"/>
        <w:bottom w:val="single" w:sz="4" w:space="0" w:color="auto"/>
        <w:right w:val="single" w:sz="12" w:space="0" w:color="auto"/>
      </w:pBdr>
      <w:shd w:val="clear" w:color="auto" w:fill="99CC00"/>
      <w:spacing w:before="100" w:beforeAutospacing="1" w:after="100" w:afterAutospacing="1"/>
      <w:jc w:val="center"/>
      <w:textAlignment w:val="center"/>
    </w:pPr>
    <w:rPr>
      <w:rFonts w:cs="Arial"/>
      <w:b/>
      <w:bCs/>
      <w:sz w:val="24"/>
    </w:rPr>
  </w:style>
  <w:style w:type="paragraph" w:customStyle="1" w:styleId="xl56">
    <w:name w:val="xl56"/>
    <w:basedOn w:val="Standard"/>
    <w:rsid w:val="0021306B"/>
    <w:pPr>
      <w:pBdr>
        <w:top w:val="single" w:sz="4" w:space="0" w:color="auto"/>
        <w:right w:val="single" w:sz="4" w:space="0" w:color="auto"/>
      </w:pBdr>
      <w:shd w:val="clear" w:color="auto" w:fill="FFCC00"/>
      <w:spacing w:before="100" w:beforeAutospacing="1" w:after="100" w:afterAutospacing="1"/>
      <w:jc w:val="center"/>
      <w:textAlignment w:val="center"/>
    </w:pPr>
    <w:rPr>
      <w:rFonts w:cs="Arial"/>
      <w:b/>
      <w:bCs/>
      <w:sz w:val="24"/>
    </w:rPr>
  </w:style>
  <w:style w:type="paragraph" w:customStyle="1" w:styleId="xl57">
    <w:name w:val="xl57"/>
    <w:basedOn w:val="Standard"/>
    <w:rsid w:val="0021306B"/>
    <w:pPr>
      <w:pBdr>
        <w:top w:val="single" w:sz="4" w:space="0" w:color="auto"/>
        <w:bottom w:val="single" w:sz="4" w:space="0" w:color="auto"/>
        <w:right w:val="single" w:sz="8" w:space="0" w:color="auto"/>
      </w:pBdr>
      <w:shd w:val="clear" w:color="auto" w:fill="FFCC00"/>
      <w:spacing w:before="100" w:beforeAutospacing="1" w:after="100" w:afterAutospacing="1"/>
      <w:jc w:val="center"/>
      <w:textAlignment w:val="center"/>
    </w:pPr>
    <w:rPr>
      <w:rFonts w:cs="Arial"/>
      <w:b/>
      <w:bCs/>
      <w:sz w:val="24"/>
    </w:rPr>
  </w:style>
  <w:style w:type="paragraph" w:customStyle="1" w:styleId="xl58">
    <w:name w:val="xl58"/>
    <w:basedOn w:val="Standard"/>
    <w:rsid w:val="0021306B"/>
    <w:pPr>
      <w:pBdr>
        <w:top w:val="single" w:sz="4" w:space="0" w:color="auto"/>
        <w:left w:val="single" w:sz="4" w:space="0" w:color="auto"/>
        <w:right w:val="single" w:sz="4" w:space="0" w:color="auto"/>
      </w:pBdr>
      <w:shd w:val="clear" w:color="auto" w:fill="FFCC00"/>
      <w:spacing w:before="100" w:beforeAutospacing="1" w:after="100" w:afterAutospacing="1"/>
      <w:jc w:val="center"/>
      <w:textAlignment w:val="center"/>
    </w:pPr>
    <w:rPr>
      <w:rFonts w:cs="Arial"/>
      <w:b/>
      <w:bCs/>
      <w:color w:val="FF0000"/>
      <w:sz w:val="18"/>
      <w:szCs w:val="18"/>
    </w:rPr>
  </w:style>
  <w:style w:type="paragraph" w:customStyle="1" w:styleId="xl59">
    <w:name w:val="xl59"/>
    <w:basedOn w:val="Standard"/>
    <w:rsid w:val="0021306B"/>
    <w:pPr>
      <w:pBdr>
        <w:top w:val="single" w:sz="12" w:space="0" w:color="auto"/>
        <w:left w:val="single" w:sz="4" w:space="0" w:color="auto"/>
        <w:bottom w:val="single" w:sz="4" w:space="0" w:color="auto"/>
        <w:right w:val="single" w:sz="12" w:space="0" w:color="auto"/>
      </w:pBdr>
      <w:shd w:val="clear" w:color="auto" w:fill="99CC00"/>
      <w:spacing w:before="100" w:beforeAutospacing="1" w:after="100" w:afterAutospacing="1"/>
      <w:jc w:val="center"/>
      <w:textAlignment w:val="center"/>
    </w:pPr>
    <w:rPr>
      <w:rFonts w:cs="Arial"/>
      <w:b/>
      <w:bCs/>
      <w:sz w:val="18"/>
      <w:szCs w:val="18"/>
    </w:rPr>
  </w:style>
  <w:style w:type="paragraph" w:customStyle="1" w:styleId="xl60">
    <w:name w:val="xl60"/>
    <w:basedOn w:val="Standard"/>
    <w:rsid w:val="0021306B"/>
    <w:pPr>
      <w:pBdr>
        <w:top w:val="single" w:sz="4" w:space="0" w:color="auto"/>
        <w:right w:val="single" w:sz="4" w:space="0" w:color="auto"/>
      </w:pBdr>
      <w:shd w:val="clear" w:color="auto" w:fill="FFCC00"/>
      <w:spacing w:before="100" w:beforeAutospacing="1" w:after="100" w:afterAutospacing="1"/>
      <w:jc w:val="center"/>
      <w:textAlignment w:val="center"/>
    </w:pPr>
    <w:rPr>
      <w:rFonts w:cs="Arial"/>
      <w:b/>
      <w:bCs/>
      <w:sz w:val="18"/>
      <w:szCs w:val="18"/>
    </w:rPr>
  </w:style>
  <w:style w:type="paragraph" w:customStyle="1" w:styleId="xl61">
    <w:name w:val="xl61"/>
    <w:basedOn w:val="Standard"/>
    <w:rsid w:val="0021306B"/>
    <w:pPr>
      <w:pBdr>
        <w:top w:val="single" w:sz="4" w:space="0" w:color="auto"/>
        <w:bottom w:val="single" w:sz="4" w:space="0" w:color="auto"/>
        <w:right w:val="single" w:sz="8" w:space="0" w:color="auto"/>
      </w:pBdr>
      <w:shd w:val="clear" w:color="auto" w:fill="FFCC00"/>
      <w:spacing w:before="100" w:beforeAutospacing="1" w:after="100" w:afterAutospacing="1"/>
      <w:jc w:val="center"/>
      <w:textAlignment w:val="center"/>
    </w:pPr>
    <w:rPr>
      <w:rFonts w:cs="Arial"/>
      <w:b/>
      <w:bCs/>
      <w:sz w:val="18"/>
      <w:szCs w:val="18"/>
    </w:rPr>
  </w:style>
  <w:style w:type="paragraph" w:customStyle="1" w:styleId="xl62">
    <w:name w:val="xl62"/>
    <w:basedOn w:val="Standard"/>
    <w:rsid w:val="0021306B"/>
    <w:pPr>
      <w:spacing w:before="100" w:beforeAutospacing="1" w:after="100" w:afterAutospacing="1"/>
      <w:jc w:val="right"/>
      <w:textAlignment w:val="center"/>
    </w:pPr>
    <w:rPr>
      <w:rFonts w:cs="Arial"/>
      <w:sz w:val="16"/>
      <w:szCs w:val="16"/>
    </w:rPr>
  </w:style>
  <w:style w:type="paragraph" w:customStyle="1" w:styleId="xl63">
    <w:name w:val="xl63"/>
    <w:basedOn w:val="Standard"/>
    <w:rsid w:val="0021306B"/>
    <w:pPr>
      <w:spacing w:before="100" w:beforeAutospacing="1" w:after="100" w:afterAutospacing="1"/>
    </w:pPr>
    <w:rPr>
      <w:rFonts w:cs="Arial"/>
      <w:szCs w:val="22"/>
    </w:rPr>
  </w:style>
  <w:style w:type="paragraph" w:customStyle="1" w:styleId="xl64">
    <w:name w:val="xl64"/>
    <w:basedOn w:val="Standard"/>
    <w:rsid w:val="0021306B"/>
    <w:pPr>
      <w:pBdr>
        <w:top w:val="single" w:sz="8" w:space="0" w:color="auto"/>
        <w:left w:val="single" w:sz="8" w:space="0" w:color="auto"/>
        <w:bottom w:val="single" w:sz="4" w:space="0" w:color="auto"/>
      </w:pBdr>
      <w:spacing w:before="100" w:beforeAutospacing="1" w:after="100" w:afterAutospacing="1"/>
      <w:textAlignment w:val="center"/>
    </w:pPr>
    <w:rPr>
      <w:rFonts w:cs="Arial"/>
      <w:b/>
      <w:bCs/>
      <w:sz w:val="24"/>
    </w:rPr>
  </w:style>
  <w:style w:type="paragraph" w:customStyle="1" w:styleId="xl65">
    <w:name w:val="xl65"/>
    <w:basedOn w:val="Standard"/>
    <w:rsid w:val="0021306B"/>
    <w:pPr>
      <w:pBdr>
        <w:top w:val="single" w:sz="4" w:space="0" w:color="auto"/>
        <w:left w:val="single" w:sz="8" w:space="0" w:color="auto"/>
        <w:right w:val="single" w:sz="4" w:space="0" w:color="auto"/>
      </w:pBdr>
      <w:spacing w:before="100" w:beforeAutospacing="1" w:after="100" w:afterAutospacing="1"/>
      <w:textAlignment w:val="center"/>
    </w:pPr>
    <w:rPr>
      <w:rFonts w:cs="Arial"/>
      <w:sz w:val="28"/>
      <w:szCs w:val="28"/>
    </w:rPr>
  </w:style>
  <w:style w:type="paragraph" w:customStyle="1" w:styleId="xl66">
    <w:name w:val="xl66"/>
    <w:basedOn w:val="Standard"/>
    <w:rsid w:val="0021306B"/>
    <w:pPr>
      <w:pBdr>
        <w:left w:val="single" w:sz="8" w:space="0" w:color="auto"/>
        <w:right w:val="single" w:sz="4" w:space="0" w:color="auto"/>
      </w:pBdr>
      <w:spacing w:before="100" w:beforeAutospacing="1" w:after="100" w:afterAutospacing="1"/>
      <w:textAlignment w:val="center"/>
    </w:pPr>
    <w:rPr>
      <w:rFonts w:cs="Arial"/>
      <w:sz w:val="28"/>
      <w:szCs w:val="28"/>
    </w:rPr>
  </w:style>
  <w:style w:type="paragraph" w:customStyle="1" w:styleId="xl67">
    <w:name w:val="xl67"/>
    <w:basedOn w:val="Standard"/>
    <w:rsid w:val="0021306B"/>
    <w:pPr>
      <w:pBdr>
        <w:left w:val="single" w:sz="8" w:space="0" w:color="auto"/>
        <w:bottom w:val="single" w:sz="4" w:space="0" w:color="auto"/>
        <w:right w:val="single" w:sz="4" w:space="0" w:color="auto"/>
      </w:pBdr>
      <w:spacing w:before="100" w:beforeAutospacing="1" w:after="100" w:afterAutospacing="1"/>
      <w:textAlignment w:val="center"/>
    </w:pPr>
    <w:rPr>
      <w:rFonts w:cs="Arial"/>
      <w:sz w:val="28"/>
      <w:szCs w:val="28"/>
    </w:rPr>
  </w:style>
  <w:style w:type="paragraph" w:customStyle="1" w:styleId="xl68">
    <w:name w:val="xl68"/>
    <w:basedOn w:val="Standard"/>
    <w:rsid w:val="0021306B"/>
    <w:pPr>
      <w:pBdr>
        <w:top w:val="single" w:sz="8" w:space="0" w:color="auto"/>
        <w:left w:val="single" w:sz="8" w:space="0" w:color="auto"/>
        <w:bottom w:val="single" w:sz="4" w:space="0" w:color="auto"/>
      </w:pBdr>
      <w:spacing w:before="100" w:beforeAutospacing="1" w:after="100" w:afterAutospacing="1"/>
      <w:textAlignment w:val="center"/>
    </w:pPr>
    <w:rPr>
      <w:rFonts w:ascii="Times New Roman" w:hAnsi="Times New Roman"/>
      <w:sz w:val="24"/>
    </w:rPr>
  </w:style>
  <w:style w:type="paragraph" w:customStyle="1" w:styleId="xl69">
    <w:name w:val="xl69"/>
    <w:basedOn w:val="Standard"/>
    <w:rsid w:val="0021306B"/>
    <w:pPr>
      <w:pBdr>
        <w:top w:val="single" w:sz="8" w:space="0" w:color="auto"/>
        <w:bottom w:val="single" w:sz="4" w:space="0" w:color="auto"/>
      </w:pBdr>
      <w:spacing w:before="100" w:beforeAutospacing="1" w:after="100" w:afterAutospacing="1"/>
      <w:textAlignment w:val="center"/>
    </w:pPr>
    <w:rPr>
      <w:rFonts w:ascii="Times New Roman" w:hAnsi="Times New Roman"/>
      <w:sz w:val="24"/>
    </w:rPr>
  </w:style>
  <w:style w:type="paragraph" w:customStyle="1" w:styleId="xl70">
    <w:name w:val="xl70"/>
    <w:basedOn w:val="Standard"/>
    <w:rsid w:val="0021306B"/>
    <w:pPr>
      <w:pBdr>
        <w:top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71">
    <w:name w:val="xl71"/>
    <w:basedOn w:val="Standard"/>
    <w:rsid w:val="0021306B"/>
    <w:pPr>
      <w:pBdr>
        <w:top w:val="single" w:sz="4" w:space="0" w:color="auto"/>
        <w:left w:val="single" w:sz="8" w:space="0" w:color="auto"/>
        <w:bottom w:val="single" w:sz="4" w:space="0" w:color="auto"/>
      </w:pBdr>
      <w:spacing w:before="100" w:beforeAutospacing="1" w:after="100" w:afterAutospacing="1"/>
      <w:textAlignment w:val="center"/>
    </w:pPr>
    <w:rPr>
      <w:rFonts w:ascii="Times New Roman" w:hAnsi="Times New Roman"/>
      <w:sz w:val="24"/>
    </w:rPr>
  </w:style>
  <w:style w:type="paragraph" w:customStyle="1" w:styleId="xl72">
    <w:name w:val="xl72"/>
    <w:basedOn w:val="Standard"/>
    <w:rsid w:val="0021306B"/>
    <w:pPr>
      <w:pBdr>
        <w:top w:val="single" w:sz="4" w:space="0" w:color="auto"/>
        <w:bottom w:val="single" w:sz="4" w:space="0" w:color="auto"/>
      </w:pBdr>
      <w:spacing w:before="100" w:beforeAutospacing="1" w:after="100" w:afterAutospacing="1"/>
      <w:textAlignment w:val="center"/>
    </w:pPr>
    <w:rPr>
      <w:rFonts w:ascii="Times New Roman" w:hAnsi="Times New Roman"/>
      <w:sz w:val="24"/>
    </w:rPr>
  </w:style>
  <w:style w:type="paragraph" w:customStyle="1" w:styleId="xl73">
    <w:name w:val="xl73"/>
    <w:basedOn w:val="Standard"/>
    <w:rsid w:val="0021306B"/>
    <w:pPr>
      <w:pBdr>
        <w:top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74">
    <w:name w:val="xl74"/>
    <w:basedOn w:val="Standard"/>
    <w:rsid w:val="0021306B"/>
    <w:pPr>
      <w:pBdr>
        <w:top w:val="single" w:sz="4" w:space="0" w:color="auto"/>
        <w:left w:val="single" w:sz="8" w:space="0" w:color="auto"/>
        <w:bottom w:val="single" w:sz="8" w:space="0" w:color="auto"/>
      </w:pBdr>
      <w:spacing w:before="100" w:beforeAutospacing="1" w:after="100" w:afterAutospacing="1"/>
      <w:textAlignment w:val="center"/>
    </w:pPr>
    <w:rPr>
      <w:rFonts w:ascii="Times New Roman" w:hAnsi="Times New Roman"/>
      <w:sz w:val="24"/>
    </w:rPr>
  </w:style>
  <w:style w:type="paragraph" w:customStyle="1" w:styleId="xl75">
    <w:name w:val="xl75"/>
    <w:basedOn w:val="Standard"/>
    <w:rsid w:val="0021306B"/>
    <w:pPr>
      <w:pBdr>
        <w:top w:val="single" w:sz="4" w:space="0" w:color="auto"/>
        <w:bottom w:val="single" w:sz="8" w:space="0" w:color="auto"/>
      </w:pBdr>
      <w:spacing w:before="100" w:beforeAutospacing="1" w:after="100" w:afterAutospacing="1"/>
      <w:textAlignment w:val="center"/>
    </w:pPr>
    <w:rPr>
      <w:rFonts w:ascii="Times New Roman" w:hAnsi="Times New Roman"/>
      <w:sz w:val="24"/>
    </w:rPr>
  </w:style>
  <w:style w:type="paragraph" w:customStyle="1" w:styleId="xl76">
    <w:name w:val="xl76"/>
    <w:basedOn w:val="Standard"/>
    <w:rsid w:val="0021306B"/>
    <w:pPr>
      <w:pBdr>
        <w:top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77">
    <w:name w:val="xl77"/>
    <w:basedOn w:val="Standard"/>
    <w:rsid w:val="0021306B"/>
    <w:pPr>
      <w:pBdr>
        <w:top w:val="single" w:sz="4" w:space="0" w:color="auto"/>
        <w:left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78">
    <w:name w:val="xl78"/>
    <w:basedOn w:val="Standard"/>
    <w:rsid w:val="0021306B"/>
    <w:pPr>
      <w:pBdr>
        <w:left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79">
    <w:name w:val="xl79"/>
    <w:basedOn w:val="Standard"/>
    <w:rsid w:val="0021306B"/>
    <w:pPr>
      <w:pBdr>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80">
    <w:name w:val="xl80"/>
    <w:basedOn w:val="Standard"/>
    <w:rsid w:val="0021306B"/>
    <w:pPr>
      <w:pBdr>
        <w:top w:val="single" w:sz="4" w:space="0" w:color="auto"/>
        <w:left w:val="single" w:sz="8" w:space="0" w:color="auto"/>
        <w:bottom w:val="single" w:sz="4" w:space="0" w:color="auto"/>
      </w:pBdr>
      <w:spacing w:before="100" w:beforeAutospacing="1" w:after="100" w:afterAutospacing="1"/>
      <w:textAlignment w:val="center"/>
    </w:pPr>
    <w:rPr>
      <w:rFonts w:cs="Arial"/>
      <w:b/>
      <w:bCs/>
      <w:sz w:val="24"/>
    </w:rPr>
  </w:style>
  <w:style w:type="paragraph" w:customStyle="1" w:styleId="xl81">
    <w:name w:val="xl81"/>
    <w:basedOn w:val="Standard"/>
    <w:rsid w:val="0021306B"/>
    <w:pPr>
      <w:pBdr>
        <w:top w:val="single" w:sz="4" w:space="0" w:color="auto"/>
        <w:left w:val="single" w:sz="8" w:space="0" w:color="auto"/>
        <w:bottom w:val="single" w:sz="8" w:space="0" w:color="auto"/>
      </w:pBdr>
      <w:spacing w:before="100" w:beforeAutospacing="1" w:after="100" w:afterAutospacing="1"/>
      <w:textAlignment w:val="center"/>
    </w:pPr>
    <w:rPr>
      <w:rFonts w:cs="Arial"/>
      <w:b/>
      <w:bCs/>
      <w:sz w:val="24"/>
    </w:rPr>
  </w:style>
  <w:style w:type="paragraph" w:customStyle="1" w:styleId="xl82">
    <w:name w:val="xl82"/>
    <w:basedOn w:val="Standard"/>
    <w:rsid w:val="0021306B"/>
    <w:pPr>
      <w:spacing w:before="100" w:beforeAutospacing="1" w:after="100" w:afterAutospacing="1"/>
      <w:jc w:val="center"/>
      <w:textAlignment w:val="center"/>
    </w:pPr>
    <w:rPr>
      <w:rFonts w:cs="Arial"/>
      <w:szCs w:val="22"/>
    </w:rPr>
  </w:style>
  <w:style w:type="paragraph" w:customStyle="1" w:styleId="xl83">
    <w:name w:val="xl83"/>
    <w:basedOn w:val="Standard"/>
    <w:rsid w:val="0021306B"/>
    <w:pPr>
      <w:pBdr>
        <w:top w:val="single" w:sz="4" w:space="0" w:color="auto"/>
        <w:left w:val="single" w:sz="4"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84">
    <w:name w:val="xl84"/>
    <w:basedOn w:val="Standard"/>
    <w:rsid w:val="0021306B"/>
    <w:pPr>
      <w:pBdr>
        <w:left w:val="single" w:sz="4"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85">
    <w:name w:val="xl85"/>
    <w:basedOn w:val="Standard"/>
    <w:rsid w:val="0021306B"/>
    <w:pPr>
      <w:pBdr>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86">
    <w:name w:val="xl86"/>
    <w:basedOn w:val="Standard"/>
    <w:rsid w:val="0021306B"/>
    <w:pPr>
      <w:pBdr>
        <w:top w:val="single" w:sz="4" w:space="0" w:color="auto"/>
        <w:left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87">
    <w:name w:val="xl87"/>
    <w:basedOn w:val="Standard"/>
    <w:rsid w:val="0021306B"/>
    <w:pPr>
      <w:pBdr>
        <w:left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88">
    <w:name w:val="xl88"/>
    <w:basedOn w:val="Standard"/>
    <w:rsid w:val="0021306B"/>
    <w:pPr>
      <w:pBdr>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89">
    <w:name w:val="xl89"/>
    <w:basedOn w:val="Standard"/>
    <w:rsid w:val="0021306B"/>
    <w:pPr>
      <w:pBdr>
        <w:top w:val="single" w:sz="8" w:space="0" w:color="auto"/>
        <w:left w:val="single" w:sz="4" w:space="0" w:color="auto"/>
        <w:right w:val="single" w:sz="8" w:space="0" w:color="auto"/>
      </w:pBdr>
      <w:spacing w:before="100" w:beforeAutospacing="1" w:after="100" w:afterAutospacing="1"/>
      <w:textAlignment w:val="center"/>
    </w:pPr>
    <w:rPr>
      <w:rFonts w:cs="Arial"/>
      <w:b/>
      <w:bCs/>
      <w:sz w:val="18"/>
      <w:szCs w:val="18"/>
    </w:rPr>
  </w:style>
  <w:style w:type="paragraph" w:customStyle="1" w:styleId="xl90">
    <w:name w:val="xl90"/>
    <w:basedOn w:val="Standard"/>
    <w:rsid w:val="0021306B"/>
    <w:pPr>
      <w:pBdr>
        <w:left w:val="single" w:sz="4" w:space="0" w:color="auto"/>
        <w:right w:val="single" w:sz="8" w:space="0" w:color="auto"/>
      </w:pBdr>
      <w:spacing w:before="100" w:beforeAutospacing="1" w:after="100" w:afterAutospacing="1"/>
      <w:textAlignment w:val="center"/>
    </w:pPr>
    <w:rPr>
      <w:rFonts w:cs="Arial"/>
      <w:b/>
      <w:bCs/>
      <w:sz w:val="18"/>
      <w:szCs w:val="18"/>
    </w:rPr>
  </w:style>
  <w:style w:type="paragraph" w:customStyle="1" w:styleId="xl91">
    <w:name w:val="xl91"/>
    <w:basedOn w:val="Standard"/>
    <w:rsid w:val="0021306B"/>
    <w:pPr>
      <w:pBdr>
        <w:top w:val="single" w:sz="8" w:space="0" w:color="auto"/>
        <w:left w:val="single" w:sz="4" w:space="0" w:color="auto"/>
      </w:pBdr>
      <w:spacing w:before="100" w:beforeAutospacing="1" w:after="100" w:afterAutospacing="1"/>
      <w:jc w:val="center"/>
      <w:textAlignment w:val="center"/>
    </w:pPr>
    <w:rPr>
      <w:rFonts w:cs="Arial"/>
      <w:b/>
      <w:bCs/>
      <w:sz w:val="28"/>
      <w:szCs w:val="28"/>
    </w:rPr>
  </w:style>
  <w:style w:type="paragraph" w:customStyle="1" w:styleId="xl92">
    <w:name w:val="xl92"/>
    <w:basedOn w:val="Standard"/>
    <w:rsid w:val="0021306B"/>
    <w:pPr>
      <w:pBdr>
        <w:top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93">
    <w:name w:val="xl93"/>
    <w:basedOn w:val="Standard"/>
    <w:rsid w:val="0021306B"/>
    <w:pPr>
      <w:pBdr>
        <w:top w:val="single" w:sz="8"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94">
    <w:name w:val="xl94"/>
    <w:basedOn w:val="Standard"/>
    <w:rsid w:val="0021306B"/>
    <w:pPr>
      <w:pBdr>
        <w:lef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95">
    <w:name w:val="xl95"/>
    <w:basedOn w:val="Standard"/>
    <w:rsid w:val="0021306B"/>
    <w:pPr>
      <w:pBdr>
        <w:bottom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96">
    <w:name w:val="xl96"/>
    <w:basedOn w:val="Standard"/>
    <w:rsid w:val="0021306B"/>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97">
    <w:name w:val="xl97"/>
    <w:basedOn w:val="Standard"/>
    <w:rsid w:val="0021306B"/>
    <w:pPr>
      <w:pBdr>
        <w:top w:val="single" w:sz="8" w:space="0" w:color="auto"/>
        <w:left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98">
    <w:name w:val="xl98"/>
    <w:basedOn w:val="Standard"/>
    <w:rsid w:val="0021306B"/>
    <w:pPr>
      <w:pBdr>
        <w:left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99">
    <w:name w:val="xl99"/>
    <w:basedOn w:val="Standard"/>
    <w:rsid w:val="0021306B"/>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100">
    <w:name w:val="xl100"/>
    <w:basedOn w:val="Standard"/>
    <w:rsid w:val="0021306B"/>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32"/>
      <w:szCs w:val="32"/>
    </w:rPr>
  </w:style>
  <w:style w:type="paragraph" w:customStyle="1" w:styleId="xl101">
    <w:name w:val="xl101"/>
    <w:basedOn w:val="Standard"/>
    <w:rsid w:val="0021306B"/>
    <w:pPr>
      <w:pBdr>
        <w:left w:val="single" w:sz="4" w:space="0" w:color="auto"/>
        <w:right w:val="single" w:sz="4" w:space="0" w:color="auto"/>
      </w:pBdr>
      <w:spacing w:before="100" w:beforeAutospacing="1" w:after="100" w:afterAutospacing="1"/>
      <w:jc w:val="center"/>
      <w:textAlignment w:val="center"/>
    </w:pPr>
    <w:rPr>
      <w:rFonts w:cs="Arial"/>
      <w:sz w:val="32"/>
      <w:szCs w:val="32"/>
    </w:rPr>
  </w:style>
  <w:style w:type="paragraph" w:customStyle="1" w:styleId="xl102">
    <w:name w:val="xl102"/>
    <w:basedOn w:val="Standard"/>
    <w:rsid w:val="0021306B"/>
    <w:pPr>
      <w:pBdr>
        <w:top w:val="single" w:sz="8"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103">
    <w:name w:val="xl103"/>
    <w:basedOn w:val="Standard"/>
    <w:rsid w:val="0021306B"/>
    <w:pPr>
      <w:pBdr>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104">
    <w:name w:val="xl104"/>
    <w:basedOn w:val="Standard"/>
    <w:rsid w:val="0021306B"/>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105">
    <w:name w:val="xl105"/>
    <w:basedOn w:val="Standard"/>
    <w:rsid w:val="0021306B"/>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106">
    <w:name w:val="xl106"/>
    <w:basedOn w:val="Standard"/>
    <w:rsid w:val="0021306B"/>
    <w:pPr>
      <w:pBdr>
        <w:left w:val="single" w:sz="8"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107">
    <w:name w:val="xl107"/>
    <w:basedOn w:val="Standard"/>
    <w:rsid w:val="0021306B"/>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108">
    <w:name w:val="xl108"/>
    <w:basedOn w:val="Standard"/>
    <w:rsid w:val="002130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109">
    <w:name w:val="xl109"/>
    <w:basedOn w:val="Standard"/>
    <w:rsid w:val="002130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110">
    <w:name w:val="xl110"/>
    <w:basedOn w:val="Standard"/>
    <w:rsid w:val="0021306B"/>
    <w:pPr>
      <w:pBdr>
        <w:top w:val="single" w:sz="4" w:space="0" w:color="auto"/>
        <w:left w:val="single" w:sz="8" w:space="0" w:color="auto"/>
        <w:right w:val="single" w:sz="4" w:space="0" w:color="auto"/>
      </w:pBdr>
      <w:spacing w:before="100" w:beforeAutospacing="1" w:after="100" w:afterAutospacing="1"/>
      <w:textAlignment w:val="center"/>
    </w:pPr>
    <w:rPr>
      <w:rFonts w:cs="Arial"/>
      <w:sz w:val="18"/>
      <w:szCs w:val="18"/>
    </w:rPr>
  </w:style>
  <w:style w:type="paragraph" w:customStyle="1" w:styleId="xl111">
    <w:name w:val="xl111"/>
    <w:basedOn w:val="Standard"/>
    <w:rsid w:val="0021306B"/>
    <w:pPr>
      <w:pBdr>
        <w:left w:val="single" w:sz="8" w:space="0" w:color="auto"/>
        <w:right w:val="single" w:sz="4" w:space="0" w:color="auto"/>
      </w:pBdr>
      <w:spacing w:before="100" w:beforeAutospacing="1" w:after="100" w:afterAutospacing="1"/>
      <w:textAlignment w:val="center"/>
    </w:pPr>
    <w:rPr>
      <w:rFonts w:cs="Arial"/>
      <w:sz w:val="18"/>
      <w:szCs w:val="18"/>
    </w:rPr>
  </w:style>
  <w:style w:type="paragraph" w:customStyle="1" w:styleId="xl112">
    <w:name w:val="xl112"/>
    <w:basedOn w:val="Standard"/>
    <w:rsid w:val="0021306B"/>
    <w:pPr>
      <w:pBdr>
        <w:left w:val="single" w:sz="8"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113">
    <w:name w:val="xl113"/>
    <w:basedOn w:val="Standard"/>
    <w:rsid w:val="0021306B"/>
    <w:pPr>
      <w:pBdr>
        <w:left w:val="single" w:sz="4" w:space="0" w:color="auto"/>
        <w:bottom w:val="single" w:sz="8" w:space="0" w:color="auto"/>
        <w:right w:val="single" w:sz="4" w:space="0" w:color="auto"/>
      </w:pBdr>
      <w:spacing w:before="100" w:beforeAutospacing="1" w:after="100" w:afterAutospacing="1"/>
      <w:textAlignment w:val="center"/>
    </w:pPr>
    <w:rPr>
      <w:rFonts w:cs="Arial"/>
      <w:sz w:val="18"/>
      <w:szCs w:val="18"/>
    </w:rPr>
  </w:style>
  <w:style w:type="paragraph" w:customStyle="1" w:styleId="xl114">
    <w:name w:val="xl114"/>
    <w:basedOn w:val="Standard"/>
    <w:rsid w:val="0021306B"/>
    <w:pPr>
      <w:pBdr>
        <w:left w:val="single" w:sz="8" w:space="0" w:color="auto"/>
        <w:bottom w:val="single" w:sz="8" w:space="0" w:color="auto"/>
        <w:right w:val="single" w:sz="4" w:space="0" w:color="auto"/>
      </w:pBdr>
      <w:spacing w:before="100" w:beforeAutospacing="1" w:after="100" w:afterAutospacing="1"/>
      <w:textAlignment w:val="center"/>
    </w:pPr>
    <w:rPr>
      <w:rFonts w:cs="Arial"/>
      <w:sz w:val="28"/>
      <w:szCs w:val="28"/>
    </w:rPr>
  </w:style>
  <w:style w:type="paragraph" w:customStyle="1" w:styleId="xl115">
    <w:name w:val="xl115"/>
    <w:basedOn w:val="Standard"/>
    <w:rsid w:val="0021306B"/>
    <w:pPr>
      <w:pBdr>
        <w:left w:val="single" w:sz="4" w:space="0" w:color="auto"/>
        <w:bottom w:val="single" w:sz="8" w:space="0" w:color="auto"/>
        <w:right w:val="single" w:sz="4" w:space="0" w:color="auto"/>
      </w:pBdr>
      <w:spacing w:before="100" w:beforeAutospacing="1" w:after="100" w:afterAutospacing="1"/>
      <w:textAlignment w:val="center"/>
    </w:pPr>
    <w:rPr>
      <w:rFonts w:cs="Arial"/>
      <w:sz w:val="18"/>
      <w:szCs w:val="18"/>
    </w:rPr>
  </w:style>
  <w:style w:type="paragraph" w:customStyle="1" w:styleId="xl116">
    <w:name w:val="xl116"/>
    <w:basedOn w:val="Standard"/>
    <w:rsid w:val="0021306B"/>
    <w:pPr>
      <w:pBdr>
        <w:top w:val="single" w:sz="8" w:space="0" w:color="auto"/>
        <w:left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117">
    <w:name w:val="xl117"/>
    <w:basedOn w:val="Standard"/>
    <w:rsid w:val="0021306B"/>
    <w:pPr>
      <w:pBdr>
        <w:left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118">
    <w:name w:val="xl118"/>
    <w:basedOn w:val="Standard"/>
    <w:rsid w:val="0021306B"/>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119">
    <w:name w:val="xl119"/>
    <w:basedOn w:val="Standard"/>
    <w:rsid w:val="0021306B"/>
    <w:pPr>
      <w:pBdr>
        <w:bottom w:val="single" w:sz="8" w:space="0" w:color="auto"/>
      </w:pBdr>
      <w:spacing w:before="100" w:beforeAutospacing="1" w:after="100" w:afterAutospacing="1"/>
      <w:textAlignment w:val="center"/>
    </w:pPr>
    <w:rPr>
      <w:rFonts w:ascii="Times New Roman" w:hAnsi="Times New Roman"/>
      <w:sz w:val="24"/>
    </w:rPr>
  </w:style>
  <w:style w:type="paragraph" w:customStyle="1" w:styleId="xl120">
    <w:name w:val="xl120"/>
    <w:basedOn w:val="Standard"/>
    <w:rsid w:val="0021306B"/>
    <w:pPr>
      <w:pBdr>
        <w:bottom w:val="single" w:sz="8"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121">
    <w:name w:val="xl121"/>
    <w:basedOn w:val="Standard"/>
    <w:rsid w:val="0021306B"/>
    <w:pPr>
      <w:pBdr>
        <w:right w:val="single" w:sz="8" w:space="0" w:color="auto"/>
      </w:pBdr>
      <w:spacing w:before="100" w:beforeAutospacing="1" w:after="100" w:afterAutospacing="1"/>
      <w:textAlignment w:val="center"/>
    </w:pPr>
    <w:rPr>
      <w:rFonts w:ascii="Times New Roman" w:hAnsi="Times New Roman"/>
      <w:sz w:val="24"/>
    </w:rPr>
  </w:style>
  <w:style w:type="paragraph" w:customStyle="1" w:styleId="xl122">
    <w:name w:val="xl122"/>
    <w:basedOn w:val="Standard"/>
    <w:rsid w:val="0021306B"/>
    <w:pPr>
      <w:pBdr>
        <w:left w:val="single" w:sz="8" w:space="0" w:color="auto"/>
        <w:bottom w:val="single" w:sz="8" w:space="0" w:color="auto"/>
      </w:pBdr>
      <w:spacing w:before="100" w:beforeAutospacing="1" w:after="100" w:afterAutospacing="1"/>
      <w:textAlignment w:val="center"/>
    </w:pPr>
    <w:rPr>
      <w:rFonts w:ascii="Times New Roman" w:hAnsi="Times New Roman"/>
      <w:sz w:val="24"/>
    </w:rPr>
  </w:style>
  <w:style w:type="paragraph" w:customStyle="1" w:styleId="xl123">
    <w:name w:val="xl123"/>
    <w:basedOn w:val="Standard"/>
    <w:rsid w:val="0021306B"/>
    <w:pPr>
      <w:pBdr>
        <w:top w:val="single" w:sz="8" w:space="0" w:color="auto"/>
      </w:pBdr>
      <w:spacing w:before="100" w:beforeAutospacing="1" w:after="100" w:afterAutospacing="1"/>
      <w:textAlignment w:val="center"/>
    </w:pPr>
    <w:rPr>
      <w:rFonts w:cs="Arial"/>
      <w:b/>
      <w:bCs/>
      <w:sz w:val="24"/>
    </w:rPr>
  </w:style>
  <w:style w:type="paragraph" w:customStyle="1" w:styleId="xl124">
    <w:name w:val="xl124"/>
    <w:basedOn w:val="Standard"/>
    <w:rsid w:val="0021306B"/>
    <w:pPr>
      <w:pBdr>
        <w:top w:val="single" w:sz="8" w:space="0" w:color="auto"/>
      </w:pBdr>
      <w:spacing w:before="100" w:beforeAutospacing="1" w:after="100" w:afterAutospacing="1"/>
      <w:textAlignment w:val="center"/>
    </w:pPr>
    <w:rPr>
      <w:rFonts w:ascii="Times New Roman" w:hAnsi="Times New Roman"/>
      <w:sz w:val="24"/>
    </w:rPr>
  </w:style>
  <w:style w:type="paragraph" w:customStyle="1" w:styleId="xl125">
    <w:name w:val="xl125"/>
    <w:basedOn w:val="Standard"/>
    <w:rsid w:val="0021306B"/>
    <w:pPr>
      <w:pBdr>
        <w:top w:val="single" w:sz="8"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126">
    <w:name w:val="xl126"/>
    <w:basedOn w:val="Standard"/>
    <w:rsid w:val="0021306B"/>
    <w:pPr>
      <w:pBdr>
        <w:top w:val="single" w:sz="8" w:space="0" w:color="auto"/>
        <w:left w:val="single" w:sz="8" w:space="0" w:color="auto"/>
      </w:pBdr>
      <w:spacing w:before="100" w:beforeAutospacing="1" w:after="100" w:afterAutospacing="1"/>
      <w:textAlignment w:val="center"/>
    </w:pPr>
    <w:rPr>
      <w:rFonts w:cs="Arial"/>
      <w:b/>
      <w:bCs/>
      <w:sz w:val="24"/>
    </w:rPr>
  </w:style>
  <w:style w:type="paragraph" w:customStyle="1" w:styleId="xl127">
    <w:name w:val="xl127"/>
    <w:basedOn w:val="Standard"/>
    <w:rsid w:val="0021306B"/>
    <w:pPr>
      <w:pBdr>
        <w:top w:val="single" w:sz="8" w:space="0" w:color="auto"/>
        <w:right w:val="single" w:sz="8" w:space="0" w:color="auto"/>
      </w:pBdr>
      <w:spacing w:before="100" w:beforeAutospacing="1" w:after="100" w:afterAutospacing="1"/>
      <w:textAlignment w:val="center"/>
    </w:pPr>
    <w:rPr>
      <w:rFonts w:cs="Arial"/>
      <w:b/>
      <w:bCs/>
      <w:sz w:val="24"/>
    </w:rPr>
  </w:style>
  <w:style w:type="paragraph" w:customStyle="1" w:styleId="xl128">
    <w:name w:val="xl128"/>
    <w:basedOn w:val="Standard"/>
    <w:rsid w:val="0021306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129">
    <w:name w:val="xl129"/>
    <w:basedOn w:val="Standard"/>
    <w:rsid w:val="0021306B"/>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130">
    <w:name w:val="xl130"/>
    <w:basedOn w:val="Standard"/>
    <w:rsid w:val="0021306B"/>
    <w:pPr>
      <w:pBdr>
        <w:left w:val="single" w:sz="8" w:space="0" w:color="auto"/>
      </w:pBdr>
      <w:spacing w:before="100" w:beforeAutospacing="1" w:after="100" w:afterAutospacing="1"/>
      <w:textAlignment w:val="center"/>
    </w:pPr>
    <w:rPr>
      <w:rFonts w:cs="Arial"/>
      <w:b/>
      <w:bCs/>
      <w:sz w:val="24"/>
    </w:rPr>
  </w:style>
  <w:style w:type="paragraph" w:customStyle="1" w:styleId="xl131">
    <w:name w:val="xl131"/>
    <w:basedOn w:val="Standard"/>
    <w:rsid w:val="0021306B"/>
    <w:pPr>
      <w:pBdr>
        <w:top w:val="single" w:sz="8" w:space="0" w:color="auto"/>
        <w:left w:val="single" w:sz="8" w:space="0" w:color="auto"/>
        <w:right w:val="single" w:sz="4" w:space="0" w:color="auto"/>
      </w:pBdr>
      <w:spacing w:before="100" w:beforeAutospacing="1" w:after="100" w:afterAutospacing="1"/>
      <w:jc w:val="center"/>
      <w:textAlignment w:val="center"/>
    </w:pPr>
    <w:rPr>
      <w:rFonts w:cs="Arial"/>
      <w:b/>
      <w:bCs/>
      <w:sz w:val="28"/>
      <w:szCs w:val="28"/>
    </w:rPr>
  </w:style>
  <w:style w:type="paragraph" w:customStyle="1" w:styleId="xl132">
    <w:name w:val="xl132"/>
    <w:basedOn w:val="Standard"/>
    <w:rsid w:val="0021306B"/>
    <w:pPr>
      <w:pBdr>
        <w:left w:val="single" w:sz="8"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133">
    <w:name w:val="xl133"/>
    <w:basedOn w:val="Standard"/>
    <w:rsid w:val="0021306B"/>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134">
    <w:name w:val="xl134"/>
    <w:basedOn w:val="Standard"/>
    <w:rsid w:val="0021306B"/>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135">
    <w:name w:val="xl135"/>
    <w:basedOn w:val="Standard"/>
    <w:rsid w:val="0021306B"/>
    <w:pPr>
      <w:pBdr>
        <w:top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136">
    <w:name w:val="xl136"/>
    <w:basedOn w:val="Standard"/>
    <w:rsid w:val="0021306B"/>
    <w:pPr>
      <w:pBdr>
        <w:right w:val="single" w:sz="4" w:space="0" w:color="auto"/>
      </w:pBdr>
      <w:spacing w:before="100" w:beforeAutospacing="1" w:after="100" w:afterAutospacing="1"/>
      <w:textAlignment w:val="center"/>
    </w:pPr>
    <w:rPr>
      <w:rFonts w:ascii="Times New Roman" w:hAnsi="Times New Roman"/>
      <w:sz w:val="24"/>
    </w:rPr>
  </w:style>
  <w:style w:type="paragraph" w:customStyle="1" w:styleId="xl137">
    <w:name w:val="xl137"/>
    <w:basedOn w:val="Standard"/>
    <w:rsid w:val="0021306B"/>
    <w:pPr>
      <w:pBdr>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138">
    <w:name w:val="xl138"/>
    <w:basedOn w:val="Standard"/>
    <w:rsid w:val="0021306B"/>
    <w:pPr>
      <w:pBdr>
        <w:left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139">
    <w:name w:val="xl139"/>
    <w:basedOn w:val="Standard"/>
    <w:rsid w:val="0021306B"/>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140">
    <w:name w:val="xl140"/>
    <w:basedOn w:val="Standard"/>
    <w:rsid w:val="0021306B"/>
    <w:pPr>
      <w:pBdr>
        <w:top w:val="single" w:sz="4" w:space="0" w:color="auto"/>
        <w:left w:val="single" w:sz="8" w:space="0" w:color="auto"/>
        <w:right w:val="single" w:sz="8" w:space="0" w:color="auto"/>
      </w:pBdr>
      <w:spacing w:before="100" w:beforeAutospacing="1" w:after="100" w:afterAutospacing="1"/>
      <w:textAlignment w:val="center"/>
    </w:pPr>
    <w:rPr>
      <w:rFonts w:cs="Arial"/>
      <w:sz w:val="18"/>
      <w:szCs w:val="18"/>
    </w:rPr>
  </w:style>
  <w:style w:type="paragraph" w:customStyle="1" w:styleId="xl141">
    <w:name w:val="xl141"/>
    <w:basedOn w:val="Standard"/>
    <w:rsid w:val="0021306B"/>
    <w:pPr>
      <w:pBdr>
        <w:right w:val="single" w:sz="4" w:space="0" w:color="auto"/>
      </w:pBdr>
      <w:spacing w:before="100" w:beforeAutospacing="1" w:after="100" w:afterAutospacing="1"/>
      <w:textAlignment w:val="center"/>
    </w:pPr>
    <w:rPr>
      <w:rFonts w:cs="Arial"/>
      <w:sz w:val="18"/>
      <w:szCs w:val="18"/>
    </w:rPr>
  </w:style>
  <w:style w:type="paragraph" w:customStyle="1" w:styleId="xl142">
    <w:name w:val="xl142"/>
    <w:basedOn w:val="Standard"/>
    <w:rsid w:val="0021306B"/>
    <w:pPr>
      <w:pBdr>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143">
    <w:name w:val="xl143"/>
    <w:basedOn w:val="Standard"/>
    <w:rsid w:val="0021306B"/>
    <w:pPr>
      <w:pBdr>
        <w:left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144">
    <w:name w:val="xl144"/>
    <w:basedOn w:val="Standard"/>
    <w:rsid w:val="0021306B"/>
    <w:pPr>
      <w:pBdr>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145">
    <w:name w:val="xl145"/>
    <w:basedOn w:val="Standard"/>
    <w:rsid w:val="0021306B"/>
    <w:pPr>
      <w:pBdr>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146">
    <w:name w:val="xl146"/>
    <w:basedOn w:val="Standard"/>
    <w:rsid w:val="0021306B"/>
    <w:pPr>
      <w:spacing w:before="100" w:beforeAutospacing="1" w:after="100" w:afterAutospacing="1"/>
      <w:jc w:val="center"/>
      <w:textAlignment w:val="center"/>
    </w:pPr>
    <w:rPr>
      <w:rFonts w:cs="Arial"/>
      <w:szCs w:val="22"/>
    </w:rPr>
  </w:style>
  <w:style w:type="paragraph" w:customStyle="1" w:styleId="xl147">
    <w:name w:val="xl147"/>
    <w:basedOn w:val="Standard"/>
    <w:rsid w:val="0021306B"/>
    <w:pPr>
      <w:pBdr>
        <w:top w:val="single" w:sz="8" w:space="0" w:color="auto"/>
        <w:left w:val="single" w:sz="8" w:space="0" w:color="auto"/>
        <w:bottom w:val="single" w:sz="4" w:space="0" w:color="auto"/>
      </w:pBdr>
      <w:spacing w:before="100" w:beforeAutospacing="1" w:after="100" w:afterAutospacing="1"/>
      <w:textAlignment w:val="center"/>
    </w:pPr>
    <w:rPr>
      <w:rFonts w:cs="Arial"/>
      <w:sz w:val="24"/>
    </w:rPr>
  </w:style>
  <w:style w:type="paragraph" w:customStyle="1" w:styleId="xl148">
    <w:name w:val="xl148"/>
    <w:basedOn w:val="Standard"/>
    <w:rsid w:val="0021306B"/>
    <w:pPr>
      <w:pBdr>
        <w:top w:val="single" w:sz="8" w:space="0" w:color="auto"/>
        <w:bottom w:val="single" w:sz="4" w:space="0" w:color="auto"/>
      </w:pBdr>
      <w:spacing w:before="100" w:beforeAutospacing="1" w:after="100" w:afterAutospacing="1"/>
      <w:textAlignment w:val="center"/>
    </w:pPr>
    <w:rPr>
      <w:rFonts w:ascii="Times New Roman" w:hAnsi="Times New Roman"/>
      <w:sz w:val="24"/>
    </w:rPr>
  </w:style>
  <w:style w:type="paragraph" w:customStyle="1" w:styleId="xl149">
    <w:name w:val="xl149"/>
    <w:basedOn w:val="Standard"/>
    <w:rsid w:val="0021306B"/>
    <w:pPr>
      <w:pBdr>
        <w:top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150">
    <w:name w:val="xl150"/>
    <w:basedOn w:val="Standard"/>
    <w:rsid w:val="0021306B"/>
    <w:pPr>
      <w:pBdr>
        <w:top w:val="single" w:sz="4" w:space="0" w:color="auto"/>
        <w:left w:val="single" w:sz="8" w:space="0" w:color="auto"/>
        <w:bottom w:val="single" w:sz="4" w:space="0" w:color="auto"/>
      </w:pBdr>
      <w:spacing w:before="100" w:beforeAutospacing="1" w:after="100" w:afterAutospacing="1"/>
      <w:textAlignment w:val="center"/>
    </w:pPr>
    <w:rPr>
      <w:rFonts w:cs="Arial"/>
      <w:sz w:val="24"/>
    </w:rPr>
  </w:style>
  <w:style w:type="paragraph" w:customStyle="1" w:styleId="xl151">
    <w:name w:val="xl151"/>
    <w:basedOn w:val="Standard"/>
    <w:rsid w:val="0021306B"/>
    <w:pPr>
      <w:pBdr>
        <w:top w:val="single" w:sz="4" w:space="0" w:color="auto"/>
        <w:bottom w:val="single" w:sz="4" w:space="0" w:color="auto"/>
      </w:pBdr>
      <w:spacing w:before="100" w:beforeAutospacing="1" w:after="100" w:afterAutospacing="1"/>
      <w:textAlignment w:val="center"/>
    </w:pPr>
    <w:rPr>
      <w:rFonts w:ascii="Times New Roman" w:hAnsi="Times New Roman"/>
      <w:sz w:val="24"/>
    </w:rPr>
  </w:style>
  <w:style w:type="paragraph" w:customStyle="1" w:styleId="xl152">
    <w:name w:val="xl152"/>
    <w:basedOn w:val="Standard"/>
    <w:rsid w:val="0021306B"/>
    <w:pPr>
      <w:pBdr>
        <w:top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153">
    <w:name w:val="xl153"/>
    <w:basedOn w:val="Standard"/>
    <w:rsid w:val="0021306B"/>
    <w:pPr>
      <w:pBdr>
        <w:top w:val="single" w:sz="4" w:space="0" w:color="auto"/>
        <w:left w:val="single" w:sz="8" w:space="0" w:color="auto"/>
        <w:bottom w:val="single" w:sz="8" w:space="0" w:color="auto"/>
      </w:pBdr>
      <w:spacing w:before="100" w:beforeAutospacing="1" w:after="100" w:afterAutospacing="1"/>
      <w:textAlignment w:val="center"/>
    </w:pPr>
    <w:rPr>
      <w:rFonts w:cs="Arial"/>
      <w:sz w:val="24"/>
    </w:rPr>
  </w:style>
  <w:style w:type="paragraph" w:customStyle="1" w:styleId="xl154">
    <w:name w:val="xl154"/>
    <w:basedOn w:val="Standard"/>
    <w:rsid w:val="0021306B"/>
    <w:pPr>
      <w:pBdr>
        <w:top w:val="single" w:sz="4" w:space="0" w:color="auto"/>
        <w:bottom w:val="single" w:sz="8" w:space="0" w:color="auto"/>
      </w:pBdr>
      <w:spacing w:before="100" w:beforeAutospacing="1" w:after="100" w:afterAutospacing="1"/>
      <w:textAlignment w:val="center"/>
    </w:pPr>
    <w:rPr>
      <w:rFonts w:ascii="Times New Roman" w:hAnsi="Times New Roman"/>
      <w:sz w:val="24"/>
    </w:rPr>
  </w:style>
  <w:style w:type="paragraph" w:customStyle="1" w:styleId="xl155">
    <w:name w:val="xl155"/>
    <w:basedOn w:val="Standard"/>
    <w:rsid w:val="0021306B"/>
    <w:pPr>
      <w:pBdr>
        <w:top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oleObject" Target="embeddings/Microsoft_Excel_97_-_2004-Arbeitsblatt.xls"/><Relationship Id="rId21" Type="http://schemas.openxmlformats.org/officeDocument/2006/relationships/image" Target="media/image14.jpeg"/><Relationship Id="rId34" Type="http://schemas.openxmlformats.org/officeDocument/2006/relationships/image" Target="media/image27.wmf"/><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oleObject" Target="embeddings/oleObject1.ppt"/><Relationship Id="rId43" Type="http://schemas.openxmlformats.org/officeDocument/2006/relationships/theme" Target="theme/theme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8.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95</Pages>
  <Words>26275</Words>
  <Characters>165534</Characters>
  <Application>Microsoft Office Word</Application>
  <DocSecurity>0</DocSecurity>
  <Lines>1379</Lines>
  <Paragraphs>382</Paragraphs>
  <ScaleCrop>false</ScaleCrop>
  <HeadingPairs>
    <vt:vector size="2" baseType="variant">
      <vt:variant>
        <vt:lpstr>Titel</vt:lpstr>
      </vt:variant>
      <vt:variant>
        <vt:i4>1</vt:i4>
      </vt:variant>
    </vt:vector>
  </HeadingPairs>
  <TitlesOfParts>
    <vt:vector size="1" baseType="lpstr">
      <vt:lpstr>O</vt:lpstr>
    </vt:vector>
  </TitlesOfParts>
  <Company>prov.bz</Company>
  <LinksUpToDate>false</LinksUpToDate>
  <CharactersWithSpaces>191427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c:title>
  <dc:subject/>
  <dc:creator>Monica Pfeifer</dc:creator>
  <cp:keywords/>
  <dc:description/>
  <cp:lastModifiedBy>Sabrina Kritzinger</cp:lastModifiedBy>
  <cp:revision>2</cp:revision>
  <cp:lastPrinted>2009-07-17T09:10:00Z</cp:lastPrinted>
  <dcterms:created xsi:type="dcterms:W3CDTF">2023-12-14T07:51:00Z</dcterms:created>
  <dcterms:modified xsi:type="dcterms:W3CDTF">2023-12-14T07:51:00Z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-1084739273</vt:i4>
  </property>
  <property fmtid="{D5CDD505-2E9C-101B-9397-08002B2CF9AE}" pid="3" name="_EmailSubject">
    <vt:lpwstr>Book 8 - 2006 - def.</vt:lpwstr>
  </property>
  <property fmtid="{D5CDD505-2E9C-101B-9397-08002B2CF9AE}" pid="4" name="_AuthorEmail">
    <vt:lpwstr>Monica.Pfeifer@provinz.bz.it</vt:lpwstr>
  </property>
  <property fmtid="{D5CDD505-2E9C-101B-9397-08002B2CF9AE}" pid="5" name="_AuthorEmailDisplayName">
    <vt:lpwstr>Pfeifer, Monica</vt:lpwstr>
  </property>
  <property fmtid="{D5CDD505-2E9C-101B-9397-08002B2CF9AE}" pid="6" name="_ReviewingToolsShownOnce">
    <vt:lpwstr/>
  </property>
</Properties>
</file>